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F8" w:rsidRPr="00DD64AF" w:rsidRDefault="00F252F8">
      <w:pPr>
        <w:widowControl/>
        <w:jc w:val="center"/>
        <w:rPr>
          <w:b/>
          <w:bCs/>
          <w:sz w:val="30"/>
          <w:szCs w:val="30"/>
        </w:rPr>
      </w:pPr>
      <w:r w:rsidRPr="00DD64AF">
        <w:rPr>
          <w:b/>
          <w:bCs/>
          <w:sz w:val="30"/>
          <w:szCs w:val="30"/>
        </w:rPr>
        <w:t>CURRICULUM VITAE</w:t>
      </w:r>
    </w:p>
    <w:p w:rsidR="00F252F8" w:rsidRPr="00DD64AF" w:rsidRDefault="00F252F8" w:rsidP="008D5D7E">
      <w:pPr>
        <w:widowControl/>
        <w:jc w:val="center"/>
        <w:rPr>
          <w:rFonts w:eastAsia="標楷體"/>
          <w:b/>
          <w:bCs/>
          <w:sz w:val="28"/>
          <w:szCs w:val="28"/>
        </w:rPr>
      </w:pPr>
      <w:r w:rsidRPr="00DD64AF">
        <w:rPr>
          <w:rFonts w:eastAsia="標楷體"/>
          <w:b/>
          <w:bCs/>
          <w:sz w:val="28"/>
          <w:szCs w:val="28"/>
        </w:rPr>
        <w:t xml:space="preserve">Lan-Yuen (Timothy) Guo </w:t>
      </w:r>
    </w:p>
    <w:p w:rsidR="00F252F8" w:rsidRPr="00DD64AF" w:rsidRDefault="00F252F8" w:rsidP="008D5D7E">
      <w:pPr>
        <w:widowControl/>
        <w:jc w:val="center"/>
        <w:rPr>
          <w:rFonts w:eastAsia="標楷體"/>
          <w:b/>
          <w:bCs/>
          <w:sz w:val="28"/>
          <w:szCs w:val="28"/>
        </w:rPr>
      </w:pPr>
      <w:r w:rsidRPr="00DD64AF">
        <w:rPr>
          <w:rFonts w:eastAsia="標楷體"/>
        </w:rPr>
        <w:t>PT, PhD</w:t>
      </w:r>
    </w:p>
    <w:p w:rsidR="00BB2B89" w:rsidRDefault="00BB2B89" w:rsidP="00BB2B89">
      <w:pPr>
        <w:pStyle w:val="2"/>
        <w:widowControl/>
        <w:jc w:val="center"/>
        <w:rPr>
          <w:rFonts w:ascii="Times New Roman" w:eastAsia="標楷體" w:hAnsi="Times New Roman" w:cs="Times New Roman"/>
          <w:sz w:val="24"/>
          <w:szCs w:val="24"/>
        </w:rPr>
      </w:pPr>
      <w:r>
        <w:rPr>
          <w:rFonts w:cs="Times New Roman"/>
          <w:noProof/>
        </w:rPr>
        <w:drawing>
          <wp:inline distT="0" distB="0" distL="0" distR="0" wp14:anchorId="50A02972" wp14:editId="2B62C8DE">
            <wp:extent cx="1049655" cy="1049655"/>
            <wp:effectExtent l="0" t="0" r="0" b="0"/>
            <wp:docPr id="1" name="圖片 1" descr="http://www.hpcd-kmu.com/ponet/ezcatfiles/rb29/img/img/13239/Gu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hpcd-kmu.com/ponet/ezcatfiles/rb29/img/img/13239/Guo1.jpg"/>
                    <pic:cNvPicPr>
                      <a:picLocks noChangeAspect="1" noChangeArrowheads="1"/>
                    </pic:cNvPicPr>
                  </pic:nvPicPr>
                  <pic:blipFill>
                    <a:blip r:embed="rId7">
                      <a:extLst>
                        <a:ext uri="{28A0092B-C50C-407E-A947-70E740481C1C}">
                          <a14:useLocalDpi xmlns:a14="http://schemas.microsoft.com/office/drawing/2010/main" val="0"/>
                        </a:ext>
                      </a:extLst>
                    </a:blip>
                    <a:srcRect l="17734" r="18480" b="12297"/>
                    <a:stretch>
                      <a:fillRect/>
                    </a:stretch>
                  </pic:blipFill>
                  <pic:spPr bwMode="auto">
                    <a:xfrm>
                      <a:off x="0" y="0"/>
                      <a:ext cx="1049655" cy="1049655"/>
                    </a:xfrm>
                    <a:prstGeom prst="rect">
                      <a:avLst/>
                    </a:prstGeom>
                    <a:noFill/>
                    <a:ln>
                      <a:noFill/>
                    </a:ln>
                  </pic:spPr>
                </pic:pic>
              </a:graphicData>
            </a:graphic>
          </wp:inline>
        </w:drawing>
      </w:r>
    </w:p>
    <w:p w:rsidR="00BB2B89" w:rsidRDefault="00BB2B89" w:rsidP="008D5D7E">
      <w:pPr>
        <w:pStyle w:val="2"/>
        <w:widowControl/>
        <w:rPr>
          <w:rFonts w:ascii="Times New Roman" w:eastAsia="標楷體" w:hAnsi="Times New Roman" w:cs="Times New Roman"/>
          <w:sz w:val="24"/>
          <w:szCs w:val="24"/>
        </w:rPr>
      </w:pPr>
    </w:p>
    <w:p w:rsidR="00F252F8" w:rsidRPr="00DD64AF" w:rsidRDefault="00F252F8" w:rsidP="008D5D7E">
      <w:pPr>
        <w:pStyle w:val="2"/>
        <w:widowControl/>
        <w:rPr>
          <w:rFonts w:cs="Times New Roman"/>
        </w:rPr>
      </w:pPr>
      <w:r w:rsidRPr="00DD64AF">
        <w:rPr>
          <w:rFonts w:ascii="Times New Roman" w:eastAsia="標楷體" w:hAnsi="Times New Roman" w:cs="Times New Roman"/>
          <w:sz w:val="24"/>
          <w:szCs w:val="24"/>
        </w:rPr>
        <w:t xml:space="preserve">INSTITUTIONAL ADDRESS      </w:t>
      </w:r>
      <w:r w:rsidRPr="00DD64AF">
        <w:rPr>
          <w:rFonts w:ascii="Times New Roman" w:eastAsia="標楷體" w:cs="Times New Roman"/>
        </w:rPr>
        <w:t xml:space="preserve">                           </w:t>
      </w:r>
      <w:r w:rsidRPr="00DD64AF">
        <w:t xml:space="preserve"> </w:t>
      </w:r>
    </w:p>
    <w:p w:rsidR="00F252F8" w:rsidRPr="00DD64AF" w:rsidRDefault="00F252F8" w:rsidP="00DB6718">
      <w:pPr>
        <w:widowControl/>
        <w:ind w:leftChars="295" w:left="708"/>
      </w:pPr>
      <w:smartTag w:uri="urn:schemas-microsoft-com:office:smarttags" w:element="place">
        <w:smartTag w:uri="urn:schemas-microsoft-com:office:smarttags" w:element="PlaceName">
          <w:r w:rsidRPr="00DD64AF">
            <w:t>Kaohsiung</w:t>
          </w:r>
        </w:smartTag>
        <w:r w:rsidRPr="00DD64AF">
          <w:t xml:space="preserve"> </w:t>
        </w:r>
        <w:smartTag w:uri="urn:schemas-microsoft-com:office:smarttags" w:element="PlaceName">
          <w:r w:rsidRPr="00DD64AF">
            <w:t>Medical</w:t>
          </w:r>
        </w:smartTag>
        <w:r w:rsidRPr="00DD64AF">
          <w:t xml:space="preserve"> </w:t>
        </w:r>
        <w:smartTag w:uri="urn:schemas-microsoft-com:office:smarttags" w:element="PlaceType">
          <w:r w:rsidRPr="00DD64AF">
            <w:t>University</w:t>
          </w:r>
        </w:smartTag>
      </w:smartTag>
      <w:r w:rsidRPr="00DD64AF">
        <w:t xml:space="preserve">, </w:t>
      </w:r>
      <w:smartTag w:uri="urn:schemas-microsoft-com:office:smarttags" w:element="place">
        <w:smartTag w:uri="urn:schemas-microsoft-com:office:smarttags" w:element="City">
          <w:r w:rsidRPr="00DD64AF">
            <w:t>Kaohsiung</w:t>
          </w:r>
        </w:smartTag>
      </w:smartTag>
      <w:r w:rsidRPr="00DD64AF">
        <w:t xml:space="preserve"> </w:t>
      </w:r>
    </w:p>
    <w:p w:rsidR="00F252F8" w:rsidRPr="00DD64AF" w:rsidRDefault="00F252F8" w:rsidP="00DB6718">
      <w:pPr>
        <w:widowControl/>
        <w:ind w:firstLineChars="295" w:firstLine="708"/>
      </w:pPr>
      <w:r w:rsidRPr="00DD64AF">
        <w:t xml:space="preserve">Department of Sports Medicine, </w:t>
      </w:r>
      <w:smartTag w:uri="urn:schemas-microsoft-com:office:smarttags" w:element="place">
        <w:smartTag w:uri="urn:schemas-microsoft-com:office:smarttags" w:element="PlaceType">
          <w:r w:rsidRPr="00DD64AF">
            <w:t>College</w:t>
          </w:r>
        </w:smartTag>
        <w:r w:rsidRPr="00DD64AF">
          <w:t xml:space="preserve"> of </w:t>
        </w:r>
        <w:smartTag w:uri="urn:schemas-microsoft-com:office:smarttags" w:element="PlaceName">
          <w:r w:rsidRPr="00DD64AF">
            <w:t>Medicine</w:t>
          </w:r>
        </w:smartTag>
      </w:smartTag>
      <w:r w:rsidRPr="00DD64AF">
        <w:t xml:space="preserve">, </w:t>
      </w:r>
    </w:p>
    <w:p w:rsidR="00F252F8" w:rsidRPr="00DD64AF" w:rsidRDefault="00F252F8" w:rsidP="00DB6718">
      <w:pPr>
        <w:widowControl/>
        <w:ind w:firstLineChars="295" w:firstLine="708"/>
        <w:rPr>
          <w:rFonts w:eastAsia="標楷體"/>
        </w:rPr>
      </w:pPr>
      <w:r w:rsidRPr="00DD64AF">
        <w:rPr>
          <w:rFonts w:eastAsia="標楷體"/>
        </w:rPr>
        <w:t xml:space="preserve">100, Shi-Chuan 1st Rd., </w:t>
      </w:r>
      <w:smartTag w:uri="urn:schemas-microsoft-com:office:smarttags" w:element="place">
        <w:smartTag w:uri="urn:schemas-microsoft-com:office:smarttags" w:element="PlaceName">
          <w:r w:rsidRPr="00DD64AF">
            <w:rPr>
              <w:rFonts w:eastAsia="標楷體"/>
            </w:rPr>
            <w:t>Kaohsiung</w:t>
          </w:r>
        </w:smartTag>
        <w:r w:rsidRPr="00DD64AF">
          <w:rPr>
            <w:rFonts w:eastAsia="標楷體"/>
          </w:rPr>
          <w:t xml:space="preserve"> </w:t>
        </w:r>
        <w:smartTag w:uri="urn:schemas-microsoft-com:office:smarttags" w:element="PlaceType">
          <w:r w:rsidRPr="00DD64AF">
            <w:rPr>
              <w:rFonts w:eastAsia="標楷體"/>
            </w:rPr>
            <w:t>City</w:t>
          </w:r>
        </w:smartTag>
      </w:smartTag>
      <w:r w:rsidRPr="00DD64AF">
        <w:rPr>
          <w:rFonts w:eastAsia="標楷體"/>
        </w:rPr>
        <w:t xml:space="preserve"> 807, </w:t>
      </w:r>
      <w:smartTag w:uri="urn:schemas-microsoft-com:office:smarttags" w:element="place">
        <w:smartTag w:uri="urn:schemas-microsoft-com:office:smarttags" w:element="country-region">
          <w:r w:rsidRPr="00DD64AF">
            <w:rPr>
              <w:rFonts w:eastAsia="標楷體"/>
            </w:rPr>
            <w:t>Taiwan</w:t>
          </w:r>
        </w:smartTag>
      </w:smartTag>
      <w:r w:rsidRPr="00DD64AF">
        <w:rPr>
          <w:rFonts w:eastAsia="標楷體"/>
        </w:rPr>
        <w:t>, R.O.C.</w:t>
      </w:r>
    </w:p>
    <w:p w:rsidR="00F252F8" w:rsidRPr="00DD64AF" w:rsidRDefault="00F252F8" w:rsidP="00DB6718">
      <w:pPr>
        <w:widowControl/>
        <w:ind w:firstLineChars="295" w:firstLine="708"/>
        <w:rPr>
          <w:rFonts w:eastAsia="標楷體"/>
        </w:rPr>
      </w:pPr>
      <w:r w:rsidRPr="00DD64AF">
        <w:rPr>
          <w:rFonts w:eastAsia="標楷體"/>
        </w:rPr>
        <w:t>TEL: 886-7-3121101 ext 2737 ext 614</w:t>
      </w:r>
    </w:p>
    <w:p w:rsidR="00F252F8" w:rsidRPr="00DD64AF" w:rsidRDefault="00F252F8" w:rsidP="00DB6718">
      <w:pPr>
        <w:widowControl/>
        <w:ind w:firstLineChars="295" w:firstLine="708"/>
        <w:rPr>
          <w:rFonts w:eastAsia="標楷體"/>
        </w:rPr>
      </w:pPr>
      <w:r w:rsidRPr="00DD64AF">
        <w:rPr>
          <w:rFonts w:eastAsia="標楷體"/>
        </w:rPr>
        <w:t xml:space="preserve">Email: yuen@kmu.edu.tw </w:t>
      </w:r>
    </w:p>
    <w:p w:rsidR="00BB2B89" w:rsidRDefault="00BB2B89">
      <w:pPr>
        <w:pStyle w:val="2"/>
        <w:widowControl/>
        <w:rPr>
          <w:rFonts w:ascii="Times New Roman" w:eastAsia="標楷體" w:hAnsi="Times New Roman" w:cs="Times New Roman"/>
          <w:sz w:val="24"/>
          <w:szCs w:val="24"/>
        </w:rPr>
      </w:pPr>
    </w:p>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t>PERSONAL</w:t>
      </w:r>
    </w:p>
    <w:p w:rsidR="00F252F8" w:rsidRPr="00DD64AF" w:rsidRDefault="00F252F8">
      <w:pPr>
        <w:pStyle w:val="a3"/>
        <w:widowControl/>
        <w:rPr>
          <w:rFonts w:ascii="Times New Roman" w:eastAsia="標楷體" w:cs="Times New Roman"/>
        </w:rPr>
      </w:pPr>
      <w:r w:rsidRPr="00DD64AF">
        <w:rPr>
          <w:rFonts w:ascii="Times New Roman" w:eastAsia="標楷體" w:cs="Times New Roman"/>
          <w:i/>
          <w:iCs/>
        </w:rPr>
        <w:t>Date of Birth</w:t>
      </w:r>
      <w:r w:rsidRPr="00DD64AF">
        <w:rPr>
          <w:rFonts w:ascii="Times New Roman" w:eastAsia="標楷體" w:cs="Times New Roman"/>
        </w:rPr>
        <w:t xml:space="preserve">: </w:t>
      </w:r>
      <w:smartTag w:uri="urn:schemas-microsoft-com:office:smarttags" w:element="date">
        <w:smartTagPr>
          <w:attr w:name="Month" w:val="6"/>
          <w:attr w:name="Day" w:val="22"/>
          <w:attr w:name="Year" w:val="1970"/>
        </w:smartTagPr>
        <w:r w:rsidRPr="00DD64AF">
          <w:rPr>
            <w:rFonts w:ascii="Times New Roman" w:eastAsia="標楷體" w:cs="Times New Roman"/>
          </w:rPr>
          <w:t>June 22, 1970</w:t>
        </w:r>
      </w:smartTag>
    </w:p>
    <w:p w:rsidR="00F252F8" w:rsidRPr="00DD64AF" w:rsidRDefault="00F252F8">
      <w:pPr>
        <w:pStyle w:val="a3"/>
        <w:widowControl/>
        <w:rPr>
          <w:rFonts w:ascii="Times New Roman" w:eastAsia="標楷體" w:cs="Times New Roman"/>
        </w:rPr>
      </w:pPr>
      <w:r w:rsidRPr="00DD64AF">
        <w:rPr>
          <w:rFonts w:ascii="Times New Roman" w:eastAsia="標楷體" w:cs="Times New Roman"/>
          <w:i/>
          <w:iCs/>
        </w:rPr>
        <w:t>Married Status</w:t>
      </w:r>
      <w:r w:rsidRPr="00DD64AF">
        <w:rPr>
          <w:rFonts w:ascii="Times New Roman" w:eastAsia="標楷體" w:cs="Times New Roman"/>
        </w:rPr>
        <w:t>: Married, Three Children</w:t>
      </w:r>
    </w:p>
    <w:p w:rsidR="00F252F8" w:rsidRPr="00DD64AF" w:rsidRDefault="00F252F8">
      <w:pPr>
        <w:pStyle w:val="a3"/>
        <w:widowControl/>
        <w:rPr>
          <w:rFonts w:ascii="Times New Roman" w:eastAsia="標楷體" w:cs="Times New Roman"/>
        </w:rPr>
      </w:pPr>
      <w:r w:rsidRPr="00DD64AF">
        <w:rPr>
          <w:rFonts w:ascii="Times New Roman" w:eastAsia="標楷體" w:cs="Times New Roman"/>
          <w:i/>
          <w:iCs/>
        </w:rPr>
        <w:t>Home Address</w:t>
      </w:r>
      <w:r w:rsidRPr="00DD64AF">
        <w:rPr>
          <w:rFonts w:ascii="Times New Roman" w:eastAsia="標楷體" w:cs="Times New Roman"/>
        </w:rPr>
        <w:t xml:space="preserve">: 7, Al 9, Ln 788, </w:t>
      </w:r>
      <w:smartTag w:uri="urn:schemas-microsoft-com:office:smarttags" w:element="address">
        <w:smartTag w:uri="urn:schemas-microsoft-com:office:smarttags" w:element="Street">
          <w:r w:rsidRPr="00DD64AF">
            <w:rPr>
              <w:rFonts w:ascii="Times New Roman" w:eastAsia="標楷體" w:cs="Times New Roman"/>
            </w:rPr>
            <w:t>Sin-Chuang-Ji Rd</w:t>
          </w:r>
        </w:smartTag>
        <w:r w:rsidRPr="00DD64AF">
          <w:rPr>
            <w:rFonts w:ascii="Times New Roman" w:eastAsia="標楷體" w:cs="Times New Roman"/>
          </w:rPr>
          <w:t xml:space="preserve">, </w:t>
        </w:r>
        <w:smartTag w:uri="urn:schemas-microsoft-com:office:smarttags" w:element="City">
          <w:r w:rsidRPr="00DD64AF">
            <w:rPr>
              <w:rFonts w:ascii="Times New Roman" w:eastAsia="標楷體" w:cs="Times New Roman"/>
            </w:rPr>
            <w:t>Kaohsiung</w:t>
          </w:r>
        </w:smartTag>
      </w:smartTag>
      <w:r w:rsidRPr="00DD64AF">
        <w:rPr>
          <w:rFonts w:ascii="Times New Roman" w:eastAsia="標楷體" w:cs="Times New Roman"/>
        </w:rPr>
        <w:t xml:space="preserve"> 813, </w:t>
      </w:r>
      <w:smartTag w:uri="urn:schemas-microsoft-com:office:smarttags" w:element="place">
        <w:smartTag w:uri="urn:schemas-microsoft-com:office:smarttags" w:element="country-region">
          <w:r w:rsidRPr="00DD64AF">
            <w:rPr>
              <w:rFonts w:ascii="Times New Roman" w:eastAsia="標楷體" w:cs="Times New Roman"/>
            </w:rPr>
            <w:t>TAIWAN</w:t>
          </w:r>
        </w:smartTag>
      </w:smartTag>
    </w:p>
    <w:p w:rsidR="00BB2B89" w:rsidRDefault="00BB2B89">
      <w:pPr>
        <w:pStyle w:val="2"/>
        <w:widowControl/>
        <w:rPr>
          <w:rFonts w:ascii="Times New Roman" w:eastAsia="標楷體" w:hAnsi="Times New Roman" w:cs="Times New Roman"/>
          <w:sz w:val="24"/>
          <w:szCs w:val="24"/>
        </w:rPr>
      </w:pPr>
    </w:p>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t>EDUCATION</w:t>
      </w:r>
    </w:p>
    <w:tbl>
      <w:tblPr>
        <w:tblW w:w="88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597"/>
        <w:gridCol w:w="6390"/>
      </w:tblGrid>
      <w:tr w:rsidR="00F252F8" w:rsidRPr="00DD64AF" w:rsidTr="00F84444">
        <w:tc>
          <w:tcPr>
            <w:tcW w:w="836" w:type="dxa"/>
          </w:tcPr>
          <w:p w:rsidR="00F252F8" w:rsidRPr="008C5ADE" w:rsidRDefault="00F252F8">
            <w:pPr>
              <w:rPr>
                <w:rFonts w:eastAsia="標楷體"/>
              </w:rPr>
            </w:pPr>
            <w:r w:rsidRPr="008C5ADE">
              <w:rPr>
                <w:rFonts w:eastAsia="標楷體"/>
              </w:rPr>
              <w:t>Ph.D.</w:t>
            </w:r>
          </w:p>
        </w:tc>
        <w:tc>
          <w:tcPr>
            <w:tcW w:w="1597" w:type="dxa"/>
          </w:tcPr>
          <w:p w:rsidR="00F252F8" w:rsidRPr="008C5ADE" w:rsidRDefault="00F252F8">
            <w:pPr>
              <w:rPr>
                <w:rFonts w:eastAsia="標楷體"/>
              </w:rPr>
            </w:pPr>
            <w:r w:rsidRPr="008C5ADE">
              <w:rPr>
                <w:rFonts w:eastAsia="標楷體"/>
              </w:rPr>
              <w:t>1998/09 ~ 2003/01</w:t>
            </w:r>
          </w:p>
        </w:tc>
        <w:tc>
          <w:tcPr>
            <w:tcW w:w="6390" w:type="dxa"/>
          </w:tcPr>
          <w:p w:rsidR="00F252F8" w:rsidRPr="008C5ADE" w:rsidRDefault="00F252F8">
            <w:pPr>
              <w:rPr>
                <w:rFonts w:eastAsia="標楷體"/>
              </w:rPr>
            </w:pPr>
            <w:smartTag w:uri="urn:schemas-microsoft-com:office:smarttags" w:element="place">
              <w:smartTag w:uri="urn:schemas-microsoft-com:office:smarttags" w:element="City">
                <w:r w:rsidRPr="008C5ADE">
                  <w:rPr>
                    <w:rFonts w:eastAsia="標楷體"/>
                  </w:rPr>
                  <w:t>National Cheng-Kung University</w:t>
                </w:r>
              </w:smartTag>
              <w:r w:rsidRPr="008C5ADE">
                <w:rPr>
                  <w:rFonts w:eastAsia="標楷體"/>
                </w:rPr>
                <w:t xml:space="preserve">, </w:t>
              </w:r>
              <w:smartTag w:uri="urn:schemas-microsoft-com:office:smarttags" w:element="country-region">
                <w:r w:rsidRPr="008C5ADE">
                  <w:rPr>
                    <w:rFonts w:eastAsia="標楷體"/>
                  </w:rPr>
                  <w:t>Taiwan</w:t>
                </w:r>
              </w:smartTag>
            </w:smartTag>
            <w:r w:rsidRPr="008C5ADE">
              <w:rPr>
                <w:rFonts w:eastAsia="標楷體"/>
              </w:rPr>
              <w:t>, ROC, Biomedical Engineering</w:t>
            </w:r>
          </w:p>
        </w:tc>
      </w:tr>
      <w:tr w:rsidR="00F252F8" w:rsidRPr="00DD64AF" w:rsidTr="00F84444">
        <w:tc>
          <w:tcPr>
            <w:tcW w:w="836" w:type="dxa"/>
          </w:tcPr>
          <w:p w:rsidR="00F252F8" w:rsidRPr="008C5ADE" w:rsidRDefault="00F252F8">
            <w:pPr>
              <w:rPr>
                <w:rFonts w:eastAsia="標楷體"/>
              </w:rPr>
            </w:pPr>
            <w:r w:rsidRPr="008C5ADE">
              <w:rPr>
                <w:rFonts w:eastAsia="標楷體"/>
              </w:rPr>
              <w:t>M.S.</w:t>
            </w:r>
          </w:p>
        </w:tc>
        <w:tc>
          <w:tcPr>
            <w:tcW w:w="1597" w:type="dxa"/>
          </w:tcPr>
          <w:p w:rsidR="00F252F8" w:rsidRPr="008C5ADE" w:rsidRDefault="00F252F8">
            <w:pPr>
              <w:rPr>
                <w:rFonts w:eastAsia="標楷體"/>
              </w:rPr>
            </w:pPr>
            <w:r w:rsidRPr="008C5ADE">
              <w:rPr>
                <w:rFonts w:eastAsia="標楷體"/>
              </w:rPr>
              <w:t>1994/09 ~ 1996/06</w:t>
            </w:r>
          </w:p>
        </w:tc>
        <w:tc>
          <w:tcPr>
            <w:tcW w:w="6390" w:type="dxa"/>
          </w:tcPr>
          <w:p w:rsidR="00F252F8" w:rsidRPr="008C5ADE" w:rsidRDefault="00F252F8">
            <w:pPr>
              <w:rPr>
                <w:rFonts w:eastAsia="標楷體"/>
              </w:rPr>
            </w:pPr>
            <w:smartTag w:uri="urn:schemas-microsoft-com:office:smarttags" w:element="place">
              <w:smartTag w:uri="urn:schemas-microsoft-com:office:smarttags" w:element="City">
                <w:r w:rsidRPr="008C5ADE">
                  <w:rPr>
                    <w:rFonts w:eastAsia="標楷體"/>
                  </w:rPr>
                  <w:t>National Cheng-Kung University</w:t>
                </w:r>
              </w:smartTag>
              <w:r w:rsidRPr="008C5ADE">
                <w:rPr>
                  <w:rFonts w:eastAsia="標楷體"/>
                </w:rPr>
                <w:t xml:space="preserve">, </w:t>
              </w:r>
              <w:smartTag w:uri="urn:schemas-microsoft-com:office:smarttags" w:element="country-region">
                <w:r w:rsidRPr="008C5ADE">
                  <w:rPr>
                    <w:rFonts w:eastAsia="標楷體"/>
                  </w:rPr>
                  <w:t>Taiwan</w:t>
                </w:r>
              </w:smartTag>
            </w:smartTag>
            <w:r w:rsidRPr="008C5ADE">
              <w:rPr>
                <w:rFonts w:eastAsia="標楷體"/>
              </w:rPr>
              <w:t>, ROC, Biomedical Engineering</w:t>
            </w:r>
          </w:p>
        </w:tc>
      </w:tr>
      <w:tr w:rsidR="00F252F8" w:rsidRPr="00DD64AF" w:rsidTr="00F84444">
        <w:tc>
          <w:tcPr>
            <w:tcW w:w="836" w:type="dxa"/>
          </w:tcPr>
          <w:p w:rsidR="00F252F8" w:rsidRPr="008C5ADE" w:rsidRDefault="00F252F8">
            <w:pPr>
              <w:rPr>
                <w:rFonts w:eastAsia="標楷體"/>
              </w:rPr>
            </w:pPr>
            <w:r w:rsidRPr="008C5ADE">
              <w:rPr>
                <w:rFonts w:eastAsia="標楷體"/>
              </w:rPr>
              <w:t>B.S.</w:t>
            </w:r>
          </w:p>
        </w:tc>
        <w:tc>
          <w:tcPr>
            <w:tcW w:w="1597" w:type="dxa"/>
          </w:tcPr>
          <w:p w:rsidR="00F252F8" w:rsidRPr="008C5ADE" w:rsidRDefault="00F252F8">
            <w:pPr>
              <w:rPr>
                <w:rFonts w:eastAsia="標楷體"/>
              </w:rPr>
            </w:pPr>
            <w:r w:rsidRPr="008C5ADE">
              <w:rPr>
                <w:rFonts w:eastAsia="標楷體"/>
              </w:rPr>
              <w:t>1988/09 ~ 1992/06</w:t>
            </w:r>
          </w:p>
        </w:tc>
        <w:tc>
          <w:tcPr>
            <w:tcW w:w="6390" w:type="dxa"/>
          </w:tcPr>
          <w:p w:rsidR="00F252F8" w:rsidRPr="008C5ADE" w:rsidRDefault="00F252F8">
            <w:pPr>
              <w:rPr>
                <w:rFonts w:eastAsia="標楷體"/>
              </w:rPr>
            </w:pPr>
            <w:smartTag w:uri="urn:schemas-microsoft-com:office:smarttags" w:element="place">
              <w:smartTag w:uri="urn:schemas-microsoft-com:office:smarttags" w:element="City">
                <w:r w:rsidRPr="008C5ADE">
                  <w:rPr>
                    <w:rFonts w:eastAsia="標楷體"/>
                  </w:rPr>
                  <w:t>National Yang-Ming University</w:t>
                </w:r>
              </w:smartTag>
              <w:r w:rsidRPr="008C5ADE">
                <w:rPr>
                  <w:rFonts w:eastAsia="標楷體"/>
                </w:rPr>
                <w:t xml:space="preserve">, </w:t>
              </w:r>
              <w:smartTag w:uri="urn:schemas-microsoft-com:office:smarttags" w:element="country-region">
                <w:r w:rsidRPr="008C5ADE">
                  <w:rPr>
                    <w:rFonts w:eastAsia="標楷體"/>
                  </w:rPr>
                  <w:t>Taiwan</w:t>
                </w:r>
              </w:smartTag>
            </w:smartTag>
            <w:r w:rsidRPr="008C5ADE">
              <w:rPr>
                <w:rFonts w:eastAsia="標楷體"/>
              </w:rPr>
              <w:t>, ROC, Physical Therapy</w:t>
            </w:r>
          </w:p>
        </w:tc>
      </w:tr>
    </w:tbl>
    <w:p w:rsidR="00BB2B89" w:rsidRDefault="00BB2B89">
      <w:pPr>
        <w:pStyle w:val="2"/>
        <w:widowControl/>
        <w:rPr>
          <w:rFonts w:ascii="Times New Roman" w:eastAsia="標楷體" w:hAnsi="Times New Roman" w:cs="Times New Roman"/>
          <w:sz w:val="24"/>
          <w:szCs w:val="24"/>
        </w:rPr>
      </w:pPr>
    </w:p>
    <w:p w:rsidR="00BB2B89" w:rsidRDefault="00BB2B89" w:rsidP="00BB2B89">
      <w:r>
        <w:br w:type="page"/>
      </w:r>
    </w:p>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lastRenderedPageBreak/>
        <w:t>ACADEMIC EXPERIENCE</w:t>
      </w:r>
    </w:p>
    <w:tbl>
      <w:tblPr>
        <w:tblW w:w="890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32"/>
      </w:tblGrid>
      <w:tr w:rsidR="00F252F8" w:rsidRPr="00DD64AF" w:rsidTr="0055066C">
        <w:tc>
          <w:tcPr>
            <w:tcW w:w="1276" w:type="dxa"/>
            <w:vAlign w:val="center"/>
          </w:tcPr>
          <w:p w:rsidR="00F252F8" w:rsidRPr="00DD64AF" w:rsidRDefault="00F252F8" w:rsidP="0055066C">
            <w:pPr>
              <w:widowControl/>
              <w:adjustRightInd/>
              <w:spacing w:line="240" w:lineRule="auto"/>
              <w:jc w:val="center"/>
              <w:textAlignment w:val="auto"/>
            </w:pPr>
            <w:r w:rsidRPr="00DD64AF">
              <w:t>2012/08 ~present</w:t>
            </w:r>
          </w:p>
        </w:tc>
        <w:tc>
          <w:tcPr>
            <w:tcW w:w="7632" w:type="dxa"/>
          </w:tcPr>
          <w:p w:rsidR="00F252F8" w:rsidRPr="00DD64AF" w:rsidRDefault="00F252F8" w:rsidP="008C5ADE">
            <w:pPr>
              <w:widowControl/>
              <w:jc w:val="both"/>
            </w:pPr>
            <w:r w:rsidRPr="00DD64AF">
              <w:t>Professor, Department of Sports Medicine, College of Medicine, Kaohsiung Medical University, Kaohsiung, Taiwan</w:t>
            </w:r>
          </w:p>
        </w:tc>
      </w:tr>
      <w:tr w:rsidR="00F252F8" w:rsidRPr="00DD64AF" w:rsidTr="0055066C">
        <w:tc>
          <w:tcPr>
            <w:tcW w:w="1276" w:type="dxa"/>
            <w:vAlign w:val="center"/>
          </w:tcPr>
          <w:p w:rsidR="00F252F8" w:rsidRPr="00DD64AF" w:rsidRDefault="00F252F8" w:rsidP="0055066C">
            <w:pPr>
              <w:widowControl/>
              <w:adjustRightInd/>
              <w:spacing w:line="240" w:lineRule="auto"/>
              <w:jc w:val="center"/>
              <w:textAlignment w:val="auto"/>
            </w:pPr>
            <w:r w:rsidRPr="00DD64AF">
              <w:t>2010/08</w:t>
            </w:r>
          </w:p>
          <w:p w:rsidR="00F252F8" w:rsidRPr="00DD64AF" w:rsidRDefault="00F252F8" w:rsidP="0055066C">
            <w:pPr>
              <w:widowControl/>
              <w:adjustRightInd/>
              <w:spacing w:line="240" w:lineRule="auto"/>
              <w:jc w:val="center"/>
              <w:textAlignment w:val="auto"/>
            </w:pPr>
            <w:r w:rsidRPr="00DD64AF">
              <w:t>~present</w:t>
            </w:r>
          </w:p>
        </w:tc>
        <w:tc>
          <w:tcPr>
            <w:tcW w:w="7632" w:type="dxa"/>
          </w:tcPr>
          <w:p w:rsidR="00F252F8" w:rsidRPr="00DD64AF" w:rsidRDefault="00F252F8" w:rsidP="008C5ADE">
            <w:pPr>
              <w:widowControl/>
              <w:jc w:val="both"/>
            </w:pPr>
            <w:r w:rsidRPr="00DD64AF">
              <w:t>Director, Department of Sports Medicine, College of Medicine, Kaohsiung Medical University, Kaohsiung, Taiwan</w:t>
            </w:r>
          </w:p>
        </w:tc>
      </w:tr>
      <w:tr w:rsidR="00B833C3" w:rsidRPr="00DD64AF" w:rsidTr="0055066C">
        <w:tc>
          <w:tcPr>
            <w:tcW w:w="1276" w:type="dxa"/>
            <w:vAlign w:val="center"/>
          </w:tcPr>
          <w:p w:rsidR="00B833C3" w:rsidRPr="00DD64AF" w:rsidRDefault="00B833C3" w:rsidP="00B833C3">
            <w:pPr>
              <w:widowControl/>
              <w:adjustRightInd/>
              <w:spacing w:line="240" w:lineRule="auto"/>
              <w:jc w:val="center"/>
              <w:textAlignment w:val="auto"/>
            </w:pPr>
            <w:r w:rsidRPr="00DD64AF">
              <w:t>201</w:t>
            </w:r>
            <w:r>
              <w:t>7</w:t>
            </w:r>
            <w:r w:rsidRPr="00DD64AF">
              <w:t>/08</w:t>
            </w:r>
          </w:p>
          <w:p w:rsidR="00B833C3" w:rsidRPr="00DD64AF"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DD64AF">
              <w:t xml:space="preserve">Director, </w:t>
            </w:r>
            <w:r>
              <w:t>Ph.D. Program in Biomedical Engineering</w:t>
            </w:r>
            <w:r w:rsidRPr="00DD64AF">
              <w:t>, College of Medicine, 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2017/01</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EA325D" w:rsidRDefault="00B833C3" w:rsidP="00B833C3">
            <w:pPr>
              <w:widowControl/>
              <w:jc w:val="both"/>
            </w:pPr>
            <w:r>
              <w:t xml:space="preserve">Adjunct Research Fellow, </w:t>
            </w:r>
            <w:r w:rsidRPr="00EA325D">
              <w:t>Department of Medical Research, Kaohsiung Medical University Hospital,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2016/08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EA325D">
              <w:t>Director of the Preparatory Office</w:t>
            </w:r>
            <w:r>
              <w:t xml:space="preserve">, Ph.D. Program for Biomedical Engineering, </w:t>
            </w:r>
            <w:r w:rsidRPr="00DD64AF">
              <w:t>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2016/08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465CCD">
              <w:t>Joint Appointment Professor</w:t>
            </w:r>
            <w:r>
              <w:t xml:space="preserve">, </w:t>
            </w:r>
            <w:r w:rsidRPr="00465CCD">
              <w:t>Graduate Institute of Medicine</w:t>
            </w:r>
            <w:r>
              <w:t xml:space="preserve">, </w:t>
            </w:r>
            <w:r w:rsidRPr="00DD64AF">
              <w:t>College of Medicine, 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t>2016/08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465CCD">
              <w:t>Joint Appointment Professor</w:t>
            </w:r>
            <w:r>
              <w:t xml:space="preserve">, </w:t>
            </w:r>
            <w:r w:rsidRPr="00DD64AF">
              <w:t>Department of</w:t>
            </w:r>
            <w:r>
              <w:t xml:space="preserve"> Public Health, </w:t>
            </w:r>
            <w:r w:rsidRPr="00DD64AF">
              <w:t>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w:t>
            </w:r>
            <w:r w:rsidRPr="0055066C">
              <w:t>015/08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465CCD" w:rsidRDefault="00B833C3" w:rsidP="00B833C3">
            <w:pPr>
              <w:widowControl/>
              <w:jc w:val="both"/>
            </w:pPr>
            <w:r w:rsidRPr="00465CCD">
              <w:t>Joint Appointment Professor</w:t>
            </w:r>
            <w:r>
              <w:t xml:space="preserve">, Institute of Medical Science and Technology, </w:t>
            </w:r>
            <w:r w:rsidRPr="00465CCD">
              <w:t>National Sun Yat-sen University</w:t>
            </w:r>
            <w:r>
              <w:t xml:space="preserve">, </w:t>
            </w:r>
            <w:r w:rsidRPr="00DD64AF">
              <w:t>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2015/08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465CCD">
              <w:t>Joint Appointment Professor</w:t>
            </w:r>
            <w:r>
              <w:t xml:space="preserve">, </w:t>
            </w:r>
            <w:r w:rsidRPr="0055066C">
              <w:t>Master Degree Program in Aging and Long-Term Care</w:t>
            </w:r>
            <w:r>
              <w:t xml:space="preserve">, </w:t>
            </w:r>
            <w:r w:rsidRPr="00DD64AF">
              <w:t>College of</w:t>
            </w:r>
            <w:r>
              <w:t xml:space="preserve"> Nursing, </w:t>
            </w:r>
            <w:r w:rsidRPr="00DD64AF">
              <w:t>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rPr>
                <w:rFonts w:hint="eastAsia"/>
              </w:rPr>
              <w:t>2</w:t>
            </w:r>
            <w:r w:rsidRPr="0055066C">
              <w:t>015/08</w:t>
            </w:r>
          </w:p>
          <w:p w:rsidR="00B833C3" w:rsidRPr="0055066C" w:rsidRDefault="00B833C3" w:rsidP="00B833C3">
            <w:pPr>
              <w:widowControl/>
              <w:adjustRightInd/>
              <w:spacing w:line="240" w:lineRule="auto"/>
              <w:jc w:val="center"/>
              <w:textAlignment w:val="auto"/>
            </w:pPr>
            <w:r w:rsidRPr="00DD64AF">
              <w:t>~present</w:t>
            </w:r>
          </w:p>
        </w:tc>
        <w:tc>
          <w:tcPr>
            <w:tcW w:w="7632" w:type="dxa"/>
          </w:tcPr>
          <w:p w:rsidR="00B833C3" w:rsidRPr="00DD64AF" w:rsidRDefault="00B833C3" w:rsidP="00B833C3">
            <w:pPr>
              <w:widowControl/>
              <w:jc w:val="both"/>
            </w:pPr>
            <w:r w:rsidRPr="00465CCD">
              <w:t>Joint Appointment Professor</w:t>
            </w:r>
            <w:r>
              <w:t xml:space="preserve">, </w:t>
            </w:r>
            <w:r w:rsidRPr="0055066C">
              <w:t>Graduate Institute of Clinical Medicine</w:t>
            </w:r>
            <w:r>
              <w:t xml:space="preserve">, </w:t>
            </w:r>
            <w:r w:rsidRPr="00DD64AF">
              <w:t>College of Medicine, Kaohsiung Medical University, Kaohsiung, Taiwan</w:t>
            </w:r>
          </w:p>
        </w:tc>
      </w:tr>
      <w:tr w:rsidR="00B833C3" w:rsidRPr="00DD64AF" w:rsidTr="0055066C">
        <w:tc>
          <w:tcPr>
            <w:tcW w:w="1276" w:type="dxa"/>
            <w:vAlign w:val="center"/>
          </w:tcPr>
          <w:p w:rsidR="00B833C3" w:rsidRPr="00DD64AF" w:rsidRDefault="00B833C3" w:rsidP="00B833C3">
            <w:pPr>
              <w:widowControl/>
              <w:adjustRightInd/>
              <w:spacing w:line="240" w:lineRule="auto"/>
              <w:jc w:val="center"/>
              <w:textAlignment w:val="auto"/>
            </w:pPr>
            <w:r w:rsidRPr="00DD64AF">
              <w:t>2006/02~</w:t>
            </w:r>
          </w:p>
          <w:p w:rsidR="00B833C3" w:rsidRPr="00DD64AF" w:rsidRDefault="00B833C3" w:rsidP="00B833C3">
            <w:pPr>
              <w:widowControl/>
              <w:adjustRightInd/>
              <w:spacing w:line="240" w:lineRule="auto"/>
              <w:jc w:val="center"/>
              <w:textAlignment w:val="auto"/>
            </w:pPr>
            <w:r w:rsidRPr="00DD64AF">
              <w:t>2012/07</w:t>
            </w:r>
          </w:p>
        </w:tc>
        <w:tc>
          <w:tcPr>
            <w:tcW w:w="7632" w:type="dxa"/>
          </w:tcPr>
          <w:p w:rsidR="00B833C3" w:rsidRPr="00DD64AF" w:rsidRDefault="00B833C3" w:rsidP="00B833C3">
            <w:pPr>
              <w:widowControl/>
              <w:jc w:val="both"/>
            </w:pPr>
            <w:r w:rsidRPr="00DD64AF">
              <w:t>Associate Professor, Department of Sports Medicine, College of Medicine, Kaohsiung Medical University, Kaohsiung, Taiwan</w:t>
            </w:r>
          </w:p>
        </w:tc>
      </w:tr>
      <w:tr w:rsidR="00B833C3" w:rsidRPr="00DD64AF" w:rsidTr="0055066C">
        <w:tc>
          <w:tcPr>
            <w:tcW w:w="1276" w:type="dxa"/>
            <w:vAlign w:val="center"/>
          </w:tcPr>
          <w:p w:rsidR="00B833C3" w:rsidRPr="00DD64AF" w:rsidRDefault="00B833C3" w:rsidP="00B833C3">
            <w:pPr>
              <w:widowControl/>
              <w:adjustRightInd/>
              <w:spacing w:line="240" w:lineRule="auto"/>
              <w:jc w:val="center"/>
              <w:textAlignment w:val="auto"/>
            </w:pPr>
            <w:r w:rsidRPr="00DD64AF">
              <w:t>2004/08~ 2006/01</w:t>
            </w:r>
          </w:p>
        </w:tc>
        <w:tc>
          <w:tcPr>
            <w:tcW w:w="7632" w:type="dxa"/>
          </w:tcPr>
          <w:p w:rsidR="00B833C3" w:rsidRPr="00DD64AF" w:rsidRDefault="00B833C3" w:rsidP="00B833C3">
            <w:pPr>
              <w:widowControl/>
              <w:jc w:val="both"/>
            </w:pPr>
            <w:r w:rsidRPr="00DD64AF">
              <w:t>Assistant Professor, Department of Sports Medicine, College of Medicine, Kaohsiung Medical University, Kaohsiung,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t>2003/02 ~ 2004/07</w:t>
            </w:r>
          </w:p>
        </w:tc>
        <w:tc>
          <w:tcPr>
            <w:tcW w:w="7632" w:type="dxa"/>
          </w:tcPr>
          <w:p w:rsidR="00B833C3" w:rsidRPr="008C5ADE" w:rsidRDefault="00B833C3" w:rsidP="00B833C3">
            <w:pPr>
              <w:widowControl/>
              <w:jc w:val="both"/>
              <w:rPr>
                <w:rFonts w:eastAsia="標楷體"/>
              </w:rPr>
            </w:pPr>
            <w:r w:rsidRPr="00DD64AF">
              <w:t xml:space="preserve">Associate Professor, </w:t>
            </w:r>
            <w:r w:rsidRPr="008C5ADE">
              <w:rPr>
                <w:rFonts w:eastAsia="標楷體"/>
              </w:rPr>
              <w:t>Department of Physical Therapy, Tzu-Chi College of Technology, Hualien, Taiwan</w:t>
            </w:r>
          </w:p>
        </w:tc>
      </w:tr>
      <w:tr w:rsidR="00B833C3" w:rsidRPr="00DD64AF" w:rsidTr="0055066C">
        <w:tc>
          <w:tcPr>
            <w:tcW w:w="1276" w:type="dxa"/>
            <w:vAlign w:val="center"/>
          </w:tcPr>
          <w:p w:rsidR="00B833C3" w:rsidRPr="0055066C" w:rsidRDefault="00B833C3" w:rsidP="00B833C3">
            <w:pPr>
              <w:widowControl/>
              <w:adjustRightInd/>
              <w:spacing w:line="240" w:lineRule="auto"/>
              <w:jc w:val="center"/>
              <w:textAlignment w:val="auto"/>
            </w:pPr>
            <w:r w:rsidRPr="0055066C">
              <w:t>1996/08 ~ 2003/01</w:t>
            </w:r>
          </w:p>
        </w:tc>
        <w:tc>
          <w:tcPr>
            <w:tcW w:w="7632" w:type="dxa"/>
          </w:tcPr>
          <w:p w:rsidR="00B833C3" w:rsidRPr="008C5ADE" w:rsidRDefault="00B833C3" w:rsidP="00B833C3">
            <w:pPr>
              <w:widowControl/>
              <w:rPr>
                <w:rFonts w:eastAsia="標楷體"/>
              </w:rPr>
            </w:pPr>
            <w:r w:rsidRPr="008C5ADE">
              <w:rPr>
                <w:rFonts w:eastAsia="標楷體"/>
              </w:rPr>
              <w:t xml:space="preserve">Instructor, Department of Physical Therapy, </w:t>
            </w:r>
            <w:smartTag w:uri="urn:schemas-microsoft-com:office:smarttags" w:element="place">
              <w:smartTag w:uri="urn:schemas-microsoft-com:office:smarttags" w:element="PlaceName">
                <w:r w:rsidRPr="008C5ADE">
                  <w:rPr>
                    <w:rFonts w:eastAsia="標楷體"/>
                  </w:rPr>
                  <w:t>Tzu-Chi</w:t>
                </w:r>
              </w:smartTag>
              <w:r w:rsidRPr="008C5ADE">
                <w:rPr>
                  <w:rFonts w:eastAsia="標楷體"/>
                </w:rPr>
                <w:t xml:space="preserve"> </w:t>
              </w:r>
              <w:smartTag w:uri="urn:schemas-microsoft-com:office:smarttags" w:element="PlaceType">
                <w:r w:rsidRPr="008C5ADE">
                  <w:rPr>
                    <w:rFonts w:eastAsia="標楷體"/>
                  </w:rPr>
                  <w:t>College</w:t>
                </w:r>
              </w:smartTag>
            </w:smartTag>
            <w:r w:rsidRPr="008C5ADE">
              <w:rPr>
                <w:rFonts w:eastAsia="標楷體"/>
              </w:rPr>
              <w:t xml:space="preserve"> of Technology, </w:t>
            </w:r>
            <w:smartTag w:uri="urn:schemas-microsoft-com:office:smarttags" w:element="place">
              <w:smartTag w:uri="urn:schemas-microsoft-com:office:smarttags" w:element="City">
                <w:r w:rsidRPr="008C5ADE">
                  <w:rPr>
                    <w:rFonts w:eastAsia="標楷體"/>
                  </w:rPr>
                  <w:t>Hualien</w:t>
                </w:r>
              </w:smartTag>
              <w:r w:rsidRPr="008C5ADE">
                <w:rPr>
                  <w:rFonts w:eastAsia="標楷體"/>
                </w:rPr>
                <w:t xml:space="preserve">, </w:t>
              </w:r>
              <w:smartTag w:uri="urn:schemas-microsoft-com:office:smarttags" w:element="country-region">
                <w:r w:rsidRPr="008C5ADE">
                  <w:rPr>
                    <w:rFonts w:eastAsia="標楷體"/>
                  </w:rPr>
                  <w:t>Taiwan</w:t>
                </w:r>
              </w:smartTag>
            </w:smartTag>
          </w:p>
        </w:tc>
      </w:tr>
    </w:tbl>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t>OTHER PROFESSIONAL EXPERIENCE</w:t>
      </w:r>
    </w:p>
    <w:tbl>
      <w:tblPr>
        <w:tblW w:w="86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66"/>
      </w:tblGrid>
      <w:tr w:rsidR="00F252F8" w:rsidRPr="00DD64AF" w:rsidTr="00F84444">
        <w:tc>
          <w:tcPr>
            <w:tcW w:w="1276" w:type="dxa"/>
          </w:tcPr>
          <w:p w:rsidR="00F252F8" w:rsidRPr="008C5ADE" w:rsidRDefault="00F252F8" w:rsidP="00BB2B89">
            <w:pPr>
              <w:widowControl/>
              <w:rPr>
                <w:rFonts w:eastAsia="標楷體"/>
              </w:rPr>
            </w:pPr>
            <w:r w:rsidRPr="008C5ADE">
              <w:rPr>
                <w:rFonts w:eastAsia="標楷體"/>
              </w:rPr>
              <w:t>2001/03 ~ 2002/03</w:t>
            </w:r>
          </w:p>
        </w:tc>
        <w:tc>
          <w:tcPr>
            <w:tcW w:w="7366" w:type="dxa"/>
          </w:tcPr>
          <w:p w:rsidR="00F252F8" w:rsidRPr="008C5ADE" w:rsidRDefault="00F252F8" w:rsidP="008C5ADE">
            <w:pPr>
              <w:widowControl/>
              <w:rPr>
                <w:rFonts w:eastAsia="標楷體"/>
              </w:rPr>
            </w:pPr>
            <w:r w:rsidRPr="008C5ADE">
              <w:rPr>
                <w:rFonts w:eastAsia="標楷體"/>
              </w:rPr>
              <w:t xml:space="preserve">Special Project Associate, Orthopedic Biomechanics Laboratory, Mayo Clinic, </w:t>
            </w:r>
            <w:smartTag w:uri="urn:schemas-microsoft-com:office:smarttags" w:element="place">
              <w:smartTag w:uri="urn:schemas-microsoft-com:office:smarttags" w:element="City">
                <w:r w:rsidRPr="008C5ADE">
                  <w:rPr>
                    <w:rFonts w:eastAsia="標楷體"/>
                  </w:rPr>
                  <w:t>Rochester</w:t>
                </w:r>
              </w:smartTag>
              <w:r w:rsidRPr="008C5ADE">
                <w:rPr>
                  <w:rFonts w:eastAsia="標楷體"/>
                </w:rPr>
                <w:t xml:space="preserve">, </w:t>
              </w:r>
              <w:smartTag w:uri="urn:schemas-microsoft-com:office:smarttags" w:element="State">
                <w:r w:rsidRPr="008C5ADE">
                  <w:rPr>
                    <w:rFonts w:eastAsia="標楷體"/>
                  </w:rPr>
                  <w:t>MN</w:t>
                </w:r>
              </w:smartTag>
              <w:r w:rsidRPr="008C5ADE">
                <w:rPr>
                  <w:rFonts w:eastAsia="標楷體"/>
                </w:rPr>
                <w:t xml:space="preserve">, </w:t>
              </w:r>
              <w:smartTag w:uri="urn:schemas-microsoft-com:office:smarttags" w:element="country-region">
                <w:r w:rsidRPr="008C5ADE">
                  <w:rPr>
                    <w:rFonts w:eastAsia="標楷體"/>
                  </w:rPr>
                  <w:t>USA</w:t>
                </w:r>
              </w:smartTag>
            </w:smartTag>
          </w:p>
        </w:tc>
      </w:tr>
      <w:tr w:rsidR="00F252F8" w:rsidRPr="00DD64AF" w:rsidTr="00F84444">
        <w:tc>
          <w:tcPr>
            <w:tcW w:w="1276" w:type="dxa"/>
          </w:tcPr>
          <w:p w:rsidR="00F252F8" w:rsidRPr="008C5ADE" w:rsidRDefault="00F252F8" w:rsidP="00BB2B89">
            <w:pPr>
              <w:widowControl/>
              <w:rPr>
                <w:rFonts w:eastAsia="標楷體"/>
              </w:rPr>
            </w:pPr>
            <w:r w:rsidRPr="008C5ADE">
              <w:rPr>
                <w:rFonts w:eastAsia="標楷體"/>
              </w:rPr>
              <w:t>1992/07 ~ 1994/05</w:t>
            </w:r>
          </w:p>
        </w:tc>
        <w:tc>
          <w:tcPr>
            <w:tcW w:w="7366" w:type="dxa"/>
          </w:tcPr>
          <w:p w:rsidR="00F252F8" w:rsidRPr="008C5ADE" w:rsidRDefault="00F252F8" w:rsidP="008C5ADE">
            <w:pPr>
              <w:widowControl/>
              <w:jc w:val="both"/>
              <w:rPr>
                <w:rFonts w:eastAsia="標楷體"/>
              </w:rPr>
            </w:pPr>
            <w:r w:rsidRPr="008C5ADE">
              <w:rPr>
                <w:rFonts w:eastAsia="標楷體"/>
              </w:rPr>
              <w:t>Physical Therapist (Military Service), Hsin-Ch</w:t>
            </w:r>
            <w:r>
              <w:rPr>
                <w:rFonts w:eastAsia="標楷體"/>
              </w:rPr>
              <w:t xml:space="preserve">u Base, Chinese Air Force, </w:t>
            </w:r>
            <w:smartTag w:uri="urn:schemas-microsoft-com:office:smarttags" w:element="place">
              <w:smartTag w:uri="urn:schemas-microsoft-com:office:smarttags" w:element="City">
                <w:r>
                  <w:rPr>
                    <w:rFonts w:eastAsia="標楷體"/>
                  </w:rPr>
                  <w:t>Hsin-</w:t>
                </w:r>
                <w:r w:rsidRPr="008C5ADE">
                  <w:rPr>
                    <w:rFonts w:eastAsia="標楷體"/>
                  </w:rPr>
                  <w:t>Chu</w:t>
                </w:r>
              </w:smartTag>
              <w:r w:rsidRPr="008C5ADE">
                <w:rPr>
                  <w:rFonts w:eastAsia="標楷體"/>
                </w:rPr>
                <w:t xml:space="preserve">, </w:t>
              </w:r>
              <w:smartTag w:uri="urn:schemas-microsoft-com:office:smarttags" w:element="country-region">
                <w:r w:rsidRPr="008C5ADE">
                  <w:rPr>
                    <w:rFonts w:eastAsia="標楷體"/>
                  </w:rPr>
                  <w:t>Taiwan</w:t>
                </w:r>
              </w:smartTag>
            </w:smartTag>
          </w:p>
        </w:tc>
      </w:tr>
    </w:tbl>
    <w:p w:rsidR="00BB2B89" w:rsidRDefault="00BB2B89">
      <w:pPr>
        <w:pStyle w:val="2"/>
        <w:widowControl/>
        <w:rPr>
          <w:rFonts w:ascii="Times New Roman" w:eastAsia="標楷體" w:hAnsi="Times New Roman" w:cs="Times New Roman"/>
          <w:sz w:val="24"/>
          <w:szCs w:val="24"/>
        </w:rPr>
      </w:pPr>
    </w:p>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lastRenderedPageBreak/>
        <w:t>HONORS AND AWARDS</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084"/>
      </w:tblGrid>
      <w:tr w:rsidR="00E00A60" w:rsidRPr="00DD64AF" w:rsidTr="00E97287">
        <w:tc>
          <w:tcPr>
            <w:tcW w:w="704" w:type="dxa"/>
          </w:tcPr>
          <w:p w:rsidR="00E00A60" w:rsidRDefault="00E00A60" w:rsidP="00E00A60">
            <w:pPr>
              <w:widowControl/>
              <w:adjustRightInd/>
              <w:spacing w:line="240" w:lineRule="auto"/>
              <w:textAlignment w:val="auto"/>
              <w:rPr>
                <w:rFonts w:eastAsia="標楷體"/>
              </w:rPr>
            </w:pPr>
            <w:r>
              <w:rPr>
                <w:rFonts w:eastAsia="標楷體" w:hint="eastAsia"/>
              </w:rPr>
              <w:t>2016</w:t>
            </w:r>
          </w:p>
        </w:tc>
        <w:tc>
          <w:tcPr>
            <w:tcW w:w="8084" w:type="dxa"/>
          </w:tcPr>
          <w:p w:rsidR="00E00A60" w:rsidRPr="001A1187" w:rsidRDefault="00E00A60" w:rsidP="00E00A60">
            <w:pPr>
              <w:widowControl/>
              <w:adjustRightInd/>
              <w:spacing w:line="240" w:lineRule="auto"/>
              <w:textAlignment w:val="auto"/>
              <w:rPr>
                <w:rFonts w:eastAsia="標楷體"/>
              </w:rPr>
            </w:pPr>
            <w:r w:rsidRPr="008C5ADE">
              <w:rPr>
                <w:rFonts w:eastAsia="標楷體"/>
              </w:rPr>
              <w:t>Students’ Paper competition Award, 201</w:t>
            </w:r>
            <w:r>
              <w:rPr>
                <w:rFonts w:eastAsia="標楷體"/>
              </w:rPr>
              <w:t>6</w:t>
            </w:r>
            <w:r w:rsidRPr="008C5ADE">
              <w:rPr>
                <w:rFonts w:eastAsia="標楷體"/>
              </w:rPr>
              <w:t xml:space="preserve"> Annual Meeting and Sports Technology Conference</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2015</w:t>
            </w:r>
          </w:p>
        </w:tc>
        <w:tc>
          <w:tcPr>
            <w:tcW w:w="8084" w:type="dxa"/>
          </w:tcPr>
          <w:p w:rsidR="00E00A60" w:rsidRPr="008C5ADE" w:rsidRDefault="00E00A60" w:rsidP="00E00A60">
            <w:pPr>
              <w:rPr>
                <w:rFonts w:eastAsia="標楷體"/>
              </w:rPr>
            </w:pPr>
            <w:r w:rsidRPr="008C5ADE">
              <w:rPr>
                <w:rFonts w:eastAsia="標楷體"/>
              </w:rPr>
              <w:t>Students’ Oral Paper competition winner, 2015 The Annual Scientific Symposium of Taiwan Society of Biomechanics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2013</w:t>
            </w:r>
          </w:p>
        </w:tc>
        <w:tc>
          <w:tcPr>
            <w:tcW w:w="8084" w:type="dxa"/>
          </w:tcPr>
          <w:p w:rsidR="00E00A60" w:rsidRPr="008C5ADE" w:rsidRDefault="00E00A60" w:rsidP="00E00A60">
            <w:pPr>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kern w:val="2"/>
              </w:rPr>
              <w:t>, 2012</w:t>
            </w:r>
            <w:r w:rsidRPr="00DD64AF">
              <w:t xml:space="preserve"> </w:t>
            </w:r>
            <w:r w:rsidRPr="008C5ADE">
              <w:rPr>
                <w:rFonts w:eastAsia="標楷體"/>
                <w:kern w:val="2"/>
              </w:rPr>
              <w:t xml:space="preserve">Excellence Award for Academic Cooperation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2013</w:t>
            </w:r>
          </w:p>
        </w:tc>
        <w:tc>
          <w:tcPr>
            <w:tcW w:w="8084" w:type="dxa"/>
          </w:tcPr>
          <w:p w:rsidR="00E00A60" w:rsidRPr="008C5ADE" w:rsidRDefault="00E00A60" w:rsidP="00E00A60">
            <w:pPr>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kern w:val="2"/>
              </w:rPr>
              <w:t>, 2012 Outstanding Research Award</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2013</w:t>
            </w:r>
          </w:p>
        </w:tc>
        <w:tc>
          <w:tcPr>
            <w:tcW w:w="8084" w:type="dxa"/>
          </w:tcPr>
          <w:p w:rsidR="00E00A60" w:rsidRPr="008C5ADE" w:rsidRDefault="00E00A60" w:rsidP="00E00A60">
            <w:pPr>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xml:space="preserve">, 2012 </w:t>
            </w:r>
            <w:r w:rsidRPr="008C5ADE">
              <w:rPr>
                <w:rFonts w:eastAsia="標楷體"/>
                <w:kern w:val="2"/>
              </w:rPr>
              <w:t>Excellent Teaching Award</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2012</w:t>
            </w:r>
          </w:p>
        </w:tc>
        <w:tc>
          <w:tcPr>
            <w:tcW w:w="8084" w:type="dxa"/>
          </w:tcPr>
          <w:p w:rsidR="00E00A60" w:rsidRPr="008C5ADE" w:rsidRDefault="00E00A60" w:rsidP="00E00A60">
            <w:pPr>
              <w:widowControl/>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Technology Transfer Award for Outstanding Contribution</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2012</w:t>
            </w:r>
          </w:p>
        </w:tc>
        <w:tc>
          <w:tcPr>
            <w:tcW w:w="8084" w:type="dxa"/>
          </w:tcPr>
          <w:p w:rsidR="00E00A60" w:rsidRPr="008C5ADE" w:rsidRDefault="00E00A60" w:rsidP="00E00A60">
            <w:pPr>
              <w:rPr>
                <w:rFonts w:ascii="新細明體"/>
              </w:rPr>
            </w:pPr>
            <w:r w:rsidRPr="008C5ADE">
              <w:rPr>
                <w:rFonts w:eastAsia="標楷體"/>
              </w:rPr>
              <w:t>Students’ Oral Paper competition winner, 2012 Annual Meeting and Sports Technology Conference</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2012</w:t>
            </w:r>
          </w:p>
        </w:tc>
        <w:tc>
          <w:tcPr>
            <w:tcW w:w="8084" w:type="dxa"/>
          </w:tcPr>
          <w:p w:rsidR="00E00A60" w:rsidRPr="008C5ADE" w:rsidRDefault="00E00A60" w:rsidP="00E00A60">
            <w:pPr>
              <w:rPr>
                <w:rFonts w:ascii="新細明體"/>
              </w:rPr>
            </w:pPr>
            <w:r w:rsidRPr="008C5ADE">
              <w:rPr>
                <w:rFonts w:eastAsia="標楷體"/>
              </w:rPr>
              <w:t>Students’ Paper competition Award, 2012 Annual Meeting and Sports Technology Conference</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2012</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CJSB Oral paper Award , 2012 International Sports Biomechanics Conference and Annual Meeting of Taiwan Society of Biomechanics in Sports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2011</w:t>
            </w:r>
          </w:p>
        </w:tc>
        <w:tc>
          <w:tcPr>
            <w:tcW w:w="8084" w:type="dxa"/>
          </w:tcPr>
          <w:p w:rsidR="00E00A60" w:rsidRPr="008C5ADE" w:rsidRDefault="00E00A60" w:rsidP="00E00A60">
            <w:pPr>
              <w:widowControl/>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Outstanding Merit Awards Annual Academic Cooperation</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2011</w:t>
            </w:r>
          </w:p>
        </w:tc>
        <w:tc>
          <w:tcPr>
            <w:tcW w:w="8084" w:type="dxa"/>
          </w:tcPr>
          <w:p w:rsidR="00E00A60" w:rsidRPr="008C5ADE" w:rsidRDefault="00E00A60" w:rsidP="00E00A60">
            <w:pPr>
              <w:widowControl/>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Technology Transfer Award for Outstanding Contribution</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2011</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Students’ Paper competition Award, 2011 Annual Meeting and Sports Technology Conference</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2011</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Poster paper competition winner, 2011 International Sports Biomechanics Conference and Annual Meeting of Taiwan Society of Biomechanics in Sports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2010</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Poster paper competition winner, Annual Meeting of Taiwanese Society of Biomechanics in Sports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2010</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Oral paper Award, Annual Meeting of Taiwanese Society of Biomechanics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2010</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Marquis</w:t>
            </w:r>
            <w:r w:rsidRPr="008C5ADE">
              <w:rPr>
                <w:sz w:val="15"/>
                <w:szCs w:val="15"/>
              </w:rPr>
              <w:t xml:space="preserve"> </w:t>
            </w:r>
            <w:r w:rsidRPr="008C5ADE">
              <w:rPr>
                <w:rFonts w:eastAsia="標楷體"/>
              </w:rPr>
              <w:t>Who's Who in Science and Engineering</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2010</w:t>
            </w:r>
          </w:p>
        </w:tc>
        <w:tc>
          <w:tcPr>
            <w:tcW w:w="8084" w:type="dxa"/>
          </w:tcPr>
          <w:p w:rsidR="00E00A60" w:rsidRPr="008C5ADE" w:rsidRDefault="00E00A60" w:rsidP="00E00A60">
            <w:pPr>
              <w:widowControl/>
              <w:adjustRightInd/>
              <w:spacing w:line="240" w:lineRule="auto"/>
              <w:textAlignment w:val="auto"/>
              <w:rPr>
                <w:rFonts w:eastAsia="標楷體"/>
              </w:rPr>
            </w:pPr>
            <w:r w:rsidRPr="008C5ADE">
              <w:rPr>
                <w:rFonts w:eastAsia="標楷體"/>
              </w:rPr>
              <w:t>Best Poster Paper, The 2nd Asia-Oceanian Conference of Physical and Rehabilitation Medicine</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2010</w:t>
            </w:r>
          </w:p>
        </w:tc>
        <w:tc>
          <w:tcPr>
            <w:tcW w:w="8084" w:type="dxa"/>
          </w:tcPr>
          <w:p w:rsidR="00E00A60" w:rsidRPr="008C5ADE" w:rsidRDefault="00E00A60" w:rsidP="00E00A60">
            <w:pPr>
              <w:widowControl/>
              <w:adjustRightInd/>
              <w:snapToGrid w:val="0"/>
              <w:spacing w:line="240" w:lineRule="auto"/>
              <w:textAlignment w:val="auto"/>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2009 Technology Transfer Award for Outstanding Contribution</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2009</w:t>
            </w:r>
          </w:p>
        </w:tc>
        <w:tc>
          <w:tcPr>
            <w:tcW w:w="8084" w:type="dxa"/>
          </w:tcPr>
          <w:p w:rsidR="00E00A60" w:rsidRPr="008C5ADE" w:rsidRDefault="00E00A60" w:rsidP="00E00A60">
            <w:pPr>
              <w:widowControl/>
              <w:adjustRightInd/>
              <w:snapToGrid w:val="0"/>
              <w:spacing w:line="240" w:lineRule="auto"/>
              <w:textAlignment w:val="auto"/>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2008 Outstanding Merit Awards Annual Academic Cooperation</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2009</w:t>
            </w:r>
          </w:p>
        </w:tc>
        <w:tc>
          <w:tcPr>
            <w:tcW w:w="8084" w:type="dxa"/>
          </w:tcPr>
          <w:p w:rsidR="00E00A60" w:rsidRPr="008C5ADE" w:rsidRDefault="00E00A60" w:rsidP="00E00A60">
            <w:pPr>
              <w:widowControl/>
              <w:adjustRightInd/>
              <w:snapToGrid w:val="0"/>
              <w:spacing w:line="240" w:lineRule="auto"/>
              <w:textAlignment w:val="auto"/>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2008 Technology Transfer Award for Outstanding Merit</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2008</w:t>
            </w:r>
          </w:p>
        </w:tc>
        <w:tc>
          <w:tcPr>
            <w:tcW w:w="8084" w:type="dxa"/>
          </w:tcPr>
          <w:p w:rsidR="00E00A60" w:rsidRPr="008C5ADE" w:rsidRDefault="00E00A60" w:rsidP="00E00A60">
            <w:pPr>
              <w:widowControl/>
              <w:adjustRightInd/>
              <w:snapToGrid w:val="0"/>
              <w:spacing w:line="240" w:lineRule="auto"/>
              <w:textAlignment w:val="auto"/>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Award-Winning Fine Teaching Materials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2008</w:t>
            </w:r>
          </w:p>
        </w:tc>
        <w:tc>
          <w:tcPr>
            <w:tcW w:w="8084" w:type="dxa"/>
          </w:tcPr>
          <w:p w:rsidR="00E00A60" w:rsidRPr="008C5ADE" w:rsidRDefault="00E00A60" w:rsidP="00E00A60">
            <w:pPr>
              <w:widowControl/>
              <w:adjustRightInd/>
              <w:snapToGrid w:val="0"/>
              <w:spacing w:line="240" w:lineRule="auto"/>
              <w:textAlignment w:val="auto"/>
              <w:rPr>
                <w:rFonts w:eastAsia="標楷體"/>
              </w:rPr>
            </w:pPr>
            <w:smartTag w:uri="urn:schemas-microsoft-com:office:smarttags" w:element="place">
              <w:smartTag w:uri="urn:schemas-microsoft-com:office:smarttags" w:element="PlaceName">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r w:rsidRPr="008C5ADE">
              <w:rPr>
                <w:rFonts w:eastAsia="標楷體"/>
              </w:rPr>
              <w:t>,  2007 Technology Transfer Award for Outstanding Merit</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2008</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 xml:space="preserve">Winning Career Development Grant from the National Institutes of Health Research and Development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2008</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Asian Admirable Achievers</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lastRenderedPageBreak/>
              <w:t>2008</w:t>
            </w:r>
          </w:p>
        </w:tc>
        <w:tc>
          <w:tcPr>
            <w:tcW w:w="8084" w:type="dxa"/>
          </w:tcPr>
          <w:p w:rsidR="00E00A60" w:rsidRPr="008C5ADE" w:rsidRDefault="00E00A60" w:rsidP="00E00A60">
            <w:pPr>
              <w:tabs>
                <w:tab w:val="left" w:pos="8160"/>
                <w:tab w:val="left" w:pos="10656"/>
              </w:tabs>
              <w:snapToGrid w:val="0"/>
              <w:rPr>
                <w:rFonts w:eastAsia="標楷體"/>
              </w:rPr>
            </w:pPr>
            <w:smartTag w:uri="urn:schemas-microsoft-com:office:smarttags" w:element="place">
              <w:r w:rsidRPr="008C5ADE">
                <w:rPr>
                  <w:rFonts w:eastAsia="標楷體"/>
                </w:rPr>
                <w:t>Asia</w:t>
              </w:r>
            </w:smartTag>
            <w:r w:rsidRPr="008C5ADE">
              <w:rPr>
                <w:rFonts w:eastAsia="標楷體"/>
              </w:rPr>
              <w:t xml:space="preserve"> American Who's Who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2007</w:t>
            </w:r>
          </w:p>
        </w:tc>
        <w:tc>
          <w:tcPr>
            <w:tcW w:w="8084" w:type="dxa"/>
          </w:tcPr>
          <w:p w:rsidR="00E00A60" w:rsidRPr="008C5ADE" w:rsidRDefault="00E00A60" w:rsidP="00E00A60">
            <w:pPr>
              <w:tabs>
                <w:tab w:val="left" w:pos="8160"/>
                <w:tab w:val="left" w:pos="10656"/>
              </w:tabs>
              <w:snapToGrid w:val="0"/>
              <w:rPr>
                <w:rFonts w:eastAsia="標楷體"/>
              </w:rPr>
            </w:pPr>
            <w:smartTag w:uri="urn:schemas-microsoft-com:office:smarttags" w:element="place">
              <w:r w:rsidRPr="008C5ADE">
                <w:rPr>
                  <w:rFonts w:eastAsia="標楷體"/>
                </w:rPr>
                <w:t>Asia</w:t>
              </w:r>
            </w:smartTag>
            <w:r w:rsidRPr="008C5ADE">
              <w:rPr>
                <w:rFonts w:eastAsia="標楷體"/>
              </w:rPr>
              <w:t xml:space="preserve"> Pacific Who's Who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2006</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 xml:space="preserve">Oral paper competition winner, Annual Meeting of Taiwanese Society of Biomechanics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2006</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Oral paper Award, Annual Meeting of Taiwanese Society of Biomechanics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2006</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 xml:space="preserve">Funding provided by NSC 2006 International Society of Electrophysiology and Kinesiology, </w:t>
            </w:r>
            <w:smartTag w:uri="urn:schemas-microsoft-com:office:smarttags" w:element="place">
              <w:smartTag w:uri="urn:schemas-microsoft-com:office:smarttags" w:element="City">
                <w:r w:rsidRPr="008C5ADE">
                  <w:rPr>
                    <w:rFonts w:eastAsia="標楷體"/>
                  </w:rPr>
                  <w:t>Torino</w:t>
                </w:r>
              </w:smartTag>
              <w:r w:rsidRPr="008C5ADE">
                <w:rPr>
                  <w:rFonts w:eastAsia="標楷體"/>
                </w:rPr>
                <w:t xml:space="preserve">, </w:t>
              </w:r>
              <w:smartTag w:uri="urn:schemas-microsoft-com:office:smarttags" w:element="country-region">
                <w:r w:rsidRPr="008C5ADE">
                  <w:rPr>
                    <w:rFonts w:eastAsia="標楷體"/>
                  </w:rPr>
                  <w:t>Italy</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2005</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Funding provided by NSC Combined XX</w:t>
            </w:r>
            <w:r w:rsidRPr="009E0698">
              <w:rPr>
                <w:rFonts w:eastAsia="標楷體"/>
                <w:vertAlign w:val="superscript"/>
              </w:rPr>
              <w:t>th</w:t>
            </w:r>
            <w:r w:rsidRPr="008C5ADE">
              <w:rPr>
                <w:rFonts w:eastAsia="標楷體"/>
              </w:rPr>
              <w:t xml:space="preserve"> International Society of Biomechanics and 29th American Society of Biomechanics meetings, </w:t>
            </w:r>
            <w:smartTag w:uri="urn:schemas-microsoft-com:office:smarttags" w:element="place">
              <w:smartTag w:uri="urn:schemas-microsoft-com:office:smarttags" w:element="City">
                <w:r w:rsidRPr="008C5ADE">
                  <w:rPr>
                    <w:rFonts w:eastAsia="標楷體"/>
                  </w:rPr>
                  <w:t>Cleveland</w:t>
                </w:r>
              </w:smartTag>
              <w:r w:rsidRPr="008C5ADE">
                <w:rPr>
                  <w:rFonts w:eastAsia="標楷體"/>
                </w:rPr>
                <w:t xml:space="preserve">, </w:t>
              </w:r>
              <w:smartTag w:uri="urn:schemas-microsoft-com:office:smarttags" w:element="country-region">
                <w:r w:rsidRPr="008C5ADE">
                  <w:rPr>
                    <w:rFonts w:eastAsia="標楷體"/>
                  </w:rPr>
                  <w:t>USA</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2004</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 xml:space="preserve">Funding provided by NSC 2004 Pre-Olympic Congress, </w:t>
            </w:r>
            <w:smartTag w:uri="urn:schemas-microsoft-com:office:smarttags" w:element="place">
              <w:smartTag w:uri="urn:schemas-microsoft-com:office:smarttags" w:element="City">
                <w:r w:rsidRPr="008C5ADE">
                  <w:rPr>
                    <w:rFonts w:eastAsia="標楷體"/>
                  </w:rPr>
                  <w:t>Thessaloniki</w:t>
                </w:r>
              </w:smartTag>
              <w:r w:rsidRPr="008C5ADE">
                <w:rPr>
                  <w:rFonts w:eastAsia="標楷體"/>
                </w:rPr>
                <w:t xml:space="preserve">, </w:t>
              </w:r>
              <w:smartTag w:uri="urn:schemas-microsoft-com:office:smarttags" w:element="country-region">
                <w:r w:rsidRPr="008C5ADE">
                  <w:rPr>
                    <w:rFonts w:eastAsia="標楷體"/>
                  </w:rPr>
                  <w:t>Greece</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2002</w:t>
            </w:r>
          </w:p>
        </w:tc>
        <w:tc>
          <w:tcPr>
            <w:tcW w:w="8084" w:type="dxa"/>
          </w:tcPr>
          <w:p w:rsidR="00E00A60" w:rsidRPr="008C5ADE" w:rsidRDefault="00E00A60" w:rsidP="00E00A60">
            <w:pPr>
              <w:widowControl/>
              <w:adjustRightInd/>
              <w:snapToGrid w:val="0"/>
              <w:spacing w:line="240" w:lineRule="auto"/>
              <w:textAlignment w:val="auto"/>
              <w:rPr>
                <w:rFonts w:eastAsia="標楷體"/>
              </w:rPr>
            </w:pPr>
            <w:r w:rsidRPr="008C5ADE">
              <w:rPr>
                <w:rFonts w:eastAsia="標楷體"/>
              </w:rPr>
              <w:t xml:space="preserve">Funding provided by Ministry of Education IV World Congress Of Biomechanics, </w:t>
            </w:r>
            <w:smartTag w:uri="urn:schemas-microsoft-com:office:smarttags" w:element="place">
              <w:smartTag w:uri="urn:schemas-microsoft-com:office:smarttags" w:element="City">
                <w:r w:rsidRPr="008C5ADE">
                  <w:rPr>
                    <w:rFonts w:eastAsia="標楷體"/>
                  </w:rPr>
                  <w:t>Calgary</w:t>
                </w:r>
              </w:smartTag>
              <w:r w:rsidRPr="008C5ADE">
                <w:rPr>
                  <w:rFonts w:eastAsia="標楷體"/>
                </w:rPr>
                <w:t xml:space="preserve">, </w:t>
              </w:r>
              <w:smartTag w:uri="urn:schemas-microsoft-com:office:smarttags" w:element="State">
                <w:r w:rsidRPr="008C5ADE">
                  <w:rPr>
                    <w:rFonts w:eastAsia="標楷體"/>
                  </w:rPr>
                  <w:t>AB</w:t>
                </w:r>
              </w:smartTag>
              <w:r w:rsidRPr="008C5ADE">
                <w:rPr>
                  <w:rFonts w:eastAsia="標楷體"/>
                </w:rPr>
                <w:t xml:space="preserve">, </w:t>
              </w:r>
              <w:smartTag w:uri="urn:schemas-microsoft-com:office:smarttags" w:element="country-region">
                <w:r w:rsidRPr="008C5ADE">
                  <w:rPr>
                    <w:rFonts w:eastAsia="標楷體"/>
                  </w:rPr>
                  <w:t>Canada</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2001</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Funding provided by Ministry of Education 25</w:t>
            </w:r>
            <w:r w:rsidRPr="009E0698">
              <w:rPr>
                <w:rFonts w:eastAsia="標楷體"/>
                <w:vertAlign w:val="superscript"/>
              </w:rPr>
              <w:t>th</w:t>
            </w:r>
            <w:r w:rsidRPr="008C5ADE">
              <w:rPr>
                <w:rFonts w:eastAsia="標楷體"/>
              </w:rPr>
              <w:t xml:space="preserve"> Annual Meeting of the American Society of Biomechanics, </w:t>
            </w:r>
            <w:smartTag w:uri="urn:schemas-microsoft-com:office:smarttags" w:element="place">
              <w:smartTag w:uri="urn:schemas-microsoft-com:office:smarttags" w:element="City">
                <w:r w:rsidRPr="008C5ADE">
                  <w:rPr>
                    <w:rFonts w:eastAsia="標楷體"/>
                  </w:rPr>
                  <w:t>San Diego</w:t>
                </w:r>
              </w:smartTag>
              <w:r w:rsidRPr="008C5ADE">
                <w:rPr>
                  <w:rFonts w:eastAsia="標楷體"/>
                </w:rPr>
                <w:t xml:space="preserve">, </w:t>
              </w:r>
              <w:smartTag w:uri="urn:schemas-microsoft-com:office:smarttags" w:element="State">
                <w:r w:rsidRPr="008C5ADE">
                  <w:rPr>
                    <w:rFonts w:eastAsia="標楷體"/>
                  </w:rPr>
                  <w:t>CA</w:t>
                </w:r>
              </w:smartTag>
              <w:r w:rsidRPr="008C5ADE">
                <w:rPr>
                  <w:rFonts w:eastAsia="標楷體"/>
                </w:rPr>
                <w:t xml:space="preserve">, </w:t>
              </w:r>
              <w:smartTag w:uri="urn:schemas-microsoft-com:office:smarttags" w:element="country-region">
                <w:r w:rsidRPr="008C5ADE">
                  <w:rPr>
                    <w:rFonts w:eastAsia="標楷體"/>
                  </w:rPr>
                  <w:t>USA</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2000</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Li Foundation Fellowship, </w:t>
            </w:r>
            <w:smartTag w:uri="urn:schemas-microsoft-com:office:smarttags" w:element="place">
              <w:smartTag w:uri="urn:schemas-microsoft-com:office:smarttags" w:element="country-region">
                <w:r w:rsidRPr="008C5ADE">
                  <w:rPr>
                    <w:rFonts w:eastAsia="標楷體"/>
                  </w:rPr>
                  <w:t>USA</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2000</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Rotary Scholarship Award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2000</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Poster paper competition winner, Annual Meeting of Chinese Society of Biomedical Engineering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2000</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Best Orthopaedic Biomechanics paper award, Annual Meeting of Taiwanese Society of Biomechanics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2000</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Funding provided by NSC 5</w:t>
            </w:r>
            <w:r w:rsidRPr="009E0698">
              <w:rPr>
                <w:rFonts w:eastAsia="標楷體"/>
                <w:vertAlign w:val="superscript"/>
              </w:rPr>
              <w:t>th</w:t>
            </w:r>
            <w:r w:rsidRPr="008C5ADE">
              <w:rPr>
                <w:rFonts w:eastAsia="標楷體"/>
              </w:rPr>
              <w:t xml:space="preserve"> Scientific Congress, Sydney 2000 Paralympic Games, </w:t>
            </w:r>
            <w:smartTag w:uri="urn:schemas-microsoft-com:office:smarttags" w:element="place">
              <w:smartTag w:uri="urn:schemas-microsoft-com:office:smarttags" w:element="City">
                <w:r w:rsidRPr="008C5ADE">
                  <w:rPr>
                    <w:rFonts w:eastAsia="標楷體"/>
                  </w:rPr>
                  <w:t>Sydney</w:t>
                </w:r>
              </w:smartTag>
              <w:r w:rsidRPr="008C5ADE">
                <w:rPr>
                  <w:rFonts w:eastAsia="標楷體"/>
                </w:rPr>
                <w:t xml:space="preserve">, </w:t>
              </w:r>
              <w:smartTag w:uri="urn:schemas-microsoft-com:office:smarttags" w:element="country-region">
                <w:r w:rsidRPr="008C5ADE">
                  <w:rPr>
                    <w:rFonts w:eastAsia="標楷體"/>
                  </w:rPr>
                  <w:t>Australia</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1999</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Shan-Shin Scholarship, </w:t>
            </w:r>
            <w:smartTag w:uri="urn:schemas-microsoft-com:office:smarttags" w:element="place">
              <w:smartTag w:uri="urn:schemas-microsoft-com:office:smarttags" w:element="country-region">
                <w:r w:rsidRPr="008C5ADE">
                  <w:rPr>
                    <w:rFonts w:eastAsia="標楷體"/>
                  </w:rPr>
                  <w:t>Taiwan</w:t>
                </w:r>
              </w:smartTag>
            </w:smartTag>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1997</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National Science Council Research Award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1997</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Funding provided by NSC XVI</w:t>
            </w:r>
            <w:r w:rsidRPr="009E0698">
              <w:rPr>
                <w:rFonts w:eastAsia="標楷體"/>
                <w:vertAlign w:val="superscript"/>
              </w:rPr>
              <w:t>th</w:t>
            </w:r>
            <w:r w:rsidRPr="008C5ADE">
              <w:rPr>
                <w:rFonts w:eastAsia="標楷體"/>
              </w:rPr>
              <w:t xml:space="preserve"> Congress of the International Society of Biomechanics, </w:t>
            </w:r>
            <w:smartTag w:uri="urn:schemas-microsoft-com:office:smarttags" w:element="place">
              <w:smartTag w:uri="urn:schemas-microsoft-com:office:smarttags" w:element="City">
                <w:r w:rsidRPr="008C5ADE">
                  <w:rPr>
                    <w:rFonts w:eastAsia="標楷體"/>
                  </w:rPr>
                  <w:t>Tokyo</w:t>
                </w:r>
              </w:smartTag>
              <w:r w:rsidRPr="008C5ADE">
                <w:rPr>
                  <w:rFonts w:eastAsia="標楷體"/>
                </w:rPr>
                <w:t xml:space="preserve">, </w:t>
              </w:r>
              <w:smartTag w:uri="urn:schemas-microsoft-com:office:smarttags" w:element="country-region">
                <w:r w:rsidRPr="008C5ADE">
                  <w:rPr>
                    <w:rFonts w:eastAsia="標楷體"/>
                  </w:rPr>
                  <w:t>Japan</w:t>
                </w:r>
              </w:smartTag>
            </w:smartTag>
            <w:r w:rsidRPr="008C5ADE">
              <w:rPr>
                <w:rFonts w:eastAsia="標楷體"/>
              </w:rPr>
              <w:t xml:space="preserve">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1996</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Member Phi</w:t>
            </w:r>
            <w:r w:rsidRPr="008C5ADE">
              <w:rPr>
                <w:rFonts w:eastAsia="標楷體"/>
              </w:rPr>
              <w:noBreakHyphen/>
              <w:t>Tau</w:t>
            </w:r>
            <w:r w:rsidRPr="008C5ADE">
              <w:rPr>
                <w:rFonts w:eastAsia="標楷體"/>
              </w:rPr>
              <w:noBreakHyphen/>
              <w:t xml:space="preserve">Phi Scholastic Honorary Society </w:t>
            </w:r>
          </w:p>
        </w:tc>
      </w:tr>
      <w:tr w:rsidR="00E00A60" w:rsidRPr="00DD64AF" w:rsidTr="00E97287">
        <w:tc>
          <w:tcPr>
            <w:tcW w:w="704" w:type="dxa"/>
          </w:tcPr>
          <w:p w:rsidR="00E00A60" w:rsidRPr="008C5ADE" w:rsidRDefault="00E00A60" w:rsidP="00E00A60">
            <w:pPr>
              <w:tabs>
                <w:tab w:val="left" w:pos="8160"/>
                <w:tab w:val="left" w:pos="10656"/>
              </w:tabs>
              <w:snapToGrid w:val="0"/>
              <w:jc w:val="center"/>
              <w:rPr>
                <w:rFonts w:eastAsia="標楷體"/>
              </w:rPr>
            </w:pPr>
            <w:r w:rsidRPr="008C5ADE">
              <w:rPr>
                <w:rFonts w:eastAsia="標楷體"/>
              </w:rPr>
              <w:t>1996</w:t>
            </w:r>
          </w:p>
        </w:tc>
        <w:tc>
          <w:tcPr>
            <w:tcW w:w="8084" w:type="dxa"/>
          </w:tcPr>
          <w:p w:rsidR="00E00A60" w:rsidRPr="008C5ADE" w:rsidRDefault="00E00A60" w:rsidP="00E00A60">
            <w:pPr>
              <w:tabs>
                <w:tab w:val="left" w:pos="8160"/>
                <w:tab w:val="left" w:pos="10656"/>
              </w:tabs>
              <w:snapToGrid w:val="0"/>
              <w:rPr>
                <w:rFonts w:eastAsia="標楷體"/>
              </w:rPr>
            </w:pPr>
            <w:r w:rsidRPr="008C5ADE">
              <w:rPr>
                <w:rFonts w:eastAsia="標楷體"/>
              </w:rPr>
              <w:t xml:space="preserve">Certified Professional </w:t>
            </w:r>
            <w:smartTag w:uri="urn:schemas-microsoft-com:office:smarttags" w:element="chsdate">
              <w:smartTagPr>
                <w:attr w:name="IsROCDate" w:val="False"/>
                <w:attr w:name="IsLunarDate" w:val="False"/>
                <w:attr w:name="Day" w:val="6"/>
                <w:attr w:name="Month" w:val="1"/>
                <w:attr w:name="Year" w:val="2018"/>
              </w:smartTagPr>
              <w:smartTag w:uri="urn:schemas-microsoft-com:office:smarttags" w:element="place">
                <w:smartTag w:uri="urn:schemas-microsoft-com:office:smarttags" w:element="City">
                  <w:r w:rsidRPr="008C5ADE">
                    <w:rPr>
                      <w:rFonts w:eastAsia="標楷體"/>
                    </w:rPr>
                    <w:t>Physical Therapist</w:t>
                  </w:r>
                </w:smartTag>
                <w:r w:rsidRPr="008C5ADE">
                  <w:rPr>
                    <w:rFonts w:eastAsia="標楷體"/>
                  </w:rPr>
                  <w:t xml:space="preserve">, </w:t>
                </w:r>
                <w:smartTag w:uri="urn:schemas-microsoft-com:office:smarttags" w:element="chsdate">
                  <w:smartTagPr>
                    <w:attr w:name="IsROCDate" w:val="False"/>
                    <w:attr w:name="IsLunarDate" w:val="False"/>
                    <w:attr w:name="Day" w:val="6"/>
                    <w:attr w:name="Month" w:val="1"/>
                    <w:attr w:name="Year" w:val="2018"/>
                  </w:smartTagPr>
                  <w:smartTag w:uri="urn:schemas-microsoft-com:office:smarttags" w:element="country-region">
                    <w:r w:rsidRPr="008C5ADE">
                      <w:rPr>
                        <w:rFonts w:eastAsia="標楷體"/>
                      </w:rPr>
                      <w:t>Taiwan</w:t>
                    </w:r>
                  </w:smartTag>
                </w:smartTag>
              </w:smartTag>
            </w:smartTag>
            <w:r w:rsidRPr="008C5ADE">
              <w:rPr>
                <w:rFonts w:eastAsia="標楷體"/>
              </w:rPr>
              <w:t xml:space="preserve"> </w:t>
            </w:r>
          </w:p>
        </w:tc>
      </w:tr>
    </w:tbl>
    <w:p w:rsidR="00F252F8" w:rsidRPr="00DD64AF" w:rsidRDefault="00F252F8" w:rsidP="0027509F"/>
    <w:p w:rsidR="00F252F8" w:rsidRPr="00DD64AF" w:rsidRDefault="00F252F8">
      <w:pPr>
        <w:pStyle w:val="2"/>
        <w:widowControl/>
        <w:rPr>
          <w:rFonts w:ascii="Times New Roman" w:eastAsia="標楷體" w:hAnsi="Times New Roman" w:cs="Times New Roman"/>
          <w:sz w:val="24"/>
          <w:szCs w:val="24"/>
        </w:rPr>
      </w:pPr>
      <w:r w:rsidRPr="00DD64AF">
        <w:rPr>
          <w:rFonts w:ascii="Times New Roman" w:eastAsia="標楷體" w:hAnsi="Times New Roman" w:cs="Times New Roman"/>
          <w:sz w:val="24"/>
          <w:szCs w:val="24"/>
        </w:rPr>
        <w:t>GENERAL RESEARCH INTERESTS</w:t>
      </w:r>
    </w:p>
    <w:p w:rsidR="00F252F8" w:rsidRDefault="00F252F8" w:rsidP="00246682">
      <w:pPr>
        <w:ind w:leftChars="177" w:left="425"/>
        <w:rPr>
          <w:rFonts w:eastAsia="標楷體"/>
        </w:rPr>
      </w:pPr>
      <w:r w:rsidRPr="00DD64AF">
        <w:rPr>
          <w:rFonts w:eastAsia="標楷體"/>
        </w:rPr>
        <w:t xml:space="preserve">Sports </w:t>
      </w:r>
      <w:r w:rsidRPr="00246682">
        <w:t>Medicine</w:t>
      </w:r>
      <w:r w:rsidRPr="00DD64AF">
        <w:rPr>
          <w:rFonts w:eastAsia="標楷體"/>
        </w:rPr>
        <w:t>, Biomechanics of Human Movement, Physical Therapy, Rehabilitation Engineering</w:t>
      </w:r>
    </w:p>
    <w:p w:rsidR="00246682" w:rsidRDefault="00246682" w:rsidP="00246682">
      <w:pPr>
        <w:pStyle w:val="a3"/>
        <w:widowControl/>
        <w:ind w:left="0"/>
        <w:rPr>
          <w:rFonts w:ascii="Times New Roman" w:eastAsia="標楷體" w:cs="Times New Roman"/>
        </w:rPr>
      </w:pPr>
    </w:p>
    <w:p w:rsidR="00246682" w:rsidRPr="00246682" w:rsidRDefault="00246682" w:rsidP="00246682">
      <w:pPr>
        <w:pStyle w:val="2"/>
        <w:widowControl/>
        <w:rPr>
          <w:rFonts w:ascii="Times New Roman" w:eastAsia="標楷體" w:hAnsi="Times New Roman" w:cs="Times New Roman"/>
          <w:sz w:val="24"/>
          <w:szCs w:val="24"/>
        </w:rPr>
      </w:pPr>
      <w:r w:rsidRPr="00246682">
        <w:rPr>
          <w:rFonts w:ascii="Times New Roman" w:eastAsia="標楷體" w:hAnsi="Times New Roman" w:cs="Times New Roman"/>
          <w:sz w:val="24"/>
          <w:szCs w:val="24"/>
        </w:rPr>
        <w:t>Editorial Board</w:t>
      </w:r>
    </w:p>
    <w:p w:rsidR="00246682" w:rsidRDefault="00246682" w:rsidP="00246682">
      <w:pPr>
        <w:pStyle w:val="a3"/>
        <w:widowControl/>
        <w:rPr>
          <w:rFonts w:ascii="Times New Roman" w:eastAsia="標楷體" w:cs="Times New Roman"/>
        </w:rPr>
      </w:pPr>
      <w:r w:rsidRPr="00246682">
        <w:rPr>
          <w:rFonts w:ascii="Times New Roman" w:eastAsia="標楷體" w:cs="Times New Roman"/>
        </w:rPr>
        <w:t>The Scientific Pages of Sports Medicine</w:t>
      </w:r>
      <w:r>
        <w:rPr>
          <w:rFonts w:ascii="Times New Roman" w:eastAsia="標楷體" w:cs="Times New Roman"/>
        </w:rPr>
        <w:t xml:space="preserve">, </w:t>
      </w:r>
      <w:r w:rsidRPr="00246682">
        <w:rPr>
          <w:rFonts w:ascii="Times New Roman" w:eastAsia="標楷體" w:cs="Times New Roman"/>
        </w:rPr>
        <w:t>Journal of Musculoskeletal Disorders</w:t>
      </w:r>
      <w:r>
        <w:rPr>
          <w:rFonts w:ascii="Times New Roman" w:eastAsia="標楷體" w:cs="Times New Roman"/>
        </w:rPr>
        <w:t xml:space="preserve">, </w:t>
      </w:r>
      <w:r w:rsidRPr="00246682">
        <w:rPr>
          <w:rFonts w:ascii="Times New Roman" w:eastAsia="標楷體" w:cs="Times New Roman"/>
        </w:rPr>
        <w:t>Chinese Journal of Sports Biomechanics</w:t>
      </w:r>
      <w:r>
        <w:rPr>
          <w:rFonts w:ascii="Times New Roman" w:eastAsia="標楷體" w:cs="Times New Roman"/>
        </w:rPr>
        <w:t xml:space="preserve">, </w:t>
      </w:r>
      <w:r w:rsidRPr="00246682">
        <w:rPr>
          <w:rFonts w:ascii="Times New Roman" w:eastAsia="標楷體" w:cs="Times New Roman"/>
        </w:rPr>
        <w:t>Journal of Sports Medicine</w:t>
      </w:r>
      <w:r>
        <w:rPr>
          <w:rFonts w:ascii="Times New Roman" w:eastAsia="標楷體" w:cs="Times New Roman"/>
        </w:rPr>
        <w:t xml:space="preserve">, </w:t>
      </w:r>
      <w:r w:rsidRPr="00246682">
        <w:rPr>
          <w:rFonts w:ascii="Times New Roman" w:eastAsia="標楷體" w:cs="Times New Roman"/>
        </w:rPr>
        <w:t>International Journal of Physical Therapy and Rehabilitation</w:t>
      </w:r>
    </w:p>
    <w:p w:rsidR="00246682" w:rsidRPr="00246682" w:rsidRDefault="00246682" w:rsidP="00246682">
      <w:pPr>
        <w:pStyle w:val="a3"/>
        <w:widowControl/>
        <w:ind w:left="0"/>
        <w:rPr>
          <w:rFonts w:ascii="Times New Roman" w:eastAsia="標楷體" w:cs="Times New Roman"/>
        </w:rPr>
      </w:pPr>
    </w:p>
    <w:p w:rsidR="00246682" w:rsidRPr="00246682" w:rsidRDefault="00246682" w:rsidP="00246682">
      <w:pPr>
        <w:pStyle w:val="2"/>
        <w:widowControl/>
        <w:rPr>
          <w:rFonts w:ascii="Times New Roman" w:eastAsia="標楷體" w:hAnsi="Times New Roman" w:cs="Times New Roman"/>
          <w:sz w:val="24"/>
          <w:szCs w:val="24"/>
        </w:rPr>
      </w:pPr>
      <w:r w:rsidRPr="00246682">
        <w:rPr>
          <w:rFonts w:ascii="Times New Roman" w:eastAsia="標楷體" w:hAnsi="Times New Roman" w:cs="Times New Roman"/>
          <w:sz w:val="24"/>
          <w:szCs w:val="24"/>
        </w:rPr>
        <w:lastRenderedPageBreak/>
        <w:t>REFEREE/REVIEWER</w:t>
      </w:r>
    </w:p>
    <w:p w:rsidR="00246682" w:rsidRDefault="00246682" w:rsidP="00246682">
      <w:pPr>
        <w:ind w:leftChars="177" w:left="425"/>
        <w:jc w:val="both"/>
      </w:pPr>
      <w:r>
        <w:t xml:space="preserve">Journal of Neuro Engineering and Rehabilitation (SCI), American Journal of Physical Medicine &amp; Rehabilitation (SCI), Journal of Sports Science (SCI), Journal of Magnetic Resonance Imaging (SCI), Journal of Multi-body Dynamics (SCI), Journal of the American Podiatric Medical Association (SCI), Lasers in Medical Science (SCI), BMC Medical Imaging (SCI), Journal of Mechanics in Medicine and Biology (SCI), Journal of Medical and Biological Engineering (SCI), Proceedings of the Institution of Mechanical Engineers, Part C (SCI), Journal of Mechanical Engineering Science (SCI), African Journal of Biotechnology (SCI), BMC Sports Science, Medicine and Rehabilitation, Journal of Musculoskeletal Research, </w:t>
      </w:r>
      <w:r>
        <w:rPr>
          <w:rFonts w:hint="eastAsia"/>
        </w:rPr>
        <w:t>S</w:t>
      </w:r>
      <w:r>
        <w:t xml:space="preserve">ports and Exercise Research </w:t>
      </w:r>
      <w:r>
        <w:rPr>
          <w:rFonts w:hint="eastAsia"/>
        </w:rPr>
        <w:t>(TSSCI)</w:t>
      </w:r>
      <w:r>
        <w:t xml:space="preserve">, </w:t>
      </w:r>
      <w:r>
        <w:rPr>
          <w:rFonts w:hint="eastAsia"/>
        </w:rPr>
        <w:t>P</w:t>
      </w:r>
      <w:r>
        <w:t xml:space="preserve">hysical Education Journal </w:t>
      </w:r>
      <w:r>
        <w:rPr>
          <w:rFonts w:hint="eastAsia"/>
        </w:rPr>
        <w:t>(TSSCI)</w:t>
      </w:r>
      <w:r>
        <w:t xml:space="preserve">, </w:t>
      </w:r>
      <w:r w:rsidRPr="00246682">
        <w:t>Taiwan Journal of Sports Scholarly Research</w:t>
      </w:r>
      <w:r>
        <w:rPr>
          <w:rFonts w:hint="eastAsia"/>
        </w:rPr>
        <w:t xml:space="preserve">, </w:t>
      </w:r>
      <w:r w:rsidRPr="00246682">
        <w:t>Journal of National Cheng Kung University Physical Education Research</w:t>
      </w:r>
      <w:r>
        <w:rPr>
          <w:rFonts w:hint="eastAsia"/>
        </w:rPr>
        <w:t xml:space="preserve">, </w:t>
      </w:r>
      <w:r w:rsidRPr="00246682">
        <w:t>Chinese Journal of Sports Biomechanics</w:t>
      </w:r>
    </w:p>
    <w:p w:rsidR="00246682" w:rsidRDefault="00246682" w:rsidP="00246682"/>
    <w:p w:rsidR="00246682" w:rsidRPr="00DD64AF" w:rsidRDefault="00246682" w:rsidP="00246682">
      <w:pPr>
        <w:pStyle w:val="a3"/>
        <w:widowControl/>
        <w:ind w:left="0"/>
        <w:rPr>
          <w:rFonts w:ascii="Times New Roman" w:eastAsia="標楷體" w:cs="Times New Roman"/>
        </w:rPr>
      </w:pPr>
    </w:p>
    <w:p w:rsidR="00F252F8" w:rsidRPr="00DD64AF" w:rsidRDefault="00F252F8">
      <w:pPr>
        <w:pStyle w:val="11"/>
        <w:widowControl/>
        <w:autoSpaceDE w:val="0"/>
        <w:autoSpaceDN w:val="0"/>
        <w:spacing w:line="360" w:lineRule="auto"/>
        <w:textAlignment w:val="bottom"/>
        <w:rPr>
          <w:rFonts w:ascii="Times New Roman" w:eastAsia="標楷體" w:cs="Times New Roman"/>
          <w:b/>
          <w:bCs/>
        </w:rPr>
      </w:pPr>
      <w:r w:rsidRPr="00DD64AF">
        <w:rPr>
          <w:rFonts w:ascii="Times New Roman" w:eastAsia="標楷體" w:cs="Times New Roman"/>
          <w:b/>
          <w:bCs/>
        </w:rPr>
        <w:br w:type="page"/>
      </w:r>
      <w:r w:rsidRPr="00DD64AF">
        <w:rPr>
          <w:rFonts w:ascii="Times New Roman" w:eastAsia="標楷體" w:cs="Times New Roman"/>
          <w:b/>
          <w:bCs/>
        </w:rPr>
        <w:lastRenderedPageBreak/>
        <w:t>RECORD OF SERVING AS PRINCIPAL INVESTIGATOR- FUNDED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260"/>
        <w:gridCol w:w="1458"/>
        <w:gridCol w:w="1422"/>
      </w:tblGrid>
      <w:tr w:rsidR="00F252F8" w:rsidRPr="00DD64AF" w:rsidTr="009E0698">
        <w:trPr>
          <w:trHeight w:val="466"/>
        </w:trPr>
        <w:tc>
          <w:tcPr>
            <w:tcW w:w="3888" w:type="dxa"/>
            <w:vAlign w:val="center"/>
          </w:tcPr>
          <w:p w:rsidR="00F252F8" w:rsidRPr="008C5ADE" w:rsidRDefault="00F252F8" w:rsidP="00562CF7">
            <w:pPr>
              <w:autoSpaceDE w:val="0"/>
              <w:autoSpaceDN w:val="0"/>
              <w:snapToGrid w:val="0"/>
              <w:spacing w:line="240" w:lineRule="auto"/>
              <w:jc w:val="center"/>
              <w:textAlignment w:val="auto"/>
              <w:rPr>
                <w:rFonts w:eastAsia="標楷體"/>
              </w:rPr>
            </w:pPr>
            <w:r w:rsidRPr="008C5ADE">
              <w:t>Title of Support</w:t>
            </w:r>
          </w:p>
        </w:tc>
        <w:tc>
          <w:tcPr>
            <w:tcW w:w="1440" w:type="dxa"/>
            <w:vAlign w:val="center"/>
          </w:tcPr>
          <w:p w:rsidR="00F252F8" w:rsidRPr="008C5ADE" w:rsidRDefault="00F252F8" w:rsidP="00562CF7">
            <w:pPr>
              <w:autoSpaceDE w:val="0"/>
              <w:autoSpaceDN w:val="0"/>
              <w:jc w:val="center"/>
              <w:rPr>
                <w:rFonts w:eastAsia="標楷體"/>
              </w:rPr>
            </w:pPr>
            <w:r w:rsidRPr="008C5ADE">
              <w:rPr>
                <w:rFonts w:eastAsia="標楷體"/>
              </w:rPr>
              <w:t xml:space="preserve">Role </w:t>
            </w:r>
            <w:r w:rsidRPr="008C5ADE">
              <w:t>on Project</w:t>
            </w:r>
          </w:p>
        </w:tc>
        <w:tc>
          <w:tcPr>
            <w:tcW w:w="1260" w:type="dxa"/>
            <w:vAlign w:val="center"/>
          </w:tcPr>
          <w:p w:rsidR="00F252F8" w:rsidRPr="008C5ADE" w:rsidRDefault="00F252F8" w:rsidP="00562CF7">
            <w:pPr>
              <w:autoSpaceDE w:val="0"/>
              <w:autoSpaceDN w:val="0"/>
              <w:snapToGrid w:val="0"/>
              <w:spacing w:line="240" w:lineRule="auto"/>
              <w:jc w:val="center"/>
              <w:rPr>
                <w:rFonts w:eastAsia="標楷體"/>
              </w:rPr>
            </w:pPr>
            <w:r w:rsidRPr="008C5ADE">
              <w:rPr>
                <w:rFonts w:eastAsia="標楷體"/>
              </w:rPr>
              <w:t>Funding</w:t>
            </w:r>
          </w:p>
          <w:p w:rsidR="00F252F8" w:rsidRPr="008C5ADE" w:rsidRDefault="00F252F8" w:rsidP="00562CF7">
            <w:pPr>
              <w:autoSpaceDE w:val="0"/>
              <w:autoSpaceDN w:val="0"/>
              <w:snapToGrid w:val="0"/>
              <w:spacing w:line="240" w:lineRule="auto"/>
              <w:jc w:val="center"/>
              <w:rPr>
                <w:rFonts w:eastAsia="標楷體"/>
              </w:rPr>
            </w:pPr>
            <w:r w:rsidRPr="008C5ADE">
              <w:rPr>
                <w:rFonts w:eastAsia="標楷體"/>
              </w:rPr>
              <w:t>(NTD)</w:t>
            </w:r>
          </w:p>
        </w:tc>
        <w:tc>
          <w:tcPr>
            <w:tcW w:w="1458" w:type="dxa"/>
            <w:vAlign w:val="center"/>
          </w:tcPr>
          <w:p w:rsidR="00F252F8" w:rsidRPr="008C5ADE" w:rsidRDefault="00F252F8" w:rsidP="00562CF7">
            <w:pPr>
              <w:autoSpaceDE w:val="0"/>
              <w:autoSpaceDN w:val="0"/>
              <w:jc w:val="center"/>
              <w:rPr>
                <w:rFonts w:eastAsia="標楷體"/>
              </w:rPr>
            </w:pPr>
            <w:r w:rsidRPr="008C5ADE">
              <w:t xml:space="preserve">Source </w:t>
            </w:r>
            <w:r w:rsidRPr="008C5ADE">
              <w:rPr>
                <w:rFonts w:eastAsia="標楷體"/>
              </w:rPr>
              <w:t>of Support</w:t>
            </w:r>
          </w:p>
        </w:tc>
        <w:tc>
          <w:tcPr>
            <w:tcW w:w="1422" w:type="dxa"/>
            <w:vAlign w:val="center"/>
          </w:tcPr>
          <w:p w:rsidR="00F252F8" w:rsidRPr="008C5ADE" w:rsidRDefault="00F252F8" w:rsidP="00562CF7">
            <w:pPr>
              <w:widowControl/>
              <w:adjustRightInd/>
              <w:snapToGrid w:val="0"/>
              <w:spacing w:line="240" w:lineRule="auto"/>
              <w:jc w:val="center"/>
              <w:textAlignment w:val="auto"/>
              <w:rPr>
                <w:rFonts w:eastAsia="標楷體"/>
              </w:rPr>
            </w:pPr>
            <w:r w:rsidRPr="008C5ADE">
              <w:t>Duration of Support</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 xml:space="preserve">The </w:t>
            </w:r>
            <w:r>
              <w:rPr>
                <w:rFonts w:eastAsia="標楷體"/>
              </w:rPr>
              <w:t>D</w:t>
            </w:r>
            <w:r w:rsidRPr="00B833C3">
              <w:rPr>
                <w:rFonts w:eastAsia="標楷體"/>
              </w:rPr>
              <w:t xml:space="preserve">evelopment of </w:t>
            </w:r>
            <w:r>
              <w:rPr>
                <w:rFonts w:eastAsia="標楷體"/>
              </w:rPr>
              <w:t>L</w:t>
            </w:r>
            <w:r w:rsidRPr="00B833C3">
              <w:rPr>
                <w:rFonts w:eastAsia="標楷體"/>
              </w:rPr>
              <w:t>ow-</w:t>
            </w:r>
            <w:r>
              <w:rPr>
                <w:rFonts w:eastAsia="標楷體"/>
              </w:rPr>
              <w:t>C</w:t>
            </w:r>
            <w:r w:rsidRPr="00B833C3">
              <w:rPr>
                <w:rFonts w:eastAsia="標楷體"/>
              </w:rPr>
              <w:t xml:space="preserve">ost </w:t>
            </w:r>
            <w:r>
              <w:rPr>
                <w:rFonts w:eastAsia="標楷體"/>
              </w:rPr>
              <w:t>F</w:t>
            </w:r>
            <w:r w:rsidRPr="00B833C3">
              <w:rPr>
                <w:rFonts w:eastAsia="標楷體"/>
              </w:rPr>
              <w:t xml:space="preserve">orce </w:t>
            </w:r>
            <w:r>
              <w:rPr>
                <w:rFonts w:eastAsia="標楷體"/>
              </w:rPr>
              <w:t>P</w:t>
            </w:r>
            <w:r w:rsidRPr="00B833C3">
              <w:rPr>
                <w:rFonts w:eastAsia="標楷體"/>
              </w:rPr>
              <w:t>latforms</w:t>
            </w:r>
          </w:p>
          <w:p w:rsidR="00B833C3" w:rsidRPr="003E2800" w:rsidRDefault="00B833C3" w:rsidP="00B833C3">
            <w:pPr>
              <w:autoSpaceDE w:val="0"/>
              <w:autoSpaceDN w:val="0"/>
              <w:snapToGrid w:val="0"/>
              <w:spacing w:line="240" w:lineRule="auto"/>
              <w:jc w:val="center"/>
              <w:textAlignment w:val="auto"/>
              <w:rPr>
                <w:rFonts w:eastAsia="標楷體"/>
              </w:rPr>
            </w:pPr>
            <w:r>
              <w:rPr>
                <w:rFonts w:eastAsia="標楷體" w:hint="eastAsia"/>
              </w:rPr>
              <w:t>(</w:t>
            </w:r>
            <w:r w:rsidRPr="008D28B0">
              <w:rPr>
                <w:rFonts w:eastAsia="標楷體"/>
              </w:rPr>
              <w:t>KN106004</w:t>
            </w:r>
            <w:r>
              <w:rPr>
                <w:rFonts w:eastAsia="標楷體" w:hint="eastAsia"/>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Pr>
                <w:rFonts w:eastAsia="標楷體"/>
              </w:rPr>
              <w:t>2</w:t>
            </w:r>
            <w:r>
              <w:rPr>
                <w:rFonts w:eastAsia="標楷體" w:hint="eastAsia"/>
              </w:rPr>
              <w:t>00</w:t>
            </w:r>
            <w:r>
              <w:rPr>
                <w:rFonts w:eastAsia="標楷體"/>
              </w:rPr>
              <w:t>,</w:t>
            </w:r>
            <w:r>
              <w:rPr>
                <w:rFonts w:eastAsia="標楷體" w:hint="eastAsia"/>
              </w:rPr>
              <w:t>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NSYSU-KMU Joint Research Project</w:t>
            </w:r>
          </w:p>
        </w:tc>
        <w:tc>
          <w:tcPr>
            <w:tcW w:w="1422" w:type="dxa"/>
            <w:vAlign w:val="center"/>
          </w:tcPr>
          <w:p w:rsidR="00B833C3" w:rsidRPr="003E2800" w:rsidRDefault="00B833C3" w:rsidP="00B833C3">
            <w:pPr>
              <w:snapToGrid w:val="0"/>
              <w:jc w:val="center"/>
              <w:rPr>
                <w:rFonts w:eastAsia="標楷體"/>
              </w:rPr>
            </w:pPr>
            <w:r>
              <w:rPr>
                <w:rFonts w:eastAsia="標楷體"/>
              </w:rPr>
              <w:t>2017/8/15~ 2018</w:t>
            </w:r>
            <w:r w:rsidRPr="008D28B0">
              <w:rPr>
                <w:rFonts w:eastAsia="標楷體"/>
              </w:rPr>
              <w:t>/8/14</w:t>
            </w:r>
          </w:p>
        </w:tc>
      </w:tr>
      <w:tr w:rsidR="00B833C3" w:rsidRPr="00DD64AF" w:rsidTr="009E0698">
        <w:trPr>
          <w:trHeight w:val="466"/>
        </w:trPr>
        <w:tc>
          <w:tcPr>
            <w:tcW w:w="3888" w:type="dxa"/>
            <w:vAlign w:val="center"/>
          </w:tcPr>
          <w:p w:rsidR="00B833C3" w:rsidRP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Effects of Exercise in Community with Pre-Dialysis Chronic Kidney</w:t>
            </w:r>
          </w:p>
          <w:p w:rsidR="00B833C3" w:rsidRP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Disease Patient and Intradialytic Exercise Intervention with End</w:t>
            </w:r>
          </w:p>
          <w:p w:rsidR="00B833C3" w:rsidRP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Stage Renal Disease Patient: Using APP, Augmented Virtual Reality</w:t>
            </w:r>
          </w:p>
          <w:p w:rsid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and Biofeedback</w:t>
            </w:r>
          </w:p>
          <w:p w:rsidR="00B833C3" w:rsidRPr="008D28B0" w:rsidRDefault="00B833C3" w:rsidP="00B833C3">
            <w:pPr>
              <w:autoSpaceDE w:val="0"/>
              <w:autoSpaceDN w:val="0"/>
              <w:snapToGrid w:val="0"/>
              <w:spacing w:line="240" w:lineRule="auto"/>
              <w:jc w:val="center"/>
              <w:textAlignment w:val="auto"/>
              <w:rPr>
                <w:rFonts w:eastAsia="標楷體"/>
              </w:rPr>
            </w:pPr>
            <w:r>
              <w:rPr>
                <w:rFonts w:eastAsia="標楷體" w:hint="eastAsia"/>
              </w:rPr>
              <w:t>(</w:t>
            </w:r>
            <w:r>
              <w:rPr>
                <w:rFonts w:eastAsia="標楷體"/>
              </w:rPr>
              <w:t>MOST</w:t>
            </w:r>
            <w:r w:rsidRPr="0063747A">
              <w:rPr>
                <w:rFonts w:eastAsia="標楷體"/>
              </w:rPr>
              <w:t>106-2410-H-037-013</w:t>
            </w:r>
            <w:r>
              <w:rPr>
                <w:rFonts w:eastAsia="標楷體" w:hint="eastAsia"/>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Default="00B833C3" w:rsidP="00B833C3">
            <w:pPr>
              <w:autoSpaceDE w:val="0"/>
              <w:autoSpaceDN w:val="0"/>
              <w:snapToGrid w:val="0"/>
              <w:spacing w:line="240" w:lineRule="auto"/>
              <w:jc w:val="center"/>
              <w:rPr>
                <w:rFonts w:eastAsia="標楷體"/>
              </w:rPr>
            </w:pPr>
            <w:r>
              <w:rPr>
                <w:rFonts w:eastAsia="標楷體" w:hint="eastAsia"/>
              </w:rPr>
              <w:t>753,000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hint="eastAsia"/>
              </w:rPr>
              <w:t>2017/8/1</w:t>
            </w:r>
            <w:r>
              <w:rPr>
                <w:rFonts w:eastAsia="標楷體"/>
              </w:rPr>
              <w:t>~</w:t>
            </w:r>
          </w:p>
          <w:p w:rsidR="00B833C3" w:rsidRDefault="00B833C3" w:rsidP="00B833C3">
            <w:pPr>
              <w:snapToGrid w:val="0"/>
              <w:jc w:val="center"/>
              <w:rPr>
                <w:rFonts w:eastAsia="標楷體"/>
              </w:rPr>
            </w:pPr>
            <w:r>
              <w:rPr>
                <w:rFonts w:eastAsia="標楷體"/>
              </w:rPr>
              <w:t>2018/7/31</w:t>
            </w:r>
          </w:p>
        </w:tc>
      </w:tr>
      <w:tr w:rsidR="00B833C3" w:rsidRPr="00DD64AF" w:rsidTr="009E0698">
        <w:trPr>
          <w:trHeight w:val="466"/>
        </w:trPr>
        <w:tc>
          <w:tcPr>
            <w:tcW w:w="3888" w:type="dxa"/>
            <w:vAlign w:val="center"/>
          </w:tcPr>
          <w:p w:rsidR="00B833C3" w:rsidRP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Comparing the Effects of Treadmill Forward Walking and Backward</w:t>
            </w:r>
          </w:p>
          <w:p w:rsidR="00B833C3" w:rsidRDefault="00B833C3" w:rsidP="00B833C3">
            <w:pPr>
              <w:autoSpaceDE w:val="0"/>
              <w:autoSpaceDN w:val="0"/>
              <w:snapToGrid w:val="0"/>
              <w:spacing w:line="240" w:lineRule="auto"/>
              <w:jc w:val="center"/>
              <w:textAlignment w:val="auto"/>
              <w:rPr>
                <w:rFonts w:eastAsia="標楷體"/>
              </w:rPr>
            </w:pPr>
            <w:r w:rsidRPr="00B833C3">
              <w:rPr>
                <w:rFonts w:eastAsia="標楷體"/>
              </w:rPr>
              <w:t>Walking on Electroencephalography Rhythms</w:t>
            </w:r>
          </w:p>
          <w:p w:rsidR="00B833C3" w:rsidRPr="008D28B0" w:rsidRDefault="00B833C3" w:rsidP="00B833C3">
            <w:pPr>
              <w:autoSpaceDE w:val="0"/>
              <w:autoSpaceDN w:val="0"/>
              <w:snapToGrid w:val="0"/>
              <w:spacing w:line="240" w:lineRule="auto"/>
              <w:jc w:val="center"/>
              <w:textAlignment w:val="auto"/>
              <w:rPr>
                <w:rFonts w:eastAsia="標楷體"/>
              </w:rPr>
            </w:pPr>
            <w:r>
              <w:rPr>
                <w:rFonts w:eastAsia="標楷體" w:hint="eastAsia"/>
              </w:rPr>
              <w:t>(</w:t>
            </w:r>
            <w:r>
              <w:rPr>
                <w:rFonts w:eastAsia="標楷體"/>
              </w:rPr>
              <w:t>MOST</w:t>
            </w:r>
            <w:r w:rsidRPr="0063747A">
              <w:rPr>
                <w:rFonts w:eastAsia="標楷體"/>
              </w:rPr>
              <w:t>106-2221-E-110 -044</w:t>
            </w:r>
            <w:r>
              <w:rPr>
                <w:rFonts w:eastAsia="標楷體" w:hint="eastAsia"/>
              </w:rPr>
              <w:t>)</w:t>
            </w:r>
          </w:p>
        </w:tc>
        <w:tc>
          <w:tcPr>
            <w:tcW w:w="1440" w:type="dxa"/>
            <w:vAlign w:val="center"/>
          </w:tcPr>
          <w:p w:rsidR="00B833C3" w:rsidRPr="00F22219" w:rsidRDefault="00B833C3" w:rsidP="00B833C3">
            <w:pPr>
              <w:jc w:val="center"/>
            </w:pPr>
            <w:r w:rsidRPr="008C5ADE">
              <w:t>CO- Investigator</w:t>
            </w:r>
          </w:p>
        </w:tc>
        <w:tc>
          <w:tcPr>
            <w:tcW w:w="1260" w:type="dxa"/>
            <w:vAlign w:val="center"/>
          </w:tcPr>
          <w:p w:rsidR="00B833C3" w:rsidRDefault="00B833C3" w:rsidP="00B833C3">
            <w:pPr>
              <w:autoSpaceDE w:val="0"/>
              <w:autoSpaceDN w:val="0"/>
              <w:snapToGrid w:val="0"/>
              <w:spacing w:line="240" w:lineRule="auto"/>
              <w:jc w:val="center"/>
              <w:rPr>
                <w:rFonts w:eastAsia="標楷體"/>
              </w:rPr>
            </w:pPr>
            <w:r>
              <w:rPr>
                <w:rFonts w:eastAsia="標楷體" w:hint="eastAsia"/>
              </w:rPr>
              <w:t>911</w:t>
            </w:r>
            <w:r>
              <w:rPr>
                <w:rFonts w:eastAsia="標楷體"/>
              </w:rPr>
              <w:t>,000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hint="eastAsia"/>
              </w:rPr>
              <w:t>2017/8/1</w:t>
            </w:r>
            <w:r>
              <w:rPr>
                <w:rFonts w:eastAsia="標楷體"/>
              </w:rPr>
              <w:t>~</w:t>
            </w:r>
          </w:p>
          <w:p w:rsidR="00B833C3" w:rsidRDefault="00B833C3" w:rsidP="00B833C3">
            <w:pPr>
              <w:snapToGrid w:val="0"/>
              <w:jc w:val="center"/>
              <w:rPr>
                <w:rFonts w:eastAsia="標楷體"/>
              </w:rPr>
            </w:pPr>
            <w:r>
              <w:rPr>
                <w:rFonts w:eastAsia="標楷體"/>
              </w:rPr>
              <w:t>2018/7/31</w:t>
            </w:r>
          </w:p>
        </w:tc>
      </w:tr>
      <w:tr w:rsidR="00B833C3" w:rsidRPr="00DD64AF" w:rsidTr="009E0698">
        <w:trPr>
          <w:trHeight w:val="466"/>
        </w:trPr>
        <w:tc>
          <w:tcPr>
            <w:tcW w:w="3888" w:type="dxa"/>
            <w:vAlign w:val="center"/>
          </w:tcPr>
          <w:p w:rsidR="00B833C3" w:rsidRDefault="00AC6BFC" w:rsidP="00B833C3">
            <w:pPr>
              <w:autoSpaceDE w:val="0"/>
              <w:autoSpaceDN w:val="0"/>
              <w:snapToGrid w:val="0"/>
              <w:spacing w:line="240" w:lineRule="auto"/>
              <w:jc w:val="center"/>
              <w:textAlignment w:val="auto"/>
              <w:rPr>
                <w:rFonts w:eastAsia="標楷體"/>
              </w:rPr>
            </w:pPr>
            <w:r w:rsidRPr="00AC6BFC">
              <w:rPr>
                <w:rFonts w:eastAsia="標楷體"/>
              </w:rPr>
              <w:t>Comparison of the Effects of Thermal Stimulation and Transcutaneous Electrical Nerve Stimulation on Extremity Sensory and Motor Function in Stroke Patients</w:t>
            </w:r>
          </w:p>
          <w:p w:rsidR="00B833C3" w:rsidRPr="003E2800" w:rsidRDefault="00B833C3" w:rsidP="00B833C3">
            <w:pPr>
              <w:autoSpaceDE w:val="0"/>
              <w:autoSpaceDN w:val="0"/>
              <w:snapToGrid w:val="0"/>
              <w:spacing w:line="240" w:lineRule="auto"/>
              <w:jc w:val="center"/>
              <w:textAlignment w:val="auto"/>
              <w:rPr>
                <w:rFonts w:eastAsia="標楷體"/>
              </w:rPr>
            </w:pPr>
            <w:r>
              <w:rPr>
                <w:rFonts w:eastAsia="標楷體" w:hint="eastAsia"/>
              </w:rPr>
              <w:t>(</w:t>
            </w:r>
            <w:r w:rsidRPr="008D28B0">
              <w:rPr>
                <w:rFonts w:eastAsia="標楷體"/>
              </w:rPr>
              <w:t>106CM-KMU-12</w:t>
            </w:r>
            <w:r>
              <w:rPr>
                <w:rFonts w:eastAsia="標楷體"/>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Pr>
                <w:rFonts w:eastAsia="標楷體" w:hint="eastAsia"/>
              </w:rPr>
              <w:t>500</w:t>
            </w:r>
            <w:r>
              <w:rPr>
                <w:rFonts w:eastAsia="標楷體"/>
              </w:rPr>
              <w:t>,</w:t>
            </w:r>
            <w:r>
              <w:rPr>
                <w:rFonts w:eastAsia="標楷體" w:hint="eastAsia"/>
              </w:rPr>
              <w:t>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CHI MEI MEDICAL CENTER-KMU Joint Research Project</w:t>
            </w:r>
          </w:p>
        </w:tc>
        <w:tc>
          <w:tcPr>
            <w:tcW w:w="1422" w:type="dxa"/>
            <w:vAlign w:val="center"/>
          </w:tcPr>
          <w:p w:rsidR="00B833C3" w:rsidRPr="009E6F47" w:rsidRDefault="00B833C3" w:rsidP="00B833C3">
            <w:pPr>
              <w:snapToGrid w:val="0"/>
              <w:jc w:val="center"/>
              <w:rPr>
                <w:rFonts w:eastAsia="標楷體"/>
              </w:rPr>
            </w:pPr>
            <w:r w:rsidRPr="009E6F47">
              <w:rPr>
                <w:rFonts w:eastAsia="標楷體" w:hint="eastAsia"/>
              </w:rPr>
              <w:t>201</w:t>
            </w:r>
            <w:r>
              <w:rPr>
                <w:rFonts w:eastAsia="標楷體"/>
              </w:rPr>
              <w:t>7</w:t>
            </w:r>
            <w:r w:rsidRPr="009E6F47">
              <w:rPr>
                <w:rFonts w:eastAsia="標楷體" w:hint="eastAsia"/>
              </w:rPr>
              <w:t>/5/1~</w:t>
            </w:r>
          </w:p>
          <w:p w:rsidR="00B833C3" w:rsidRPr="003E2800" w:rsidRDefault="00B833C3" w:rsidP="00B833C3">
            <w:pPr>
              <w:snapToGrid w:val="0"/>
              <w:jc w:val="center"/>
              <w:rPr>
                <w:rFonts w:eastAsia="標楷體"/>
              </w:rPr>
            </w:pPr>
            <w:r w:rsidRPr="009E6F47">
              <w:rPr>
                <w:rFonts w:eastAsia="標楷體" w:hint="eastAsia"/>
              </w:rPr>
              <w:t>201</w:t>
            </w:r>
            <w:r>
              <w:rPr>
                <w:rFonts w:eastAsia="標楷體"/>
              </w:rPr>
              <w:t>8</w:t>
            </w:r>
            <w:r w:rsidRPr="009E6F47">
              <w:rPr>
                <w:rFonts w:eastAsia="標楷體" w:hint="eastAsia"/>
              </w:rPr>
              <w:t>/4/30</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200B8A">
              <w:rPr>
                <w:rFonts w:eastAsia="標楷體"/>
              </w:rPr>
              <w:t>Application of innovation and service for Interdisciplinary</w:t>
            </w:r>
            <w:r>
              <w:rPr>
                <w:rFonts w:eastAsia="標楷體"/>
              </w:rPr>
              <w:t xml:space="preserve"> </w:t>
            </w:r>
            <w:r w:rsidRPr="00200B8A">
              <w:rPr>
                <w:rFonts w:eastAsia="標楷體"/>
              </w:rPr>
              <w:t>technology in industry-academic of Heath care device</w:t>
            </w:r>
          </w:p>
          <w:p w:rsidR="00B833C3" w:rsidRPr="003E2800" w:rsidRDefault="00B833C3" w:rsidP="00B833C3">
            <w:pPr>
              <w:autoSpaceDE w:val="0"/>
              <w:autoSpaceDN w:val="0"/>
              <w:snapToGrid w:val="0"/>
              <w:spacing w:line="240" w:lineRule="auto"/>
              <w:jc w:val="center"/>
              <w:textAlignment w:val="auto"/>
              <w:rPr>
                <w:rFonts w:eastAsia="標楷體"/>
              </w:rPr>
            </w:pPr>
            <w:r>
              <w:rPr>
                <w:rFonts w:eastAsia="標楷體" w:hint="eastAsia"/>
              </w:rPr>
              <w:t>(</w:t>
            </w:r>
            <w:r w:rsidRPr="00D22A2A">
              <w:rPr>
                <w:rFonts w:eastAsia="標楷體"/>
              </w:rPr>
              <w:t>MOST106-2622-8-037-001-TB1</w:t>
            </w:r>
            <w:r>
              <w:rPr>
                <w:rFonts w:eastAsia="標楷體" w:hint="eastAsia"/>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Pr>
                <w:rFonts w:eastAsia="標楷體" w:hint="eastAsia"/>
              </w:rPr>
              <w:t>2</w:t>
            </w:r>
            <w:r>
              <w:rPr>
                <w:rFonts w:eastAsia="標楷體"/>
              </w:rPr>
              <w:t>,</w:t>
            </w:r>
            <w:r>
              <w:rPr>
                <w:rFonts w:eastAsia="標楷體" w:hint="eastAsia"/>
              </w:rPr>
              <w:t>40</w:t>
            </w:r>
            <w:r>
              <w:rPr>
                <w:rFonts w:eastAsia="標楷體"/>
              </w:rPr>
              <w:t>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rPr>
              <w:t>2017/2/</w:t>
            </w:r>
            <w:r w:rsidRPr="001B2172">
              <w:rPr>
                <w:rFonts w:eastAsia="標楷體"/>
              </w:rPr>
              <w:t>1~</w:t>
            </w:r>
          </w:p>
          <w:p w:rsidR="00B833C3" w:rsidRPr="003E2800" w:rsidRDefault="00B833C3" w:rsidP="00B833C3">
            <w:pPr>
              <w:snapToGrid w:val="0"/>
              <w:jc w:val="center"/>
              <w:rPr>
                <w:rFonts w:eastAsia="標楷體"/>
              </w:rPr>
            </w:pPr>
            <w:r>
              <w:rPr>
                <w:rFonts w:eastAsia="標楷體"/>
              </w:rPr>
              <w:t>2018</w:t>
            </w:r>
            <w:r w:rsidRPr="001B2172">
              <w:rPr>
                <w:rFonts w:eastAsia="標楷體"/>
              </w:rPr>
              <w:t>/</w:t>
            </w:r>
            <w:r>
              <w:rPr>
                <w:rFonts w:eastAsia="標楷體"/>
              </w:rPr>
              <w:t>1</w:t>
            </w:r>
            <w:r w:rsidRPr="001B2172">
              <w:rPr>
                <w:rFonts w:eastAsia="標楷體"/>
              </w:rPr>
              <w:t>/3</w:t>
            </w:r>
            <w:r>
              <w:rPr>
                <w:rFonts w:eastAsia="標楷體"/>
              </w:rPr>
              <w:t>1</w:t>
            </w:r>
          </w:p>
        </w:tc>
      </w:tr>
      <w:tr w:rsidR="00B833C3" w:rsidRPr="00DD64AF" w:rsidTr="009E0698">
        <w:trPr>
          <w:trHeight w:val="466"/>
        </w:trPr>
        <w:tc>
          <w:tcPr>
            <w:tcW w:w="3888" w:type="dxa"/>
            <w:vAlign w:val="center"/>
          </w:tcPr>
          <w:p w:rsidR="00B833C3" w:rsidRPr="003E2800" w:rsidRDefault="00B833C3" w:rsidP="00B833C3">
            <w:pPr>
              <w:autoSpaceDE w:val="0"/>
              <w:autoSpaceDN w:val="0"/>
              <w:snapToGrid w:val="0"/>
              <w:spacing w:line="240" w:lineRule="auto"/>
              <w:jc w:val="center"/>
              <w:textAlignment w:val="auto"/>
              <w:rPr>
                <w:rFonts w:eastAsia="標楷體"/>
              </w:rPr>
            </w:pPr>
            <w:r w:rsidRPr="00200B8A">
              <w:rPr>
                <w:rFonts w:eastAsia="標楷體"/>
              </w:rPr>
              <w:t>Validation Study for Novel Designed Tri-axis Force Plate with Accelerometer of power assessment</w:t>
            </w:r>
            <w:r w:rsidRPr="00200B8A">
              <w:rPr>
                <w:rFonts w:eastAsia="標楷體" w:hint="eastAsia"/>
              </w:rPr>
              <w:t xml:space="preserve"> </w:t>
            </w:r>
            <w:r>
              <w:rPr>
                <w:rFonts w:eastAsia="標楷體" w:hint="eastAsia"/>
              </w:rPr>
              <w:t>(</w:t>
            </w:r>
            <w:r w:rsidRPr="00C632BB">
              <w:rPr>
                <w:rFonts w:eastAsia="標楷體"/>
              </w:rPr>
              <w:t>106-P022</w:t>
            </w:r>
            <w:r>
              <w:rPr>
                <w:rFonts w:eastAsia="標楷體" w:hint="eastAsia"/>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Pr>
                <w:rFonts w:eastAsia="標楷體" w:hint="eastAsia"/>
              </w:rPr>
              <w:t>200,000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NSYSU-KMU Joint Research Project</w:t>
            </w:r>
          </w:p>
        </w:tc>
        <w:tc>
          <w:tcPr>
            <w:tcW w:w="1422" w:type="dxa"/>
            <w:vAlign w:val="center"/>
          </w:tcPr>
          <w:p w:rsidR="00B833C3" w:rsidRDefault="00B833C3" w:rsidP="00B833C3">
            <w:pPr>
              <w:snapToGrid w:val="0"/>
              <w:jc w:val="center"/>
              <w:rPr>
                <w:rFonts w:eastAsia="標楷體"/>
              </w:rPr>
            </w:pPr>
            <w:r>
              <w:rPr>
                <w:rFonts w:eastAsia="標楷體" w:hint="eastAsia"/>
              </w:rPr>
              <w:t>201</w:t>
            </w:r>
            <w:r>
              <w:rPr>
                <w:rFonts w:eastAsia="標楷體"/>
              </w:rPr>
              <w:t>7</w:t>
            </w:r>
            <w:r>
              <w:rPr>
                <w:rFonts w:eastAsia="標楷體" w:hint="eastAsia"/>
              </w:rPr>
              <w:t>/1/1</w:t>
            </w:r>
            <w:r>
              <w:rPr>
                <w:rFonts w:eastAsia="標楷體"/>
              </w:rPr>
              <w:t>~</w:t>
            </w:r>
          </w:p>
          <w:p w:rsidR="00B833C3" w:rsidRPr="003E2800" w:rsidRDefault="00B833C3" w:rsidP="00B833C3">
            <w:pPr>
              <w:snapToGrid w:val="0"/>
              <w:jc w:val="center"/>
              <w:rPr>
                <w:rFonts w:eastAsia="標楷體"/>
              </w:rPr>
            </w:pPr>
            <w:r>
              <w:rPr>
                <w:rFonts w:eastAsia="標楷體" w:hint="eastAsia"/>
              </w:rPr>
              <w:t>2017/12/31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pPr>
            <w:r>
              <w:rPr>
                <w:rFonts w:hint="eastAsia"/>
              </w:rPr>
              <w:t>The development of controllable rotary chair on the evaluation of the</w:t>
            </w:r>
            <w:r>
              <w:t xml:space="preserve"> vestibular system.</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Pr>
                <w:rFonts w:eastAsia="標楷體" w:hint="eastAsia"/>
              </w:rPr>
              <w:t>200,000</w:t>
            </w:r>
          </w:p>
        </w:tc>
        <w:tc>
          <w:tcPr>
            <w:tcW w:w="1458" w:type="dxa"/>
            <w:vAlign w:val="center"/>
          </w:tcPr>
          <w:p w:rsidR="00B833C3" w:rsidRPr="008C5ADE" w:rsidRDefault="00B833C3" w:rsidP="00B833C3">
            <w:pPr>
              <w:autoSpaceDE w:val="0"/>
              <w:autoSpaceDN w:val="0"/>
              <w:jc w:val="center"/>
            </w:pPr>
            <w:r w:rsidRPr="00E00A60">
              <w:t>Kaohsiung Medical University</w:t>
            </w:r>
          </w:p>
        </w:tc>
        <w:tc>
          <w:tcPr>
            <w:tcW w:w="1422" w:type="dxa"/>
            <w:vAlign w:val="center"/>
          </w:tcPr>
          <w:p w:rsidR="00B833C3" w:rsidRDefault="00B833C3" w:rsidP="00B833C3">
            <w:pPr>
              <w:snapToGrid w:val="0"/>
              <w:jc w:val="center"/>
              <w:rPr>
                <w:rFonts w:eastAsia="標楷體"/>
              </w:rPr>
            </w:pPr>
            <w:r>
              <w:rPr>
                <w:rFonts w:eastAsia="標楷體" w:hint="eastAsia"/>
              </w:rPr>
              <w:t>2016/12/1~</w:t>
            </w:r>
          </w:p>
          <w:p w:rsidR="00B833C3" w:rsidRPr="003E2800" w:rsidRDefault="00B833C3" w:rsidP="00B833C3">
            <w:pPr>
              <w:snapToGrid w:val="0"/>
              <w:jc w:val="center"/>
              <w:rPr>
                <w:rFonts w:eastAsia="標楷體"/>
              </w:rPr>
            </w:pPr>
            <w:r>
              <w:rPr>
                <w:rFonts w:eastAsia="標楷體"/>
              </w:rPr>
              <w:t>2017/12/31</w:t>
            </w:r>
          </w:p>
        </w:tc>
      </w:tr>
      <w:tr w:rsidR="00B833C3" w:rsidRPr="00DD64AF" w:rsidTr="009E0698">
        <w:trPr>
          <w:trHeight w:val="466"/>
        </w:trPr>
        <w:tc>
          <w:tcPr>
            <w:tcW w:w="3888" w:type="dxa"/>
            <w:vAlign w:val="center"/>
          </w:tcPr>
          <w:p w:rsidR="00B833C3" w:rsidRPr="008823D0" w:rsidRDefault="00B833C3" w:rsidP="00B833C3">
            <w:pPr>
              <w:autoSpaceDE w:val="0"/>
              <w:autoSpaceDN w:val="0"/>
              <w:snapToGrid w:val="0"/>
              <w:spacing w:line="240" w:lineRule="auto"/>
              <w:jc w:val="center"/>
              <w:textAlignment w:val="auto"/>
              <w:rPr>
                <w:rFonts w:eastAsia="標楷體"/>
              </w:rPr>
            </w:pPr>
            <w:r w:rsidRPr="00C03B02">
              <w:rPr>
                <w:rFonts w:eastAsia="標楷體"/>
              </w:rPr>
              <w:t>The Development of Apparatus of Muscular Strength and Power for Training Elders’ Lower Extremities</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Default="00B833C3" w:rsidP="00B833C3">
            <w:pPr>
              <w:autoSpaceDE w:val="0"/>
              <w:autoSpaceDN w:val="0"/>
              <w:snapToGrid w:val="0"/>
              <w:spacing w:line="240" w:lineRule="auto"/>
              <w:jc w:val="center"/>
              <w:rPr>
                <w:rFonts w:eastAsia="標楷體"/>
              </w:rPr>
            </w:pPr>
            <w:r>
              <w:rPr>
                <w:rFonts w:eastAsia="標楷體" w:hint="eastAsia"/>
              </w:rPr>
              <w:t>1</w:t>
            </w:r>
            <w:r>
              <w:rPr>
                <w:rFonts w:eastAsia="標楷體"/>
              </w:rPr>
              <w:t>,200,000</w:t>
            </w:r>
          </w:p>
        </w:tc>
        <w:tc>
          <w:tcPr>
            <w:tcW w:w="1458" w:type="dxa"/>
            <w:vAlign w:val="center"/>
          </w:tcPr>
          <w:p w:rsidR="00B833C3" w:rsidRPr="003E2800" w:rsidRDefault="00B833C3" w:rsidP="00B833C3">
            <w:pPr>
              <w:snapToGrid w:val="0"/>
              <w:ind w:leftChars="-20" w:left="-48" w:rightChars="-35" w:right="-84"/>
              <w:jc w:val="center"/>
              <w:rPr>
                <w:rFonts w:eastAsia="標楷體"/>
              </w:rPr>
            </w:pPr>
            <w:r w:rsidRPr="008C5ADE">
              <w:rPr>
                <w:rFonts w:eastAsia="標楷體"/>
              </w:rPr>
              <w:t>Industrial Technology Research Institute</w:t>
            </w:r>
          </w:p>
        </w:tc>
        <w:tc>
          <w:tcPr>
            <w:tcW w:w="1422" w:type="dxa"/>
            <w:vAlign w:val="center"/>
          </w:tcPr>
          <w:p w:rsidR="00B833C3" w:rsidRDefault="00B833C3" w:rsidP="00B833C3">
            <w:pPr>
              <w:snapToGrid w:val="0"/>
              <w:jc w:val="center"/>
              <w:rPr>
                <w:rFonts w:eastAsia="標楷體"/>
              </w:rPr>
            </w:pPr>
            <w:r>
              <w:rPr>
                <w:rFonts w:eastAsia="標楷體" w:hint="eastAsia"/>
              </w:rPr>
              <w:t>2</w:t>
            </w:r>
            <w:r>
              <w:rPr>
                <w:rFonts w:eastAsia="標楷體"/>
              </w:rPr>
              <w:t>016/10/1~</w:t>
            </w:r>
          </w:p>
          <w:p w:rsidR="00B833C3" w:rsidRDefault="00B833C3" w:rsidP="00B833C3">
            <w:pPr>
              <w:snapToGrid w:val="0"/>
              <w:jc w:val="center"/>
              <w:rPr>
                <w:rFonts w:eastAsia="標楷體"/>
              </w:rPr>
            </w:pPr>
            <w:r>
              <w:rPr>
                <w:rFonts w:eastAsia="標楷體"/>
              </w:rPr>
              <w:t>2017/12/31</w:t>
            </w:r>
          </w:p>
        </w:tc>
      </w:tr>
      <w:tr w:rsidR="00B833C3" w:rsidRPr="00DD64AF" w:rsidTr="009E0698">
        <w:trPr>
          <w:trHeight w:val="466"/>
        </w:trPr>
        <w:tc>
          <w:tcPr>
            <w:tcW w:w="3888" w:type="dxa"/>
            <w:vAlign w:val="center"/>
          </w:tcPr>
          <w:p w:rsidR="00B833C3" w:rsidRDefault="00B833C3" w:rsidP="00B833C3">
            <w:pPr>
              <w:widowControl/>
              <w:adjustRightInd/>
              <w:snapToGrid w:val="0"/>
              <w:spacing w:line="240" w:lineRule="auto"/>
              <w:jc w:val="center"/>
              <w:textAlignment w:val="auto"/>
              <w:rPr>
                <w:rFonts w:eastAsia="標楷體"/>
              </w:rPr>
            </w:pPr>
            <w:r w:rsidRPr="00CD065C">
              <w:rPr>
                <w:rFonts w:eastAsia="標楷體"/>
              </w:rPr>
              <w:lastRenderedPageBreak/>
              <w:t>The Effect of Power Feedback Training for Clients with the Locomotive Syndrome</w:t>
            </w:r>
          </w:p>
          <w:p w:rsidR="00B833C3" w:rsidRPr="00451AF1" w:rsidRDefault="00B833C3" w:rsidP="00B833C3">
            <w:pPr>
              <w:widowControl/>
              <w:adjustRightInd/>
              <w:snapToGrid w:val="0"/>
              <w:spacing w:line="240" w:lineRule="auto"/>
              <w:jc w:val="center"/>
              <w:textAlignment w:val="auto"/>
              <w:rPr>
                <w:rFonts w:eastAsia="標楷體"/>
              </w:rPr>
            </w:pPr>
            <w:r w:rsidRPr="00451AF1">
              <w:rPr>
                <w:rFonts w:eastAsia="標楷體" w:hint="eastAsia"/>
              </w:rPr>
              <w:t>(</w:t>
            </w:r>
            <w:r w:rsidRPr="00451AF1">
              <w:rPr>
                <w:rFonts w:eastAsia="標楷體"/>
              </w:rPr>
              <w:t>MOST105-2410-H037-008</w:t>
            </w:r>
            <w:r w:rsidRPr="00451AF1">
              <w:rPr>
                <w:rFonts w:eastAsia="標楷體" w:hint="eastAsia"/>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sidRPr="00B35D71">
              <w:rPr>
                <w:rFonts w:eastAsia="標楷體" w:hint="eastAsia"/>
              </w:rPr>
              <w:t>811</w:t>
            </w:r>
            <w:r w:rsidRPr="00B35D71">
              <w:rPr>
                <w:rFonts w:eastAsia="標楷體"/>
              </w:rPr>
              <w:t>,000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hint="eastAsia"/>
              </w:rPr>
              <w:t>2</w:t>
            </w:r>
            <w:r>
              <w:rPr>
                <w:rFonts w:eastAsia="標楷體"/>
              </w:rPr>
              <w:t>016/8/1~</w:t>
            </w:r>
          </w:p>
          <w:p w:rsidR="00B833C3" w:rsidRPr="003E2800" w:rsidRDefault="00B833C3" w:rsidP="00B833C3">
            <w:pPr>
              <w:snapToGrid w:val="0"/>
              <w:jc w:val="center"/>
              <w:rPr>
                <w:rFonts w:eastAsia="標楷體"/>
              </w:rPr>
            </w:pPr>
            <w:r>
              <w:rPr>
                <w:rFonts w:eastAsia="標楷體"/>
              </w:rPr>
              <w:t>2017/7/31</w:t>
            </w:r>
          </w:p>
        </w:tc>
      </w:tr>
      <w:tr w:rsidR="00B833C3" w:rsidRPr="00DD64AF" w:rsidTr="009E0698">
        <w:trPr>
          <w:trHeight w:val="466"/>
        </w:trPr>
        <w:tc>
          <w:tcPr>
            <w:tcW w:w="3888" w:type="dxa"/>
            <w:vAlign w:val="center"/>
          </w:tcPr>
          <w:p w:rsidR="00B833C3" w:rsidRDefault="00B833C3" w:rsidP="00B833C3">
            <w:pPr>
              <w:widowControl/>
              <w:adjustRightInd/>
              <w:snapToGrid w:val="0"/>
              <w:spacing w:line="240" w:lineRule="auto"/>
              <w:jc w:val="center"/>
              <w:textAlignment w:val="auto"/>
              <w:rPr>
                <w:rFonts w:eastAsia="標楷體"/>
              </w:rPr>
            </w:pPr>
            <w:r w:rsidRPr="00C95DD3">
              <w:rPr>
                <w:rFonts w:eastAsia="標楷體"/>
              </w:rPr>
              <w:t xml:space="preserve">Developing </w:t>
            </w:r>
            <w:r>
              <w:rPr>
                <w:rFonts w:eastAsia="標楷體"/>
              </w:rPr>
              <w:t>a</w:t>
            </w:r>
            <w:r w:rsidRPr="00C95DD3">
              <w:rPr>
                <w:rFonts w:eastAsia="標楷體"/>
              </w:rPr>
              <w:t xml:space="preserve">n Adjustable Elastomer Inside </w:t>
            </w:r>
            <w:r>
              <w:rPr>
                <w:rFonts w:eastAsia="標楷體"/>
              </w:rPr>
              <w:t>a</w:t>
            </w:r>
            <w:r w:rsidRPr="00C95DD3">
              <w:rPr>
                <w:rFonts w:eastAsia="標楷體"/>
              </w:rPr>
              <w:t xml:space="preserve">nd Forming </w:t>
            </w:r>
            <w:r>
              <w:rPr>
                <w:rFonts w:eastAsia="標楷體"/>
              </w:rPr>
              <w:t>b</w:t>
            </w:r>
            <w:r w:rsidRPr="00C95DD3">
              <w:rPr>
                <w:rFonts w:eastAsia="標楷體"/>
              </w:rPr>
              <w:t>y One-Piece</w:t>
            </w:r>
            <w:r>
              <w:rPr>
                <w:rFonts w:eastAsia="標楷體"/>
              </w:rPr>
              <w:t xml:space="preserve"> </w:t>
            </w:r>
            <w:r w:rsidRPr="00C95DD3">
              <w:rPr>
                <w:rFonts w:eastAsia="標楷體"/>
              </w:rPr>
              <w:t xml:space="preserve">Mattress </w:t>
            </w:r>
            <w:r>
              <w:rPr>
                <w:rFonts w:eastAsia="標楷體"/>
              </w:rPr>
              <w:t>f</w:t>
            </w:r>
            <w:r w:rsidRPr="00C95DD3">
              <w:rPr>
                <w:rFonts w:eastAsia="標楷體"/>
              </w:rPr>
              <w:t>or Long Term Care</w:t>
            </w:r>
          </w:p>
          <w:p w:rsidR="00B833C3" w:rsidRPr="00451AF1" w:rsidRDefault="00B833C3" w:rsidP="00B833C3">
            <w:pPr>
              <w:widowControl/>
              <w:adjustRightInd/>
              <w:snapToGrid w:val="0"/>
              <w:spacing w:line="240" w:lineRule="auto"/>
              <w:jc w:val="center"/>
              <w:textAlignment w:val="auto"/>
              <w:rPr>
                <w:rFonts w:eastAsia="標楷體"/>
              </w:rPr>
            </w:pPr>
            <w:r w:rsidRPr="00C95DD3">
              <w:rPr>
                <w:rFonts w:eastAsia="標楷體"/>
              </w:rPr>
              <w:t xml:space="preserve"> </w:t>
            </w:r>
            <w:r w:rsidRPr="00451AF1">
              <w:rPr>
                <w:rFonts w:eastAsia="標楷體"/>
              </w:rPr>
              <w:t>(</w:t>
            </w:r>
            <w:r w:rsidRPr="00451AF1">
              <w:rPr>
                <w:rFonts w:eastAsia="標楷體" w:hint="eastAsia"/>
              </w:rPr>
              <w:t>MOST105-2812-8-037-001</w:t>
            </w:r>
            <w:r w:rsidRPr="00451AF1">
              <w:rPr>
                <w:rFonts w:eastAsia="標楷體"/>
              </w:rPr>
              <w:t>)</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Default="00B833C3" w:rsidP="00B833C3">
            <w:pPr>
              <w:autoSpaceDE w:val="0"/>
              <w:autoSpaceDN w:val="0"/>
              <w:snapToGrid w:val="0"/>
              <w:spacing w:line="240" w:lineRule="auto"/>
              <w:jc w:val="center"/>
              <w:rPr>
                <w:rFonts w:eastAsia="標楷體"/>
              </w:rPr>
            </w:pPr>
            <w:r>
              <w:rPr>
                <w:rFonts w:eastAsia="標楷體"/>
              </w:rPr>
              <w:t>700</w:t>
            </w:r>
            <w:r>
              <w:rPr>
                <w:rFonts w:eastAsia="標楷體" w:hint="eastAsia"/>
              </w:rPr>
              <w:t>,</w:t>
            </w:r>
            <w:r>
              <w:rPr>
                <w:rFonts w:eastAsia="標楷體"/>
              </w:rPr>
              <w:t>002</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rPr>
              <w:t>201</w:t>
            </w:r>
            <w:r>
              <w:rPr>
                <w:rFonts w:eastAsia="標楷體" w:hint="eastAsia"/>
              </w:rPr>
              <w:t>6</w:t>
            </w:r>
            <w:r>
              <w:rPr>
                <w:rFonts w:eastAsia="標楷體"/>
              </w:rPr>
              <w:t>/3/</w:t>
            </w:r>
            <w:r>
              <w:rPr>
                <w:rFonts w:eastAsia="標楷體" w:hint="eastAsia"/>
              </w:rPr>
              <w:t>1</w:t>
            </w:r>
            <w:r>
              <w:rPr>
                <w:rFonts w:eastAsia="標楷體"/>
              </w:rPr>
              <w:t>~</w:t>
            </w:r>
          </w:p>
          <w:p w:rsidR="00B833C3" w:rsidRDefault="00B833C3" w:rsidP="00B833C3">
            <w:pPr>
              <w:snapToGrid w:val="0"/>
              <w:jc w:val="center"/>
              <w:rPr>
                <w:rFonts w:eastAsia="標楷體"/>
              </w:rPr>
            </w:pPr>
            <w:r>
              <w:rPr>
                <w:rFonts w:eastAsia="標楷體"/>
              </w:rPr>
              <w:t>2016/</w:t>
            </w:r>
            <w:r>
              <w:rPr>
                <w:rFonts w:eastAsia="標楷體" w:hint="eastAsia"/>
              </w:rPr>
              <w:t>11</w:t>
            </w:r>
            <w:r>
              <w:rPr>
                <w:rFonts w:eastAsia="標楷體"/>
              </w:rPr>
              <w:t>/</w:t>
            </w:r>
            <w:r>
              <w:rPr>
                <w:rFonts w:eastAsia="標楷體" w:hint="eastAsia"/>
              </w:rPr>
              <w:t>30</w:t>
            </w:r>
          </w:p>
        </w:tc>
      </w:tr>
      <w:tr w:rsidR="00B833C3" w:rsidRPr="00DD64AF" w:rsidTr="009E0698">
        <w:trPr>
          <w:trHeight w:val="466"/>
        </w:trPr>
        <w:tc>
          <w:tcPr>
            <w:tcW w:w="3888" w:type="dxa"/>
            <w:vAlign w:val="center"/>
          </w:tcPr>
          <w:p w:rsidR="00B833C3" w:rsidRPr="003E2800" w:rsidRDefault="00B833C3" w:rsidP="00B833C3">
            <w:pPr>
              <w:autoSpaceDE w:val="0"/>
              <w:snapToGrid w:val="0"/>
              <w:jc w:val="center"/>
              <w:textAlignment w:val="auto"/>
              <w:rPr>
                <w:rFonts w:eastAsia="標楷體"/>
              </w:rPr>
            </w:pPr>
            <w:r>
              <w:rPr>
                <w:rFonts w:eastAsia="標楷體" w:hint="eastAsia"/>
              </w:rPr>
              <w:t xml:space="preserve">The </w:t>
            </w:r>
            <w:r w:rsidRPr="00E02326">
              <w:rPr>
                <w:rFonts w:eastAsia="標楷體"/>
              </w:rPr>
              <w:t xml:space="preserve">Draft </w:t>
            </w:r>
            <w:r>
              <w:rPr>
                <w:rFonts w:eastAsia="標楷體" w:hint="eastAsia"/>
              </w:rPr>
              <w:t>of Smart</w:t>
            </w:r>
            <w:r w:rsidRPr="00E02326">
              <w:rPr>
                <w:rFonts w:eastAsia="標楷體"/>
              </w:rPr>
              <w:t xml:space="preserve"> </w:t>
            </w:r>
            <w:r>
              <w:rPr>
                <w:rFonts w:eastAsia="標楷體" w:hint="eastAsia"/>
              </w:rPr>
              <w:t>H</w:t>
            </w:r>
            <w:r w:rsidRPr="00E02326">
              <w:rPr>
                <w:rFonts w:eastAsia="標楷體"/>
              </w:rPr>
              <w:t xml:space="preserve">ealthy </w:t>
            </w:r>
            <w:r>
              <w:rPr>
                <w:rFonts w:eastAsia="標楷體" w:hint="eastAsia"/>
              </w:rPr>
              <w:t>E</w:t>
            </w:r>
            <w:r>
              <w:rPr>
                <w:rFonts w:eastAsia="標楷體"/>
              </w:rPr>
              <w:t xml:space="preserve">xercise </w:t>
            </w:r>
            <w:r>
              <w:rPr>
                <w:rFonts w:eastAsia="標楷體" w:hint="eastAsia"/>
              </w:rPr>
              <w:t>E</w:t>
            </w:r>
            <w:r w:rsidRPr="00E02326">
              <w:rPr>
                <w:rFonts w:eastAsia="標楷體"/>
              </w:rPr>
              <w:t xml:space="preserve">quipment </w:t>
            </w:r>
            <w:r>
              <w:rPr>
                <w:rFonts w:eastAsia="標楷體" w:hint="eastAsia"/>
              </w:rPr>
              <w:t>for C</w:t>
            </w:r>
            <w:r>
              <w:rPr>
                <w:rFonts w:eastAsia="標楷體"/>
              </w:rPr>
              <w:t xml:space="preserve">ommon </w:t>
            </w:r>
            <w:r>
              <w:rPr>
                <w:rFonts w:eastAsia="標楷體" w:hint="eastAsia"/>
              </w:rPr>
              <w:t>A</w:t>
            </w:r>
            <w:r w:rsidRPr="00E02326">
              <w:rPr>
                <w:rFonts w:eastAsia="標楷體"/>
              </w:rPr>
              <w:t>pplicati</w:t>
            </w:r>
            <w:r>
              <w:rPr>
                <w:rFonts w:eastAsia="標楷體" w:hint="eastAsia"/>
              </w:rPr>
              <w:t>ve</w:t>
            </w:r>
            <w:r>
              <w:rPr>
                <w:rFonts w:eastAsia="標楷體"/>
              </w:rPr>
              <w:t xml:space="preserve"> </w:t>
            </w:r>
            <w:r>
              <w:rPr>
                <w:rFonts w:eastAsia="標楷體" w:hint="eastAsia"/>
              </w:rPr>
              <w:t>I</w:t>
            </w:r>
            <w:r>
              <w:rPr>
                <w:rFonts w:eastAsia="標楷體"/>
              </w:rPr>
              <w:t xml:space="preserve">nterface </w:t>
            </w:r>
            <w:r>
              <w:rPr>
                <w:rFonts w:eastAsia="標楷體" w:hint="eastAsia"/>
              </w:rPr>
              <w:t>S</w:t>
            </w:r>
            <w:r w:rsidRPr="00E02326">
              <w:rPr>
                <w:rFonts w:eastAsia="標楷體"/>
              </w:rPr>
              <w:t>tandard</w:t>
            </w:r>
          </w:p>
        </w:tc>
        <w:tc>
          <w:tcPr>
            <w:tcW w:w="1440" w:type="dxa"/>
            <w:vAlign w:val="center"/>
          </w:tcPr>
          <w:p w:rsidR="00B833C3" w:rsidRPr="003E2800" w:rsidRDefault="00B833C3" w:rsidP="00B833C3">
            <w:pPr>
              <w:snapToGrid w:val="0"/>
              <w:jc w:val="center"/>
              <w:rPr>
                <w:rFonts w:eastAsia="標楷體"/>
              </w:rPr>
            </w:pPr>
            <w:r w:rsidRPr="008C5ADE">
              <w:t>Principal Investigator</w:t>
            </w:r>
          </w:p>
        </w:tc>
        <w:tc>
          <w:tcPr>
            <w:tcW w:w="1260" w:type="dxa"/>
            <w:vAlign w:val="center"/>
          </w:tcPr>
          <w:p w:rsidR="00B833C3" w:rsidRPr="003E2800" w:rsidRDefault="00B833C3" w:rsidP="00B833C3">
            <w:pPr>
              <w:autoSpaceDE w:val="0"/>
              <w:autoSpaceDN w:val="0"/>
              <w:snapToGrid w:val="0"/>
              <w:spacing w:line="240" w:lineRule="auto"/>
              <w:jc w:val="center"/>
              <w:rPr>
                <w:rFonts w:eastAsia="標楷體"/>
              </w:rPr>
            </w:pPr>
            <w:r>
              <w:rPr>
                <w:rFonts w:eastAsia="標楷體" w:hint="eastAsia"/>
              </w:rPr>
              <w:t>15</w:t>
            </w:r>
            <w:r>
              <w:rPr>
                <w:rFonts w:eastAsia="標楷體"/>
              </w:rPr>
              <w:t>0</w:t>
            </w:r>
            <w:r>
              <w:rPr>
                <w:rFonts w:eastAsia="標楷體" w:hint="eastAsia"/>
              </w:rPr>
              <w:t>,</w:t>
            </w:r>
            <w:r>
              <w:rPr>
                <w:rFonts w:eastAsia="標楷體"/>
              </w:rPr>
              <w:t>000</w:t>
            </w:r>
          </w:p>
        </w:tc>
        <w:tc>
          <w:tcPr>
            <w:tcW w:w="1458" w:type="dxa"/>
            <w:vAlign w:val="center"/>
          </w:tcPr>
          <w:p w:rsidR="00B833C3" w:rsidRPr="003E2800" w:rsidRDefault="00B833C3" w:rsidP="00B833C3">
            <w:pPr>
              <w:snapToGrid w:val="0"/>
              <w:ind w:leftChars="-20" w:left="-48" w:rightChars="-35" w:right="-84"/>
              <w:jc w:val="center"/>
              <w:rPr>
                <w:rFonts w:eastAsia="標楷體"/>
              </w:rPr>
            </w:pPr>
            <w:r w:rsidRPr="008C5ADE">
              <w:rPr>
                <w:rFonts w:eastAsia="標楷體"/>
              </w:rPr>
              <w:t>Industrial Technology Research Institute</w:t>
            </w:r>
          </w:p>
        </w:tc>
        <w:tc>
          <w:tcPr>
            <w:tcW w:w="1422" w:type="dxa"/>
            <w:vAlign w:val="center"/>
          </w:tcPr>
          <w:p w:rsidR="00B833C3" w:rsidRDefault="00B833C3" w:rsidP="00B833C3">
            <w:pPr>
              <w:snapToGrid w:val="0"/>
              <w:jc w:val="center"/>
              <w:rPr>
                <w:rFonts w:eastAsia="標楷體"/>
              </w:rPr>
            </w:pPr>
            <w:r>
              <w:rPr>
                <w:rFonts w:eastAsia="標楷體"/>
              </w:rPr>
              <w:t>201</w:t>
            </w:r>
            <w:r>
              <w:rPr>
                <w:rFonts w:eastAsia="標楷體" w:hint="eastAsia"/>
              </w:rPr>
              <w:t>6</w:t>
            </w:r>
            <w:r>
              <w:rPr>
                <w:rFonts w:eastAsia="標楷體"/>
              </w:rPr>
              <w:t>/1/</w:t>
            </w:r>
            <w:r>
              <w:rPr>
                <w:rFonts w:eastAsia="標楷體" w:hint="eastAsia"/>
              </w:rPr>
              <w:t>5</w:t>
            </w:r>
            <w:r>
              <w:rPr>
                <w:rFonts w:eastAsia="標楷體"/>
              </w:rPr>
              <w:t>~</w:t>
            </w:r>
          </w:p>
          <w:p w:rsidR="00B833C3" w:rsidRPr="003E2800" w:rsidRDefault="00B833C3" w:rsidP="00B833C3">
            <w:pPr>
              <w:snapToGrid w:val="0"/>
              <w:jc w:val="center"/>
              <w:rPr>
                <w:rFonts w:eastAsia="標楷體"/>
              </w:rPr>
            </w:pPr>
            <w:r>
              <w:rPr>
                <w:rFonts w:eastAsia="標楷體"/>
              </w:rPr>
              <w:t>2016/</w:t>
            </w:r>
            <w:r>
              <w:rPr>
                <w:rFonts w:eastAsia="標楷體" w:hint="eastAsia"/>
              </w:rPr>
              <w:t>2</w:t>
            </w:r>
            <w:r>
              <w:rPr>
                <w:rFonts w:eastAsia="標楷體"/>
              </w:rPr>
              <w:t>/</w:t>
            </w:r>
            <w:r>
              <w:rPr>
                <w:rFonts w:eastAsia="標楷體" w:hint="eastAsia"/>
              </w:rPr>
              <w:t>5</w:t>
            </w:r>
          </w:p>
        </w:tc>
      </w:tr>
      <w:tr w:rsidR="00B833C3" w:rsidRPr="00DD64AF" w:rsidTr="009E0698">
        <w:trPr>
          <w:trHeight w:val="466"/>
        </w:trPr>
        <w:tc>
          <w:tcPr>
            <w:tcW w:w="3888" w:type="dxa"/>
            <w:vAlign w:val="center"/>
          </w:tcPr>
          <w:p w:rsidR="00B833C3" w:rsidRPr="00B236D6" w:rsidRDefault="00B833C3" w:rsidP="00B833C3">
            <w:pPr>
              <w:autoSpaceDE w:val="0"/>
              <w:autoSpaceDN w:val="0"/>
              <w:snapToGrid w:val="0"/>
              <w:spacing w:line="240" w:lineRule="auto"/>
              <w:jc w:val="center"/>
              <w:textAlignment w:val="auto"/>
              <w:rPr>
                <w:rFonts w:eastAsia="標楷體"/>
              </w:rPr>
            </w:pPr>
            <w:r w:rsidRPr="00B236D6">
              <w:rPr>
                <w:rFonts w:eastAsia="標楷體"/>
              </w:rPr>
              <w:t>A gait feature biofeedback system for walking rehabilitation of stroke patients</w:t>
            </w:r>
          </w:p>
          <w:p w:rsidR="00B833C3" w:rsidRPr="00B236D6" w:rsidRDefault="00B833C3" w:rsidP="00B833C3">
            <w:pPr>
              <w:autoSpaceDE w:val="0"/>
              <w:autoSpaceDN w:val="0"/>
              <w:snapToGrid w:val="0"/>
              <w:spacing w:line="240" w:lineRule="auto"/>
              <w:jc w:val="center"/>
              <w:textAlignment w:val="auto"/>
              <w:rPr>
                <w:rFonts w:eastAsia="標楷體"/>
              </w:rPr>
            </w:pPr>
            <w:r>
              <w:rPr>
                <w:rFonts w:eastAsia="標楷體" w:hint="eastAsia"/>
              </w:rPr>
              <w:t>(105-P009)</w:t>
            </w:r>
          </w:p>
        </w:tc>
        <w:tc>
          <w:tcPr>
            <w:tcW w:w="1440" w:type="dxa"/>
            <w:vAlign w:val="center"/>
          </w:tcPr>
          <w:p w:rsidR="00B833C3" w:rsidRPr="008C5ADE" w:rsidRDefault="00B833C3" w:rsidP="00B833C3">
            <w:pPr>
              <w:snapToGrid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Pr>
                <w:rFonts w:eastAsia="標楷體"/>
              </w:rPr>
              <w:t>200,000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NSYSU-KMU Joint Research Project</w:t>
            </w:r>
          </w:p>
        </w:tc>
        <w:tc>
          <w:tcPr>
            <w:tcW w:w="1422" w:type="dxa"/>
            <w:vAlign w:val="center"/>
          </w:tcPr>
          <w:p w:rsidR="00B833C3" w:rsidRPr="008C5ADE" w:rsidRDefault="00B833C3" w:rsidP="00B833C3">
            <w:pPr>
              <w:snapToGrid w:val="0"/>
              <w:jc w:val="center"/>
              <w:rPr>
                <w:rFonts w:eastAsia="標楷體"/>
              </w:rPr>
            </w:pPr>
            <w:r>
              <w:rPr>
                <w:rFonts w:eastAsia="標楷體"/>
              </w:rPr>
              <w:t>2016/01/01-2016/12/31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The Effect of Backward Walking Treadmill Training on Gait</w:t>
            </w:r>
            <w:r>
              <w:rPr>
                <w:rFonts w:eastAsia="標楷體" w:hint="eastAsia"/>
              </w:rPr>
              <w:t xml:space="preserve"> </w:t>
            </w:r>
            <w:r w:rsidRPr="008C5ADE">
              <w:rPr>
                <w:rFonts w:eastAsia="標楷體"/>
              </w:rPr>
              <w:t>Perf</w:t>
            </w:r>
            <w:r>
              <w:rPr>
                <w:rFonts w:eastAsia="標楷體"/>
              </w:rPr>
              <w:t>ormance and Balance</w:t>
            </w:r>
            <w:r>
              <w:rPr>
                <w:rFonts w:eastAsia="標楷體" w:hint="eastAsia"/>
              </w:rPr>
              <w:t xml:space="preserve"> </w:t>
            </w:r>
            <w:r>
              <w:rPr>
                <w:rFonts w:eastAsia="標楷體"/>
              </w:rPr>
              <w:t>Ability</w:t>
            </w:r>
            <w:r>
              <w:rPr>
                <w:rFonts w:eastAsia="標楷體" w:hint="eastAsia"/>
              </w:rPr>
              <w:t xml:space="preserve"> </w:t>
            </w:r>
            <w:r>
              <w:rPr>
                <w:rFonts w:eastAsia="標楷體"/>
              </w:rPr>
              <w:t>for</w:t>
            </w:r>
            <w:r>
              <w:rPr>
                <w:rFonts w:eastAsia="標楷體" w:hint="eastAsia"/>
              </w:rPr>
              <w:t xml:space="preserve"> </w:t>
            </w:r>
            <w:r>
              <w:rPr>
                <w:rFonts w:eastAsia="標楷體"/>
              </w:rPr>
              <w:t>Clients with Chronic</w:t>
            </w:r>
            <w:r>
              <w:rPr>
                <w:rFonts w:eastAsia="標楷體" w:hint="eastAsia"/>
              </w:rPr>
              <w:t xml:space="preserve"> </w:t>
            </w:r>
            <w:r w:rsidRPr="008C5ADE">
              <w:rPr>
                <w:rFonts w:eastAsia="標楷體"/>
              </w:rPr>
              <w:t>Stroke</w:t>
            </w:r>
          </w:p>
          <w:p w:rsidR="00B833C3" w:rsidRPr="00B236D6" w:rsidRDefault="00B833C3" w:rsidP="00B833C3">
            <w:pPr>
              <w:autoSpaceDE w:val="0"/>
              <w:autoSpaceDN w:val="0"/>
              <w:snapToGrid w:val="0"/>
              <w:spacing w:line="240" w:lineRule="auto"/>
              <w:jc w:val="center"/>
              <w:textAlignment w:val="auto"/>
              <w:rPr>
                <w:rFonts w:eastAsia="標楷體"/>
              </w:rPr>
            </w:pPr>
            <w:r w:rsidRPr="00B236D6">
              <w:rPr>
                <w:rFonts w:eastAsia="標楷體" w:hint="eastAsia"/>
              </w:rPr>
              <w:t>(</w:t>
            </w:r>
            <w:r w:rsidRPr="004718F3">
              <w:rPr>
                <w:rFonts w:eastAsia="標楷體"/>
              </w:rPr>
              <w:t>105-CCH-KMU-004</w:t>
            </w:r>
            <w:r w:rsidRPr="004718F3">
              <w:rPr>
                <w:rFonts w:eastAsia="標楷體" w:hint="eastAsia"/>
              </w:rPr>
              <w:t>)</w:t>
            </w:r>
          </w:p>
        </w:tc>
        <w:tc>
          <w:tcPr>
            <w:tcW w:w="1440" w:type="dxa"/>
            <w:vAlign w:val="center"/>
          </w:tcPr>
          <w:p w:rsidR="00B833C3" w:rsidRPr="008C5ADE" w:rsidRDefault="00B833C3" w:rsidP="00B833C3">
            <w:pPr>
              <w:snapToGrid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500,000</w:t>
            </w:r>
          </w:p>
        </w:tc>
        <w:tc>
          <w:tcPr>
            <w:tcW w:w="1458" w:type="dxa"/>
            <w:vAlign w:val="center"/>
          </w:tcPr>
          <w:p w:rsidR="00B833C3" w:rsidRPr="008C5ADE" w:rsidRDefault="00B833C3" w:rsidP="00B833C3">
            <w:pPr>
              <w:snapToGrid w:val="0"/>
              <w:ind w:leftChars="-20" w:left="-48" w:rightChars="-35" w:right="-84"/>
              <w:jc w:val="center"/>
              <w:rPr>
                <w:rFonts w:eastAsia="標楷體"/>
              </w:rPr>
            </w:pPr>
            <w:smartTag w:uri="urn:schemas-microsoft-com:office:smarttags" w:element="place">
              <w:smartTag w:uri="urn:schemas-microsoft-com:office:smarttags" w:element="PlaceName">
                <w:r w:rsidRPr="008C5ADE">
                  <w:rPr>
                    <w:rFonts w:eastAsia="標楷體"/>
                  </w:rPr>
                  <w:t>Changhua</w:t>
                </w:r>
              </w:smartTag>
              <w:r w:rsidRPr="008C5ADE">
                <w:rPr>
                  <w:rFonts w:eastAsia="標楷體"/>
                </w:rPr>
                <w:t xml:space="preserve"> </w:t>
              </w:r>
              <w:smartTag w:uri="urn:schemas-microsoft-com:office:smarttags" w:element="PlaceName">
                <w:r w:rsidRPr="008C5ADE">
                  <w:rPr>
                    <w:rFonts w:eastAsia="標楷體"/>
                  </w:rPr>
                  <w:t>Christian</w:t>
                </w:r>
              </w:smartTag>
              <w:r w:rsidRPr="008C5ADE">
                <w:rPr>
                  <w:rFonts w:eastAsia="標楷體"/>
                </w:rPr>
                <w:t xml:space="preserve"> </w:t>
              </w:r>
              <w:smartTag w:uri="urn:schemas-microsoft-com:office:smarttags" w:element="PlaceName">
                <w:r w:rsidRPr="008C5ADE">
                  <w:rPr>
                    <w:rFonts w:eastAsia="標楷體"/>
                  </w:rPr>
                  <w:t>Hospital &amp;</w:t>
                </w:r>
                <w:r w:rsidRPr="00DD64AF">
                  <w:t xml:space="preserve"> </w:t>
                </w:r>
                <w:r w:rsidRPr="008C5ADE">
                  <w:rPr>
                    <w:rFonts w:eastAsia="標楷體"/>
                  </w:rPr>
                  <w:t>Kaohsiung</w:t>
                </w:r>
              </w:smartTag>
              <w:r w:rsidRPr="008C5ADE">
                <w:rPr>
                  <w:rFonts w:eastAsia="標楷體"/>
                </w:rPr>
                <w:t xml:space="preserve"> </w:t>
              </w:r>
              <w:smartTag w:uri="urn:schemas-microsoft-com:office:smarttags" w:element="PlaceName">
                <w:r w:rsidRPr="008C5ADE">
                  <w:rPr>
                    <w:rFonts w:eastAsia="標楷體"/>
                  </w:rPr>
                  <w:t>Medical</w:t>
                </w:r>
              </w:smartTag>
              <w:r w:rsidRPr="008C5ADE">
                <w:rPr>
                  <w:rFonts w:eastAsia="標楷體"/>
                </w:rPr>
                <w:t xml:space="preserve"> </w:t>
              </w:r>
              <w:smartTag w:uri="urn:schemas-microsoft-com:office:smarttags" w:element="PlaceType">
                <w:r w:rsidRPr="008C5ADE">
                  <w:rPr>
                    <w:rFonts w:eastAsia="標楷體"/>
                  </w:rPr>
                  <w:t>University</w:t>
                </w:r>
              </w:smartTag>
            </w:smartTag>
          </w:p>
        </w:tc>
        <w:tc>
          <w:tcPr>
            <w:tcW w:w="1422" w:type="dxa"/>
            <w:vAlign w:val="center"/>
          </w:tcPr>
          <w:p w:rsidR="00B833C3" w:rsidRPr="008C5ADE" w:rsidRDefault="00B833C3" w:rsidP="00B833C3">
            <w:pPr>
              <w:snapToGrid w:val="0"/>
              <w:jc w:val="center"/>
              <w:rPr>
                <w:rFonts w:eastAsia="標楷體"/>
              </w:rPr>
            </w:pPr>
            <w:r w:rsidRPr="008C5ADE">
              <w:rPr>
                <w:rFonts w:eastAsia="標楷體"/>
              </w:rPr>
              <w:t>2015/11/1~2016/10/31</w:t>
            </w:r>
          </w:p>
        </w:tc>
      </w:tr>
      <w:tr w:rsidR="00B833C3" w:rsidRPr="00DD64AF" w:rsidTr="009E0698">
        <w:trPr>
          <w:trHeight w:val="466"/>
        </w:trPr>
        <w:tc>
          <w:tcPr>
            <w:tcW w:w="3888" w:type="dxa"/>
            <w:vAlign w:val="center"/>
          </w:tcPr>
          <w:p w:rsidR="00B833C3" w:rsidRPr="00B236D6" w:rsidRDefault="00B833C3" w:rsidP="00B833C3">
            <w:pPr>
              <w:autoSpaceDE w:val="0"/>
              <w:autoSpaceDN w:val="0"/>
              <w:snapToGrid w:val="0"/>
              <w:spacing w:line="240" w:lineRule="auto"/>
              <w:jc w:val="center"/>
              <w:textAlignment w:val="auto"/>
              <w:rPr>
                <w:rFonts w:eastAsia="標楷體"/>
              </w:rPr>
            </w:pPr>
            <w:r w:rsidRPr="00317E2D">
              <w:rPr>
                <w:rFonts w:eastAsia="標楷體"/>
              </w:rPr>
              <w:t>The Study Planning for the Service of Exercise Management and the Field Validation for the Special Population</w:t>
            </w:r>
          </w:p>
        </w:tc>
        <w:tc>
          <w:tcPr>
            <w:tcW w:w="1440" w:type="dxa"/>
            <w:vAlign w:val="center"/>
          </w:tcPr>
          <w:p w:rsidR="00B833C3" w:rsidRPr="00F22219" w:rsidRDefault="00B833C3" w:rsidP="00B833C3">
            <w:pPr>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900,000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Industrial Technology Research Institute</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2015/9/1~</w:t>
            </w:r>
          </w:p>
          <w:p w:rsidR="00B833C3" w:rsidRPr="008C5ADE" w:rsidRDefault="00B833C3" w:rsidP="00B833C3">
            <w:pPr>
              <w:snapToGrid w:val="0"/>
              <w:jc w:val="center"/>
              <w:rPr>
                <w:rFonts w:eastAsia="標楷體"/>
              </w:rPr>
            </w:pPr>
            <w:r w:rsidRPr="008C5ADE">
              <w:rPr>
                <w:rFonts w:eastAsia="標楷體"/>
              </w:rPr>
              <w:t>2015/11/10</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Development of Smart Diagnostic and Rehabilitation Device for Vestibular Function</w:t>
            </w:r>
          </w:p>
          <w:p w:rsidR="00B833C3" w:rsidRPr="008C5ADE" w:rsidRDefault="00B833C3" w:rsidP="00B833C3">
            <w:pPr>
              <w:autoSpaceDE w:val="0"/>
              <w:autoSpaceDN w:val="0"/>
              <w:snapToGrid w:val="0"/>
              <w:spacing w:line="240" w:lineRule="auto"/>
              <w:jc w:val="center"/>
              <w:textAlignment w:val="auto"/>
              <w:rPr>
                <w:rFonts w:eastAsia="標楷體"/>
              </w:rPr>
            </w:pPr>
            <w:r>
              <w:rPr>
                <w:rFonts w:eastAsia="標楷體" w:hint="eastAsia"/>
              </w:rPr>
              <w:t>(B</w:t>
            </w:r>
            <w:r w:rsidRPr="0055672A">
              <w:rPr>
                <w:rFonts w:eastAsia="標楷體" w:hint="eastAsia"/>
              </w:rPr>
              <w:t>Z-17-08-29-104)</w:t>
            </w:r>
          </w:p>
        </w:tc>
        <w:tc>
          <w:tcPr>
            <w:tcW w:w="1440" w:type="dxa"/>
            <w:vAlign w:val="center"/>
          </w:tcPr>
          <w:p w:rsidR="00B833C3" w:rsidRPr="008C5ADE" w:rsidRDefault="00B833C3" w:rsidP="00B833C3">
            <w:pPr>
              <w:autoSpaceDE w:val="0"/>
              <w:autoSpaceDN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1,500,000</w:t>
            </w:r>
          </w:p>
        </w:tc>
        <w:tc>
          <w:tcPr>
            <w:tcW w:w="1458" w:type="dxa"/>
            <w:vAlign w:val="center"/>
          </w:tcPr>
          <w:p w:rsidR="00B833C3" w:rsidRPr="008C5ADE" w:rsidRDefault="00B833C3" w:rsidP="00B833C3">
            <w:pPr>
              <w:autoSpaceDE w:val="0"/>
              <w:autoSpaceDN w:val="0"/>
              <w:jc w:val="center"/>
            </w:pPr>
            <w:smartTag w:uri="urn:schemas-microsoft-com:office:smarttags" w:element="place">
              <w:r w:rsidRPr="008C5ADE">
                <w:t>Southern Taiwan</w:t>
              </w:r>
            </w:smartTag>
            <w:r w:rsidRPr="008C5ADE">
              <w:t xml:space="preserve"> Medical Device Industry Cluster</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2015/7/1~</w:t>
            </w:r>
          </w:p>
          <w:p w:rsidR="00B833C3" w:rsidRPr="008C5ADE" w:rsidRDefault="00B833C3" w:rsidP="00B833C3">
            <w:pPr>
              <w:widowControl/>
              <w:adjustRightInd/>
              <w:snapToGrid w:val="0"/>
              <w:spacing w:line="240" w:lineRule="auto"/>
              <w:jc w:val="center"/>
              <w:textAlignment w:val="auto"/>
            </w:pPr>
            <w:r w:rsidRPr="008C5ADE">
              <w:rPr>
                <w:rFonts w:eastAsia="標楷體"/>
              </w:rPr>
              <w:t>2016/6/30</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654D16">
              <w:rPr>
                <w:rFonts w:eastAsia="標楷體"/>
              </w:rPr>
              <w:t>Functional Verification of the Supporting Nickel-Titanium Kneepad</w:t>
            </w:r>
          </w:p>
        </w:tc>
        <w:tc>
          <w:tcPr>
            <w:tcW w:w="1440" w:type="dxa"/>
            <w:vAlign w:val="center"/>
          </w:tcPr>
          <w:p w:rsidR="00B833C3" w:rsidRPr="00F22219"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230,000</w:t>
            </w:r>
          </w:p>
        </w:tc>
        <w:tc>
          <w:tcPr>
            <w:tcW w:w="1458" w:type="dxa"/>
            <w:vAlign w:val="center"/>
          </w:tcPr>
          <w:p w:rsidR="00B833C3" w:rsidRPr="008C5ADE" w:rsidRDefault="00B833C3" w:rsidP="00B833C3">
            <w:pPr>
              <w:autoSpaceDE w:val="0"/>
              <w:autoSpaceDN w:val="0"/>
              <w:jc w:val="center"/>
              <w:rPr>
                <w:rFonts w:eastAsia="標楷體"/>
                <w:sz w:val="23"/>
                <w:szCs w:val="23"/>
              </w:rPr>
            </w:pPr>
            <w:r w:rsidRPr="008C5ADE">
              <w:rPr>
                <w:rFonts w:eastAsia="標楷體"/>
                <w:sz w:val="23"/>
                <w:szCs w:val="23"/>
              </w:rPr>
              <w:t>Metal Industries Research &amp;</w:t>
            </w:r>
          </w:p>
          <w:p w:rsidR="00B833C3" w:rsidRPr="008C5ADE" w:rsidRDefault="00B833C3" w:rsidP="00B833C3">
            <w:pPr>
              <w:autoSpaceDE w:val="0"/>
              <w:autoSpaceDN w:val="0"/>
              <w:jc w:val="center"/>
              <w:rPr>
                <w:rFonts w:eastAsia="標楷體"/>
              </w:rPr>
            </w:pPr>
            <w:r w:rsidRPr="008C5ADE">
              <w:rPr>
                <w:rFonts w:eastAsia="標楷體"/>
                <w:sz w:val="23"/>
                <w:szCs w:val="23"/>
              </w:rPr>
              <w:t>Development Centre</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2015/7/1~</w:t>
            </w:r>
          </w:p>
          <w:p w:rsidR="00B833C3" w:rsidRPr="008C5ADE" w:rsidRDefault="00B833C3" w:rsidP="00B833C3">
            <w:pPr>
              <w:snapToGrid w:val="0"/>
              <w:jc w:val="center"/>
              <w:rPr>
                <w:rFonts w:eastAsia="標楷體"/>
              </w:rPr>
            </w:pPr>
            <w:r w:rsidRPr="008C5ADE">
              <w:rPr>
                <w:rFonts w:eastAsia="標楷體"/>
              </w:rPr>
              <w:t>2016/6/30</w:t>
            </w:r>
          </w:p>
        </w:tc>
      </w:tr>
      <w:tr w:rsidR="00B833C3" w:rsidRPr="00DD64AF" w:rsidTr="009E0698">
        <w:trPr>
          <w:trHeight w:val="466"/>
        </w:trPr>
        <w:tc>
          <w:tcPr>
            <w:tcW w:w="3888" w:type="dxa"/>
            <w:vAlign w:val="center"/>
          </w:tcPr>
          <w:p w:rsidR="00B833C3" w:rsidRPr="00451AF1" w:rsidRDefault="00B833C3" w:rsidP="00B833C3">
            <w:pPr>
              <w:widowControl/>
              <w:adjustRightInd/>
              <w:snapToGrid w:val="0"/>
              <w:spacing w:line="240" w:lineRule="auto"/>
              <w:jc w:val="center"/>
              <w:textAlignment w:val="auto"/>
              <w:rPr>
                <w:rFonts w:eastAsia="標楷體"/>
              </w:rPr>
            </w:pPr>
            <w:r w:rsidRPr="00FD33BA">
              <w:rPr>
                <w:rFonts w:eastAsia="標楷體"/>
              </w:rPr>
              <w:t>Monitoring the Rehabilitation Effects of Body Weight Support Backward Walking Treadmill Training on Patients with Chronic Stroke</w:t>
            </w:r>
          </w:p>
          <w:p w:rsidR="00B833C3" w:rsidRPr="00451AF1" w:rsidRDefault="00B833C3" w:rsidP="00B833C3">
            <w:pPr>
              <w:widowControl/>
              <w:adjustRightInd/>
              <w:snapToGrid w:val="0"/>
              <w:spacing w:line="240" w:lineRule="auto"/>
              <w:jc w:val="center"/>
              <w:textAlignment w:val="auto"/>
              <w:rPr>
                <w:rFonts w:eastAsia="標楷體"/>
              </w:rPr>
            </w:pPr>
            <w:r w:rsidRPr="008C7AE8">
              <w:rPr>
                <w:rFonts w:eastAsia="標楷體"/>
              </w:rPr>
              <w:t>(</w:t>
            </w:r>
            <w:r>
              <w:rPr>
                <w:rFonts w:eastAsia="標楷體"/>
              </w:rPr>
              <w:t>MOST</w:t>
            </w:r>
            <w:r w:rsidRPr="008C7AE8">
              <w:rPr>
                <w:rFonts w:eastAsia="標楷體"/>
              </w:rPr>
              <w:t>103-2221-E-110-050)</w:t>
            </w:r>
          </w:p>
        </w:tc>
        <w:tc>
          <w:tcPr>
            <w:tcW w:w="1440" w:type="dxa"/>
            <w:vAlign w:val="center"/>
          </w:tcPr>
          <w:p w:rsidR="00B833C3" w:rsidRPr="008C5ADE" w:rsidRDefault="00B833C3" w:rsidP="00B833C3">
            <w:pPr>
              <w:snapToGrid w:val="0"/>
              <w:jc w:val="center"/>
              <w:rPr>
                <w:rFonts w:eastAsia="標楷體"/>
              </w:rPr>
            </w:pPr>
            <w:r w:rsidRPr="008C5ADE">
              <w:t>CO- Investigator</w:t>
            </w:r>
          </w:p>
        </w:tc>
        <w:tc>
          <w:tcPr>
            <w:tcW w:w="1260" w:type="dxa"/>
            <w:vAlign w:val="center"/>
          </w:tcPr>
          <w:p w:rsidR="00B833C3" w:rsidRPr="00F22219" w:rsidRDefault="00B833C3" w:rsidP="00B833C3">
            <w:pPr>
              <w:autoSpaceDE w:val="0"/>
              <w:autoSpaceDN w:val="0"/>
              <w:snapToGrid w:val="0"/>
              <w:spacing w:line="240" w:lineRule="auto"/>
              <w:jc w:val="center"/>
              <w:rPr>
                <w:rFonts w:eastAsia="標楷體"/>
              </w:rPr>
            </w:pPr>
            <w:r w:rsidRPr="008C7AE8">
              <w:rPr>
                <w:rFonts w:eastAsia="標楷體"/>
              </w:rPr>
              <w:t>646,000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Default="00B833C3" w:rsidP="00B833C3">
            <w:pPr>
              <w:snapToGrid w:val="0"/>
              <w:jc w:val="center"/>
              <w:rPr>
                <w:rFonts w:eastAsia="標楷體"/>
              </w:rPr>
            </w:pPr>
            <w:r>
              <w:rPr>
                <w:rFonts w:eastAsia="標楷體"/>
              </w:rPr>
              <w:t>2015/</w:t>
            </w:r>
            <w:r w:rsidRPr="008C7AE8">
              <w:rPr>
                <w:rFonts w:eastAsia="標楷體"/>
              </w:rPr>
              <w:t>6/1~</w:t>
            </w:r>
          </w:p>
          <w:p w:rsidR="00B833C3" w:rsidRPr="002D5BB1" w:rsidRDefault="00B833C3" w:rsidP="00B833C3">
            <w:pPr>
              <w:snapToGrid w:val="0"/>
              <w:jc w:val="center"/>
              <w:rPr>
                <w:rFonts w:eastAsia="標楷體"/>
              </w:rPr>
            </w:pPr>
            <w:r>
              <w:rPr>
                <w:rFonts w:eastAsia="標楷體"/>
              </w:rPr>
              <w:t>2016/</w:t>
            </w:r>
            <w:r w:rsidRPr="008C7AE8">
              <w:rPr>
                <w:rFonts w:eastAsia="標楷體"/>
              </w:rPr>
              <w:t>8/31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lastRenderedPageBreak/>
              <w:t>Explore the Landing Patterns  and the Effects of Brooks Pure Drift on Different Slope and Speed</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(104CM-KMU-09)</w:t>
            </w:r>
          </w:p>
        </w:tc>
        <w:tc>
          <w:tcPr>
            <w:tcW w:w="1440" w:type="dxa"/>
            <w:vAlign w:val="center"/>
          </w:tcPr>
          <w:p w:rsidR="00B833C3" w:rsidRPr="008C5ADE" w:rsidRDefault="00B833C3" w:rsidP="00B833C3">
            <w:pPr>
              <w:snapToGrid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500,000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CHI MEI MEDICAL CENTER-KMU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2015/5/1~</w:t>
            </w:r>
          </w:p>
          <w:p w:rsidR="00B833C3" w:rsidRPr="008C5ADE" w:rsidRDefault="00B833C3" w:rsidP="00B833C3">
            <w:pPr>
              <w:snapToGrid w:val="0"/>
              <w:jc w:val="center"/>
              <w:rPr>
                <w:rFonts w:eastAsia="標楷體"/>
              </w:rPr>
            </w:pPr>
            <w:r w:rsidRPr="008C5ADE">
              <w:rPr>
                <w:rFonts w:eastAsia="標楷體"/>
              </w:rPr>
              <w:t>2016/4/30</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SPARK Taiwan</w:t>
            </w:r>
            <w:r>
              <w:rPr>
                <w:rFonts w:eastAsia="標楷體"/>
              </w:rPr>
              <w:t>- Portable Proprioception Measuring Instrument</w:t>
            </w:r>
          </w:p>
        </w:tc>
        <w:tc>
          <w:tcPr>
            <w:tcW w:w="1440" w:type="dxa"/>
            <w:vAlign w:val="center"/>
          </w:tcPr>
          <w:p w:rsidR="00B833C3" w:rsidRPr="008C5ADE" w:rsidRDefault="00B833C3" w:rsidP="00B833C3">
            <w:pPr>
              <w:snapToGrid w:val="0"/>
              <w:jc w:val="center"/>
              <w:rPr>
                <w:rFonts w:eastAsia="標楷體"/>
              </w:rP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9E0698">
              <w:rPr>
                <w:rFonts w:eastAsia="標楷體"/>
              </w:rPr>
              <w:t>18,000,000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Science and Technology</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2015/04~</w:t>
            </w:r>
          </w:p>
          <w:p w:rsidR="00B833C3" w:rsidRPr="008C5ADE" w:rsidRDefault="00B833C3" w:rsidP="00B833C3">
            <w:pPr>
              <w:snapToGrid w:val="0"/>
              <w:jc w:val="center"/>
              <w:rPr>
                <w:rFonts w:eastAsia="標楷體"/>
              </w:rPr>
            </w:pPr>
            <w:r w:rsidRPr="008C5ADE">
              <w:rPr>
                <w:rFonts w:eastAsia="標楷體"/>
              </w:rPr>
              <w:t>now</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Smart Living</w:t>
            </w:r>
          </w:p>
        </w:tc>
        <w:tc>
          <w:tcPr>
            <w:tcW w:w="1440" w:type="dxa"/>
            <w:vAlign w:val="center"/>
          </w:tcPr>
          <w:p w:rsidR="00B833C3" w:rsidRPr="008C5ADE" w:rsidRDefault="00B833C3" w:rsidP="00B833C3">
            <w:pPr>
              <w:widowControl/>
              <w:jc w:val="center"/>
              <w:rPr>
                <w:rFonts w:ascii="標楷體" w:eastAsia="標楷體" w:hAnsi="標楷體"/>
              </w:rP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8,000,000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Ministry of Education</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2015/02~</w:t>
            </w:r>
          </w:p>
          <w:p w:rsidR="00B833C3" w:rsidRPr="008C5ADE" w:rsidRDefault="00B833C3" w:rsidP="00B833C3">
            <w:pPr>
              <w:snapToGrid w:val="0"/>
              <w:jc w:val="center"/>
              <w:rPr>
                <w:rFonts w:ascii="標楷體" w:eastAsia="標楷體" w:hAnsi="標楷體"/>
              </w:rPr>
            </w:pPr>
            <w:r w:rsidRPr="008C5ADE">
              <w:rPr>
                <w:rFonts w:eastAsia="標楷體"/>
              </w:rPr>
              <w:t>2016/02</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Mechanism and Treatment for Mechanical Neck Disorder: From Peripheral to Central Perspectives (NHRI-EX104-10204EI)</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1,074,000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2015/1/1~</w:t>
            </w:r>
          </w:p>
          <w:p w:rsidR="00B833C3" w:rsidRPr="008C5ADE" w:rsidRDefault="00B833C3" w:rsidP="00B833C3">
            <w:pPr>
              <w:snapToGrid w:val="0"/>
              <w:jc w:val="center"/>
              <w:rPr>
                <w:rFonts w:eastAsia="標楷體"/>
              </w:rPr>
            </w:pPr>
            <w:r w:rsidRPr="008C5ADE">
              <w:rPr>
                <w:rFonts w:eastAsia="標楷體"/>
              </w:rPr>
              <w:t>2015/12/31</w:t>
            </w:r>
          </w:p>
        </w:tc>
      </w:tr>
      <w:tr w:rsidR="00B833C3" w:rsidRPr="00DD64AF" w:rsidTr="009E0698">
        <w:trPr>
          <w:trHeight w:val="466"/>
        </w:trPr>
        <w:tc>
          <w:tcPr>
            <w:tcW w:w="3888" w:type="dxa"/>
            <w:vAlign w:val="center"/>
          </w:tcPr>
          <w:p w:rsidR="00B833C3" w:rsidRPr="00B236D6" w:rsidRDefault="00B833C3" w:rsidP="00B833C3">
            <w:pPr>
              <w:autoSpaceDE w:val="0"/>
              <w:autoSpaceDN w:val="0"/>
              <w:snapToGrid w:val="0"/>
              <w:spacing w:line="240" w:lineRule="auto"/>
              <w:jc w:val="center"/>
              <w:textAlignment w:val="auto"/>
              <w:rPr>
                <w:rFonts w:eastAsia="標楷體"/>
              </w:rPr>
            </w:pPr>
            <w:r w:rsidRPr="00B236D6">
              <w:rPr>
                <w:rFonts w:eastAsia="標楷體"/>
              </w:rPr>
              <w:t>Validation Study for Novel Designed Tri-axis Force Plate and Development of Algorithm for Decomposing Ground Reaction Force on a Single Force Plate</w:t>
            </w:r>
          </w:p>
          <w:p w:rsidR="00B833C3" w:rsidRPr="008C5ADE" w:rsidRDefault="00B833C3" w:rsidP="00B833C3">
            <w:pPr>
              <w:autoSpaceDE w:val="0"/>
              <w:autoSpaceDN w:val="0"/>
              <w:snapToGrid w:val="0"/>
              <w:spacing w:line="240" w:lineRule="auto"/>
              <w:jc w:val="center"/>
              <w:textAlignment w:val="auto"/>
              <w:rPr>
                <w:rFonts w:eastAsia="標楷體"/>
              </w:rPr>
            </w:pPr>
            <w:r>
              <w:rPr>
                <w:rFonts w:eastAsia="標楷體" w:hint="eastAsia"/>
              </w:rPr>
              <w:t>(</w:t>
            </w:r>
            <w:r w:rsidRPr="009F3E45">
              <w:rPr>
                <w:rFonts w:eastAsia="標楷體"/>
              </w:rPr>
              <w:t>NSYSUKMU104-P022</w:t>
            </w:r>
            <w:r>
              <w:rPr>
                <w:rFonts w:eastAsia="標楷體" w:hint="eastAsia"/>
              </w:rPr>
              <w:t>)</w:t>
            </w:r>
          </w:p>
        </w:tc>
        <w:tc>
          <w:tcPr>
            <w:tcW w:w="1440" w:type="dxa"/>
            <w:vAlign w:val="center"/>
          </w:tcPr>
          <w:p w:rsidR="00B833C3" w:rsidRPr="008C5ADE"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400,000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NSYSU-KMU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2015/1/1~</w:t>
            </w:r>
          </w:p>
          <w:p w:rsidR="00B833C3" w:rsidRPr="008C5ADE" w:rsidRDefault="00B833C3" w:rsidP="00B833C3">
            <w:pPr>
              <w:snapToGrid w:val="0"/>
              <w:jc w:val="center"/>
              <w:rPr>
                <w:rFonts w:eastAsia="標楷體"/>
              </w:rPr>
            </w:pPr>
            <w:r w:rsidRPr="008C5ADE">
              <w:rPr>
                <w:rFonts w:eastAsia="標楷體"/>
              </w:rPr>
              <w:t>2015/12/31</w:t>
            </w:r>
          </w:p>
        </w:tc>
      </w:tr>
      <w:tr w:rsidR="00B833C3" w:rsidRPr="00DD64AF" w:rsidTr="009E0698">
        <w:trPr>
          <w:trHeight w:val="466"/>
        </w:trPr>
        <w:tc>
          <w:tcPr>
            <w:tcW w:w="3888" w:type="dxa"/>
            <w:vAlign w:val="center"/>
          </w:tcPr>
          <w:p w:rsidR="00B833C3" w:rsidRPr="00B236D6" w:rsidRDefault="00B833C3" w:rsidP="00B833C3">
            <w:pPr>
              <w:pStyle w:val="ad"/>
              <w:autoSpaceDE w:val="0"/>
              <w:autoSpaceDN w:val="0"/>
              <w:snapToGrid w:val="0"/>
              <w:spacing w:line="240" w:lineRule="auto"/>
              <w:ind w:leftChars="0" w:left="0" w:rightChars="57" w:right="137"/>
              <w:jc w:val="center"/>
              <w:textAlignment w:val="auto"/>
              <w:rPr>
                <w:rFonts w:eastAsia="標楷體"/>
              </w:rPr>
            </w:pPr>
            <w:r w:rsidRPr="00B236D6">
              <w:rPr>
                <w:rFonts w:eastAsia="標楷體"/>
              </w:rPr>
              <w:t>Investigation of Sling Exercise Training Combined with Novel Feedback System for Patients with Low Back Pain</w:t>
            </w:r>
          </w:p>
        </w:tc>
        <w:tc>
          <w:tcPr>
            <w:tcW w:w="1440" w:type="dxa"/>
            <w:vAlign w:val="center"/>
          </w:tcPr>
          <w:p w:rsidR="00B833C3" w:rsidRPr="008C5ADE"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275,000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 xml:space="preserve">Ten </w:t>
            </w:r>
            <w:smartTag w:uri="urn:schemas-microsoft-com:office:smarttags" w:element="place">
              <w:smartTag w:uri="urn:schemas-microsoft-com:office:smarttags" w:element="PlaceName">
                <w:r w:rsidRPr="008C5ADE">
                  <w:rPr>
                    <w:rFonts w:eastAsia="標楷體"/>
                  </w:rPr>
                  <w:t>Chan</w:t>
                </w:r>
              </w:smartTag>
              <w:r w:rsidRPr="008C5ADE">
                <w:rPr>
                  <w:rFonts w:eastAsia="標楷體"/>
                </w:rPr>
                <w:t xml:space="preserve"> </w:t>
              </w:r>
              <w:smartTag w:uri="urn:schemas-microsoft-com:office:smarttags" w:element="PlaceName">
                <w:r w:rsidRPr="008C5ADE">
                  <w:rPr>
                    <w:rFonts w:eastAsia="標楷體"/>
                  </w:rPr>
                  <w:t>General</w:t>
                </w:r>
              </w:smartTag>
              <w:r w:rsidRPr="008C5ADE">
                <w:rPr>
                  <w:rFonts w:eastAsia="標楷體"/>
                </w:rPr>
                <w:t xml:space="preserve"> </w:t>
              </w:r>
              <w:smartTag w:uri="urn:schemas-microsoft-com:office:smarttags" w:element="PlaceType">
                <w:r w:rsidRPr="008C5ADE">
                  <w:rPr>
                    <w:rFonts w:eastAsia="標楷體"/>
                  </w:rPr>
                  <w:t>Hospital</w:t>
                </w:r>
              </w:smartTag>
            </w:smartTag>
            <w:r w:rsidRPr="008C5ADE">
              <w:rPr>
                <w:rFonts w:eastAsia="標楷體"/>
              </w:rPr>
              <w:t xml:space="preserve"> and 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2014/9/1~</w:t>
            </w:r>
          </w:p>
          <w:p w:rsidR="00B833C3" w:rsidRPr="008C5ADE" w:rsidRDefault="00B833C3" w:rsidP="00B833C3">
            <w:pPr>
              <w:snapToGrid w:val="0"/>
              <w:jc w:val="center"/>
              <w:rPr>
                <w:rFonts w:eastAsia="標楷體"/>
              </w:rPr>
            </w:pPr>
            <w:r w:rsidRPr="008C5ADE">
              <w:rPr>
                <w:rFonts w:eastAsia="標楷體"/>
              </w:rPr>
              <w:t>2015/8/31</w:t>
            </w:r>
          </w:p>
        </w:tc>
      </w:tr>
      <w:tr w:rsidR="00B833C3" w:rsidRPr="00DD64AF" w:rsidTr="009E0698">
        <w:trPr>
          <w:trHeight w:val="466"/>
        </w:trPr>
        <w:tc>
          <w:tcPr>
            <w:tcW w:w="3888" w:type="dxa"/>
            <w:vAlign w:val="center"/>
          </w:tcPr>
          <w:p w:rsidR="00B833C3" w:rsidRPr="00B236D6" w:rsidRDefault="00B833C3" w:rsidP="00B833C3">
            <w:pPr>
              <w:autoSpaceDE w:val="0"/>
              <w:autoSpaceDN w:val="0"/>
              <w:spacing w:line="240" w:lineRule="auto"/>
              <w:jc w:val="center"/>
              <w:textAlignment w:val="auto"/>
              <w:rPr>
                <w:rFonts w:eastAsia="標楷體"/>
              </w:rPr>
            </w:pPr>
            <w:r w:rsidRPr="00B236D6">
              <w:rPr>
                <w:rFonts w:eastAsia="標楷體"/>
              </w:rPr>
              <w:t xml:space="preserve">The acceptance and its effect of novel exercise intervention for chronic kidney disease patients in </w:t>
            </w:r>
            <w:smartTag w:uri="urn:schemas-microsoft-com:office:smarttags" w:element="place">
              <w:smartTag w:uri="urn:schemas-microsoft-com:office:smarttags" w:element="country-region">
                <w:r w:rsidRPr="00B236D6">
                  <w:rPr>
                    <w:rFonts w:eastAsia="標楷體"/>
                  </w:rPr>
                  <w:t>Taiwan</w:t>
                </w:r>
              </w:smartTag>
            </w:smartTag>
          </w:p>
          <w:p w:rsidR="00B833C3" w:rsidRPr="00B236D6" w:rsidRDefault="00B833C3" w:rsidP="00B833C3">
            <w:pPr>
              <w:autoSpaceDE w:val="0"/>
              <w:autoSpaceDN w:val="0"/>
              <w:spacing w:line="240" w:lineRule="auto"/>
              <w:jc w:val="center"/>
              <w:textAlignment w:val="auto"/>
              <w:rPr>
                <w:rFonts w:eastAsia="標楷體"/>
              </w:rPr>
            </w:pPr>
            <w:r w:rsidRPr="008C5ADE">
              <w:rPr>
                <w:rFonts w:eastAsia="標楷體"/>
              </w:rPr>
              <w:t>(MOST103-2410-H-037-013-MY2)</w:t>
            </w:r>
          </w:p>
        </w:tc>
        <w:tc>
          <w:tcPr>
            <w:tcW w:w="1440" w:type="dxa"/>
            <w:vAlign w:val="center"/>
          </w:tcPr>
          <w:p w:rsidR="00B833C3" w:rsidRPr="008C5ADE" w:rsidRDefault="00B833C3" w:rsidP="00B833C3">
            <w:pPr>
              <w:snapToGrid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1,699,000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Ministry of Science and Technology</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2014/8/1~</w:t>
            </w:r>
          </w:p>
          <w:p w:rsidR="00B833C3" w:rsidRPr="008C5ADE" w:rsidRDefault="00B833C3" w:rsidP="00B833C3">
            <w:pPr>
              <w:snapToGrid w:val="0"/>
              <w:jc w:val="center"/>
              <w:rPr>
                <w:rFonts w:eastAsia="標楷體"/>
              </w:rPr>
            </w:pPr>
            <w:r w:rsidRPr="008C5ADE">
              <w:rPr>
                <w:rFonts w:eastAsia="標楷體"/>
              </w:rPr>
              <w:t>2016/7/31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Applying the Force Plate to Track the Effects on Backward Walking Training with Body-weight Support Treadmill for Chronic Stroke Patients</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(MOST103-2221-E-110-050)</w:t>
            </w:r>
          </w:p>
        </w:tc>
        <w:tc>
          <w:tcPr>
            <w:tcW w:w="1440" w:type="dxa"/>
            <w:vAlign w:val="center"/>
          </w:tcPr>
          <w:p w:rsidR="00B833C3" w:rsidRPr="008C5ADE" w:rsidRDefault="00B833C3" w:rsidP="00B833C3">
            <w:pPr>
              <w:autoSpaceDE w:val="0"/>
              <w:autoSpaceDN w:val="0"/>
              <w:snapToGrid w:val="0"/>
              <w:spacing w:line="240" w:lineRule="auto"/>
              <w:jc w:val="center"/>
              <w:rPr>
                <w:rFonts w:eastAsia="標楷體"/>
              </w:rP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646,000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Ministry of Science and Technology</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2014/8/1~</w:t>
            </w:r>
          </w:p>
          <w:p w:rsidR="00B833C3" w:rsidRPr="008C5ADE" w:rsidRDefault="00B833C3" w:rsidP="00B833C3">
            <w:pPr>
              <w:snapToGrid w:val="0"/>
              <w:jc w:val="center"/>
              <w:rPr>
                <w:rFonts w:eastAsia="標楷體"/>
              </w:rPr>
            </w:pPr>
            <w:r w:rsidRPr="008C5ADE">
              <w:rPr>
                <w:rFonts w:eastAsia="標楷體"/>
              </w:rPr>
              <w:t>2015/7/31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Development and Evaluation of an Evidence-Based Intervention Protocol of the Wheelchair-Bound Senior Elastic Band (WSEB) Exercise Program for the Demented Seniors in Long-Term Care Facilities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(NSC102-2314-B037-054-MY2)</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2,353,000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2013/8/1~</w:t>
            </w:r>
          </w:p>
          <w:p w:rsidR="00B833C3" w:rsidRPr="008C5ADE" w:rsidRDefault="00B833C3" w:rsidP="00B833C3">
            <w:pPr>
              <w:snapToGrid w:val="0"/>
              <w:jc w:val="center"/>
              <w:rPr>
                <w:rFonts w:eastAsia="標楷體"/>
              </w:rPr>
            </w:pPr>
            <w:r w:rsidRPr="008C5ADE">
              <w:rPr>
                <w:rFonts w:eastAsia="標楷體"/>
              </w:rPr>
              <w:t>2015/7/31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 an Innovative Measuring Platform on the Balance of Wheel-Chair and the Distribution of Weights</w:t>
            </w:r>
          </w:p>
          <w:p w:rsidR="00B833C3" w:rsidRPr="008C5ADE" w:rsidRDefault="00B833C3" w:rsidP="00B833C3">
            <w:pPr>
              <w:autoSpaceDE w:val="0"/>
              <w:autoSpaceDN w:val="0"/>
              <w:snapToGrid w:val="0"/>
              <w:spacing w:line="240" w:lineRule="auto"/>
              <w:jc w:val="center"/>
              <w:textAlignment w:val="auto"/>
            </w:pPr>
            <w:r w:rsidRPr="008C5ADE">
              <w:rPr>
                <w:rFonts w:eastAsia="標楷體"/>
              </w:rPr>
              <w:t>(CZ-05-04-10-103)</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2,223,000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 xml:space="preserve">Southern Taiwan Medical Device </w:t>
            </w:r>
            <w:r w:rsidRPr="008C5ADE">
              <w:rPr>
                <w:rFonts w:eastAsia="標楷體"/>
              </w:rPr>
              <w:lastRenderedPageBreak/>
              <w:t>Industry Cluster</w:t>
            </w:r>
          </w:p>
        </w:tc>
        <w:tc>
          <w:tcPr>
            <w:tcW w:w="1422" w:type="dxa"/>
            <w:vAlign w:val="center"/>
          </w:tcPr>
          <w:p w:rsidR="00B833C3" w:rsidRPr="008C5ADE" w:rsidRDefault="00B833C3" w:rsidP="00B833C3">
            <w:pPr>
              <w:snapToGrid w:val="0"/>
              <w:jc w:val="center"/>
              <w:rPr>
                <w:rFonts w:eastAsia="標楷體"/>
              </w:rPr>
            </w:pPr>
            <w:r w:rsidRPr="008C5ADE">
              <w:rPr>
                <w:rFonts w:eastAsia="標楷體"/>
              </w:rPr>
              <w:lastRenderedPageBreak/>
              <w:t>2014/6/1~</w:t>
            </w:r>
          </w:p>
          <w:p w:rsidR="00B833C3" w:rsidRPr="008C5ADE" w:rsidRDefault="00B833C3" w:rsidP="00B833C3">
            <w:pPr>
              <w:snapToGrid w:val="0"/>
              <w:jc w:val="center"/>
              <w:rPr>
                <w:rFonts w:eastAsia="標楷體"/>
              </w:rPr>
            </w:pPr>
            <w:r w:rsidRPr="008C5ADE">
              <w:rPr>
                <w:rFonts w:eastAsia="標楷體"/>
              </w:rPr>
              <w:t>2015/5/31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sz w:val="26"/>
                <w:szCs w:val="26"/>
              </w:rPr>
            </w:pPr>
            <w:r w:rsidRPr="008C5ADE">
              <w:rPr>
                <w:rFonts w:eastAsia="標楷體"/>
                <w:sz w:val="26"/>
                <w:szCs w:val="26"/>
              </w:rPr>
              <w:t>The Novel Fall Risk Assessment Tool which Integrated of Foot Pressure, Gait and Ankle Proprioception</w:t>
            </w:r>
          </w:p>
          <w:p w:rsidR="00B833C3" w:rsidRPr="008C5ADE" w:rsidRDefault="00B833C3" w:rsidP="00B833C3">
            <w:pPr>
              <w:autoSpaceDE w:val="0"/>
              <w:autoSpaceDN w:val="0"/>
              <w:snapToGrid w:val="0"/>
              <w:spacing w:line="240" w:lineRule="auto"/>
              <w:jc w:val="center"/>
              <w:textAlignment w:val="auto"/>
            </w:pPr>
            <w:r w:rsidRPr="008C5ADE">
              <w:rPr>
                <w:rFonts w:eastAsia="標楷體"/>
              </w:rPr>
              <w:t xml:space="preserve"> (103-CCH-KMU-001)</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500,000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Changhua Christian Hospital &amp;</w:t>
            </w:r>
            <w:r w:rsidRPr="00DD64AF">
              <w:t xml:space="preserve"> </w:t>
            </w:r>
            <w:r w:rsidRPr="008C5ADE">
              <w:rPr>
                <w:rFonts w:eastAsia="標楷體"/>
              </w:rPr>
              <w:t>Kaohsiung Medical University</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2014/6/1~</w:t>
            </w:r>
          </w:p>
          <w:p w:rsidR="00B833C3" w:rsidRPr="008C5ADE" w:rsidRDefault="00B833C3" w:rsidP="00B833C3">
            <w:pPr>
              <w:snapToGrid w:val="0"/>
              <w:jc w:val="center"/>
              <w:rPr>
                <w:rFonts w:eastAsia="標楷體"/>
              </w:rPr>
            </w:pPr>
            <w:r w:rsidRPr="008C5ADE">
              <w:rPr>
                <w:rFonts w:eastAsia="標楷體"/>
              </w:rPr>
              <w:t>2015/5/31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Core Techniques of Functional Movement Assessment and Signal Processing Applied in Industry (NSC103-2622-B-037-002)</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2,300,000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2014/2/1~</w:t>
            </w:r>
          </w:p>
          <w:p w:rsidR="00B833C3" w:rsidRPr="008C5ADE" w:rsidRDefault="00B833C3" w:rsidP="00B833C3">
            <w:pPr>
              <w:snapToGrid w:val="0"/>
              <w:jc w:val="center"/>
              <w:rPr>
                <w:rFonts w:eastAsia="標楷體"/>
              </w:rPr>
            </w:pPr>
            <w:r w:rsidRPr="008C5ADE">
              <w:rPr>
                <w:rFonts w:eastAsia="標楷體"/>
              </w:rPr>
              <w:t>2015/1/31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Developing the Training Facilities of Preventing Fallings of the Elders : A Pilot Study</w:t>
            </w:r>
          </w:p>
        </w:tc>
        <w:tc>
          <w:tcPr>
            <w:tcW w:w="1440" w:type="dxa"/>
            <w:vAlign w:val="center"/>
          </w:tcPr>
          <w:p w:rsidR="00B833C3" w:rsidRPr="008C5ADE"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300,000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Cycling &amp; Health R&amp;D Center</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2014/8/1~</w:t>
            </w:r>
          </w:p>
          <w:p w:rsidR="00B833C3" w:rsidRPr="008C5ADE" w:rsidRDefault="00B833C3" w:rsidP="00B833C3">
            <w:pPr>
              <w:snapToGrid w:val="0"/>
              <w:jc w:val="center"/>
              <w:rPr>
                <w:rFonts w:eastAsia="標楷體"/>
              </w:rPr>
            </w:pPr>
            <w:r w:rsidRPr="008C5ADE">
              <w:rPr>
                <w:rFonts w:eastAsia="標楷體"/>
              </w:rPr>
              <w:t>2014/12/31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Mechanism and Treatment for Mechanical Neck Disorder: From Peripheral to Central Perspectives (NHRI-EX103-10204EI)</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1,000,000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2014/1/1~</w:t>
            </w:r>
          </w:p>
          <w:p w:rsidR="00B833C3" w:rsidRPr="008C5ADE" w:rsidRDefault="00B833C3" w:rsidP="00B833C3">
            <w:pPr>
              <w:snapToGrid w:val="0"/>
              <w:jc w:val="center"/>
              <w:rPr>
                <w:rFonts w:eastAsia="標楷體"/>
              </w:rPr>
            </w:pPr>
            <w:r w:rsidRPr="008C5ADE">
              <w:rPr>
                <w:rFonts w:eastAsia="標楷體"/>
              </w:rPr>
              <w:t>2014/12/31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The Homodynamic Impacts of Leg Elevation and Stretch Motion and Its Potential Applications (NSYSUKMU103- P034)</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280,000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NSYSU-KMU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2014/1/1~</w:t>
            </w:r>
          </w:p>
          <w:p w:rsidR="00B833C3" w:rsidRPr="008C5ADE" w:rsidRDefault="00B833C3" w:rsidP="00B833C3">
            <w:pPr>
              <w:snapToGrid w:val="0"/>
              <w:jc w:val="center"/>
              <w:rPr>
                <w:rFonts w:eastAsia="標楷體"/>
              </w:rPr>
            </w:pPr>
            <w:r w:rsidRPr="008C5ADE">
              <w:rPr>
                <w:rFonts w:eastAsia="標楷體"/>
              </w:rPr>
              <w:t>2014/12/31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ind w:leftChars="200" w:left="480"/>
              <w:jc w:val="center"/>
              <w:rPr>
                <w:rFonts w:eastAsia="標楷體"/>
              </w:rPr>
            </w:pPr>
            <w:r w:rsidRPr="008C5ADE">
              <w:rPr>
                <w:rFonts w:eastAsia="標楷體"/>
              </w:rPr>
              <w:t>Assistive Platform Related to  Sports Protective Instruments and Health Management</w:t>
            </w:r>
          </w:p>
        </w:tc>
        <w:tc>
          <w:tcPr>
            <w:tcW w:w="1440" w:type="dxa"/>
            <w:vAlign w:val="center"/>
          </w:tcPr>
          <w:p w:rsidR="00B833C3" w:rsidRPr="008C5ADE" w:rsidRDefault="00B833C3" w:rsidP="00B833C3">
            <w:pPr>
              <w:snapToGrid w:val="0"/>
              <w:jc w:val="center"/>
              <w:rPr>
                <w:rFonts w:eastAsia="標楷體"/>
              </w:rP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840,000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Ministry of Economic Affairs, R.O.C.</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2014/5/1~</w:t>
            </w:r>
          </w:p>
          <w:p w:rsidR="00B833C3" w:rsidRPr="008C5ADE" w:rsidRDefault="00B833C3" w:rsidP="00B833C3">
            <w:pPr>
              <w:snapToGrid w:val="0"/>
              <w:jc w:val="center"/>
              <w:rPr>
                <w:rFonts w:eastAsia="標楷體"/>
              </w:rPr>
            </w:pPr>
            <w:r w:rsidRPr="008C5ADE">
              <w:rPr>
                <w:rFonts w:eastAsia="標楷體"/>
              </w:rPr>
              <w:t>2014/10/31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Effectiveness Assessment and Innovative Research of Assistive for Assist Defecation</w:t>
            </w:r>
          </w:p>
        </w:tc>
        <w:tc>
          <w:tcPr>
            <w:tcW w:w="1440" w:type="dxa"/>
            <w:vAlign w:val="center"/>
          </w:tcPr>
          <w:p w:rsidR="00B833C3" w:rsidRPr="00DD64AF" w:rsidRDefault="00B833C3" w:rsidP="00B833C3">
            <w:pPr>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190,000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Wei Bao Biotech Co., Ltd</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2013/9/1~</w:t>
            </w:r>
          </w:p>
          <w:p w:rsidR="00B833C3" w:rsidRPr="008C5ADE" w:rsidRDefault="00B833C3" w:rsidP="00B833C3">
            <w:pPr>
              <w:snapToGrid w:val="0"/>
              <w:jc w:val="center"/>
              <w:rPr>
                <w:rFonts w:eastAsia="標楷體"/>
              </w:rPr>
            </w:pPr>
            <w:r w:rsidRPr="008C5ADE">
              <w:rPr>
                <w:rFonts w:eastAsia="標楷體"/>
              </w:rPr>
              <w:t>2014/8/31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The Comparisons of Effects of Core Stability Exercise and Tai Chi on Core Muscle Performances, Core Stability and Balance in Community-Living Elderly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(NSC102-2314-B037-018)</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833,000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2013/8/1~</w:t>
            </w:r>
          </w:p>
          <w:p w:rsidR="00B833C3" w:rsidRPr="008C5ADE" w:rsidRDefault="00B833C3" w:rsidP="00B833C3">
            <w:pPr>
              <w:snapToGrid w:val="0"/>
              <w:jc w:val="center"/>
              <w:rPr>
                <w:rFonts w:eastAsia="標楷體"/>
              </w:rPr>
            </w:pPr>
            <w:r w:rsidRPr="008C5ADE">
              <w:rPr>
                <w:rFonts w:eastAsia="標楷體"/>
              </w:rPr>
              <w:t>2014/7/31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The Investigation of Novel Recycle Mattress Applied in Relieved Pressure Effect and Distal Blood Flow Circulation Effect</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840,000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Lian Hong Shing Yeh Co., Ltd</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2013/4/1~</w:t>
            </w:r>
          </w:p>
          <w:p w:rsidR="00B833C3" w:rsidRPr="008C5ADE" w:rsidRDefault="00B833C3" w:rsidP="00B833C3">
            <w:pPr>
              <w:snapToGrid w:val="0"/>
              <w:jc w:val="center"/>
              <w:rPr>
                <w:rFonts w:eastAsia="標楷體"/>
              </w:rPr>
            </w:pPr>
            <w:r w:rsidRPr="008C5ADE">
              <w:rPr>
                <w:rFonts w:eastAsia="標楷體"/>
              </w:rPr>
              <w:t>2014/3/31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Core Techniques of Functional Movement Assessment and Signal Processing Applied in Industry</w:t>
            </w:r>
            <w:r w:rsidRPr="008C5ADE">
              <w:rPr>
                <w:rFonts w:eastAsia="標楷體" w:cs="標楷體" w:hint="eastAsia"/>
              </w:rPr>
              <w:t>（</w:t>
            </w:r>
            <w:r w:rsidRPr="008C5ADE">
              <w:rPr>
                <w:rFonts w:eastAsia="標楷體"/>
              </w:rPr>
              <w:t>NSC102-2622-B-037-001</w:t>
            </w:r>
            <w:r w:rsidRPr="008C5ADE">
              <w:rPr>
                <w:rFonts w:eastAsia="標楷體" w:cs="標楷體" w:hint="eastAsia"/>
              </w:rPr>
              <w:t>）</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2,300,000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2013/2/1~</w:t>
            </w:r>
          </w:p>
          <w:p w:rsidR="00B833C3" w:rsidRPr="008C5ADE" w:rsidRDefault="00B833C3" w:rsidP="00B833C3">
            <w:pPr>
              <w:snapToGrid w:val="0"/>
              <w:jc w:val="center"/>
              <w:rPr>
                <w:rFonts w:eastAsia="標楷體"/>
              </w:rPr>
            </w:pPr>
            <w:r w:rsidRPr="008C5ADE">
              <w:rPr>
                <w:rFonts w:eastAsia="標楷體"/>
              </w:rPr>
              <w:t>2014/1/31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Model Construction of Plantar Pressure Parameters for the Soldiers and Development of the Computer Aided Analysis System for the Insole Design (NSC102-2623-E037-001-D)</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832,000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2013/1/1~</w:t>
            </w:r>
          </w:p>
          <w:p w:rsidR="00B833C3" w:rsidRPr="008C5ADE" w:rsidRDefault="00B833C3" w:rsidP="00B833C3">
            <w:pPr>
              <w:snapToGrid w:val="0"/>
              <w:jc w:val="center"/>
              <w:rPr>
                <w:rFonts w:eastAsia="標楷體"/>
              </w:rPr>
            </w:pPr>
            <w:r w:rsidRPr="008C5ADE">
              <w:rPr>
                <w:rFonts w:eastAsia="標楷體"/>
              </w:rPr>
              <w:t>2013/12/31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lastRenderedPageBreak/>
              <w:t>Mechanism and Treatment for Mechanical Neck Disorder: From Peripheral to Central Perspectives</w:t>
            </w:r>
            <w:r w:rsidRPr="008C5ADE">
              <w:rPr>
                <w:rFonts w:eastAsia="標楷體" w:cs="標楷體" w:hint="eastAsia"/>
              </w:rPr>
              <w:t>（</w:t>
            </w:r>
            <w:r w:rsidRPr="008C5ADE">
              <w:rPr>
                <w:rFonts w:eastAsia="標楷體"/>
              </w:rPr>
              <w:t>NHRI-EX102-10204EI</w:t>
            </w:r>
            <w:r w:rsidRPr="008C5ADE">
              <w:rPr>
                <w:rFonts w:eastAsia="標楷體" w:cs="標楷體" w:hint="eastAsia"/>
              </w:rPr>
              <w:t>）</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1,510,000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2013/1/1~</w:t>
            </w:r>
          </w:p>
          <w:p w:rsidR="00B833C3" w:rsidRPr="008C5ADE" w:rsidRDefault="00B833C3" w:rsidP="00B833C3">
            <w:pPr>
              <w:snapToGrid w:val="0"/>
              <w:jc w:val="center"/>
              <w:rPr>
                <w:rFonts w:eastAsia="標楷體"/>
              </w:rPr>
            </w:pPr>
            <w:r w:rsidRPr="008C5ADE">
              <w:rPr>
                <w:rFonts w:eastAsia="標楷體"/>
              </w:rPr>
              <w:t>2013/12/31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Development of Multiple Channels Peripheral Tissue Micro-Circulation Measurement System and Validation with Clinical Assessment Parameters</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(NSYSUKMU102-P032)</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258,000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NSYSU-KMU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2013/1/1~</w:t>
            </w:r>
          </w:p>
          <w:p w:rsidR="00B833C3" w:rsidRPr="008C5ADE" w:rsidRDefault="00B833C3" w:rsidP="00B833C3">
            <w:pPr>
              <w:snapToGrid w:val="0"/>
              <w:jc w:val="center"/>
              <w:rPr>
                <w:rFonts w:eastAsia="標楷體"/>
              </w:rPr>
            </w:pPr>
            <w:r w:rsidRPr="008C5ADE">
              <w:rPr>
                <w:rFonts w:eastAsia="標楷體"/>
              </w:rPr>
              <w:t>2013/12/31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Effect of Novel Nerve Gliding Exercise on </w:t>
            </w:r>
            <w:r w:rsidRPr="007B20DA">
              <w:rPr>
                <w:rFonts w:eastAsia="標楷體"/>
              </w:rPr>
              <w:t xml:space="preserve">Neurobiomechanical </w:t>
            </w:r>
            <w:r w:rsidRPr="008C5ADE">
              <w:rPr>
                <w:rFonts w:eastAsia="標楷體"/>
              </w:rPr>
              <w:t>Characteristics in Athletes with Carpal Tunnel Syndrome</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 (NSC101-2410-H-320-009)</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753,000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2012/8/1~</w:t>
            </w:r>
          </w:p>
          <w:p w:rsidR="00B833C3" w:rsidRPr="008C5ADE" w:rsidRDefault="00B833C3" w:rsidP="00B833C3">
            <w:pPr>
              <w:snapToGrid w:val="0"/>
              <w:jc w:val="center"/>
              <w:rPr>
                <w:rFonts w:eastAsia="標楷體"/>
              </w:rPr>
            </w:pPr>
            <w:r w:rsidRPr="008C5ADE">
              <w:rPr>
                <w:rFonts w:eastAsia="標楷體"/>
              </w:rPr>
              <w:t>2013/7/31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Combined with Motion-Sensing Module in the Wireless Zigbee Development and Its Application Falls among the Elderly Positioning and Monitoring</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 (NSC101-2622-E-269-012-CC3)</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439,000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2012/6/1~</w:t>
            </w:r>
          </w:p>
          <w:p w:rsidR="00B833C3" w:rsidRPr="008C5ADE" w:rsidRDefault="00B833C3" w:rsidP="00B833C3">
            <w:pPr>
              <w:snapToGrid w:val="0"/>
              <w:jc w:val="center"/>
              <w:rPr>
                <w:rFonts w:eastAsia="標楷體"/>
              </w:rPr>
            </w:pPr>
            <w:r w:rsidRPr="008C5ADE">
              <w:rPr>
                <w:rFonts w:eastAsia="標楷體"/>
              </w:rPr>
              <w:t>2013/5/31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Development of Pressure Feedback System for Lumbar Stabilization and Software for Real-Time Visual and Auditory Feedback on Pressure (NSC101-2622-B-037-003-CC3)</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450,000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2012/6/1~</w:t>
            </w:r>
          </w:p>
          <w:p w:rsidR="00B833C3" w:rsidRPr="008C5ADE" w:rsidRDefault="00B833C3" w:rsidP="00B833C3">
            <w:pPr>
              <w:snapToGrid w:val="0"/>
              <w:jc w:val="center"/>
              <w:rPr>
                <w:rFonts w:eastAsia="標楷體"/>
              </w:rPr>
            </w:pPr>
            <w:r w:rsidRPr="008C5ADE">
              <w:rPr>
                <w:rFonts w:eastAsia="標楷體"/>
              </w:rPr>
              <w:t>2013/5/31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Development of Novel Designed Force Plate Combined with Computing Algorithm and Investigating its Reliability and Validity for Measuring the Balance Ability for the Elders</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(NSYSUKMU 101-017)</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300,000</w:t>
            </w:r>
          </w:p>
        </w:tc>
        <w:tc>
          <w:tcPr>
            <w:tcW w:w="1458"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NSYSU-KMU Joint Research Project</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2012/4/16~</w:t>
            </w:r>
          </w:p>
          <w:p w:rsidR="00B833C3" w:rsidRPr="008C5ADE" w:rsidRDefault="00B833C3" w:rsidP="00B833C3">
            <w:pPr>
              <w:snapToGrid w:val="0"/>
              <w:jc w:val="center"/>
              <w:rPr>
                <w:rFonts w:eastAsia="標楷體"/>
              </w:rPr>
            </w:pPr>
            <w:r w:rsidRPr="008C5ADE">
              <w:rPr>
                <w:rFonts w:eastAsia="標楷體"/>
              </w:rPr>
              <w:t>2012/12/31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Development and Clinical Trial of Postural Assessment System (NSC101-2321-B-037-002)</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1,000,000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2012/1/1~</w:t>
            </w:r>
          </w:p>
          <w:p w:rsidR="00B833C3" w:rsidRPr="008C5ADE" w:rsidRDefault="00B833C3" w:rsidP="00B833C3">
            <w:pPr>
              <w:snapToGrid w:val="0"/>
              <w:jc w:val="center"/>
              <w:rPr>
                <w:rFonts w:eastAsia="標楷體"/>
              </w:rPr>
            </w:pPr>
            <w:r w:rsidRPr="008C5ADE">
              <w:rPr>
                <w:rFonts w:eastAsia="標楷體"/>
              </w:rPr>
              <w:t>2012/12/31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The Effects of Electrical Stimulation on Improving Fatigability and Drowsiness for Drivers</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750,000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Humanbio Instrument, Inc.</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2011/10/1~</w:t>
            </w:r>
          </w:p>
          <w:p w:rsidR="00B833C3" w:rsidRPr="008C5ADE" w:rsidRDefault="00B833C3" w:rsidP="00B833C3">
            <w:pPr>
              <w:snapToGrid w:val="0"/>
              <w:jc w:val="center"/>
              <w:rPr>
                <w:rFonts w:eastAsia="標楷體"/>
              </w:rPr>
            </w:pPr>
            <w:r w:rsidRPr="008C5ADE">
              <w:rPr>
                <w:rFonts w:eastAsia="標楷體"/>
              </w:rPr>
              <w:t>2012/9/30</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The specific application in evaluating and training system of Proprioception in rehabilitation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 100-2321-B- 037 -005)</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1,110,000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2011/1/1~</w:t>
            </w:r>
          </w:p>
          <w:p w:rsidR="00B833C3" w:rsidRPr="008C5ADE" w:rsidRDefault="00B833C3" w:rsidP="00B833C3">
            <w:pPr>
              <w:snapToGrid w:val="0"/>
              <w:jc w:val="center"/>
              <w:rPr>
                <w:rFonts w:eastAsia="標楷體"/>
              </w:rPr>
            </w:pPr>
            <w:r w:rsidRPr="008C5ADE">
              <w:rPr>
                <w:rFonts w:eastAsia="標楷體"/>
              </w:rPr>
              <w:t>2011/12/31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Balance </w:t>
            </w:r>
            <w:r w:rsidRPr="008C5ADE">
              <w:t>improving</w:t>
            </w:r>
            <w:r w:rsidRPr="008C5ADE">
              <w:rPr>
                <w:rFonts w:eastAsia="標楷體"/>
              </w:rPr>
              <w:t xml:space="preserve"> shoe insoles exploitation and application</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200,000</w:t>
            </w:r>
          </w:p>
        </w:tc>
        <w:tc>
          <w:tcPr>
            <w:tcW w:w="1458" w:type="dxa"/>
            <w:vAlign w:val="center"/>
          </w:tcPr>
          <w:p w:rsidR="00B833C3" w:rsidRPr="008C5ADE" w:rsidRDefault="00B833C3" w:rsidP="00B833C3">
            <w:pPr>
              <w:snapToGrid w:val="0"/>
              <w:ind w:leftChars="-20" w:left="-48" w:rightChars="-35" w:right="-84"/>
              <w:jc w:val="center"/>
              <w:rPr>
                <w:rFonts w:eastAsia="標楷體"/>
              </w:rPr>
            </w:pPr>
            <w:r w:rsidRPr="008C5ADE">
              <w:rPr>
                <w:rFonts w:eastAsia="標楷體"/>
              </w:rPr>
              <w:t>Hong Guan International Co., Ltd.</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2010/10/1~</w:t>
            </w:r>
          </w:p>
          <w:p w:rsidR="00B833C3" w:rsidRPr="008C5ADE" w:rsidRDefault="00B833C3" w:rsidP="00B833C3">
            <w:pPr>
              <w:snapToGrid w:val="0"/>
              <w:jc w:val="center"/>
              <w:rPr>
                <w:rFonts w:eastAsia="標楷體"/>
              </w:rPr>
            </w:pPr>
            <w:r w:rsidRPr="008C5ADE">
              <w:rPr>
                <w:rFonts w:eastAsia="標楷體"/>
              </w:rPr>
              <w:t>2011/6/30</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pPr>
            <w:r w:rsidRPr="008C5ADE">
              <w:t>Quantification of Trunk Position, Efficacy of Different Stabilizing Exercise Affected, and Interactive E-</w:t>
            </w:r>
            <w:r w:rsidRPr="008C5ADE">
              <w:lastRenderedPageBreak/>
              <w:t>Book Intervention for Elementary-School-Aged Children</w:t>
            </w:r>
          </w:p>
          <w:p w:rsidR="00B833C3" w:rsidRPr="008C5ADE" w:rsidRDefault="00B833C3" w:rsidP="00B833C3">
            <w:pPr>
              <w:autoSpaceDE w:val="0"/>
              <w:autoSpaceDN w:val="0"/>
              <w:snapToGrid w:val="0"/>
              <w:spacing w:line="240" w:lineRule="auto"/>
              <w:jc w:val="center"/>
              <w:textAlignment w:val="auto"/>
            </w:pPr>
            <w:r w:rsidRPr="008C5ADE">
              <w:rPr>
                <w:rFonts w:eastAsia="標楷體"/>
              </w:rPr>
              <w:t>(NSC99-2410-H-037-009-MY2)</w:t>
            </w:r>
          </w:p>
        </w:tc>
        <w:tc>
          <w:tcPr>
            <w:tcW w:w="1440" w:type="dxa"/>
            <w:vAlign w:val="center"/>
          </w:tcPr>
          <w:p w:rsidR="00B833C3" w:rsidRPr="008C5ADE" w:rsidRDefault="00B833C3" w:rsidP="00B833C3">
            <w:pPr>
              <w:autoSpaceDE w:val="0"/>
              <w:autoSpaceDN w:val="0"/>
              <w:jc w:val="center"/>
            </w:pPr>
            <w:r w:rsidRPr="008C5ADE">
              <w:lastRenderedPageBreak/>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1,691,000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 xml:space="preserve">National Science </w:t>
            </w:r>
            <w:r w:rsidRPr="008C5ADE">
              <w:rPr>
                <w:rFonts w:eastAsia="標楷體"/>
              </w:rPr>
              <w:lastRenderedPageBreak/>
              <w:t>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lastRenderedPageBreak/>
              <w:t>2010/8/1~</w:t>
            </w:r>
          </w:p>
          <w:p w:rsidR="00B833C3" w:rsidRPr="008C5ADE" w:rsidRDefault="00B833C3" w:rsidP="00B833C3">
            <w:pPr>
              <w:snapToGrid w:val="0"/>
              <w:jc w:val="center"/>
              <w:rPr>
                <w:rFonts w:eastAsia="標楷體"/>
              </w:rPr>
            </w:pPr>
            <w:r w:rsidRPr="008C5ADE">
              <w:rPr>
                <w:rFonts w:eastAsia="標楷體"/>
              </w:rPr>
              <w:t>2012/7/31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pPr>
            <w:r w:rsidRPr="008C5ADE">
              <w:t>Development of the Software for Symmetry Feedback Using in Suspension Training System</w:t>
            </w:r>
          </w:p>
          <w:p w:rsidR="00B833C3" w:rsidRPr="008C5ADE" w:rsidRDefault="00B833C3" w:rsidP="00B833C3">
            <w:pPr>
              <w:autoSpaceDE w:val="0"/>
              <w:autoSpaceDN w:val="0"/>
              <w:snapToGrid w:val="0"/>
              <w:spacing w:line="240" w:lineRule="auto"/>
              <w:jc w:val="center"/>
              <w:textAlignment w:val="auto"/>
            </w:pPr>
            <w:r w:rsidRPr="008C5ADE">
              <w:rPr>
                <w:rFonts w:eastAsia="標楷體"/>
              </w:rPr>
              <w:t>(NSC99-2622-B-037-001-CC3)</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481,000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2010/6/1~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2011/5/31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pPr>
            <w:r w:rsidRPr="008C5ADE">
              <w:t>Motor Control Characteristics and Effects of Physical Therapy Intervention in Young Athletes with Patellofemoral Pain Syndrome</w:t>
            </w:r>
            <w:r w:rsidRPr="008C5ADE">
              <w:rPr>
                <w:rFonts w:eastAsia="標楷體"/>
              </w:rPr>
              <w:t>(NSC99-2410-H-277-004)</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692,000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snapToGrid w:val="0"/>
              <w:jc w:val="center"/>
              <w:rPr>
                <w:rFonts w:eastAsia="標楷體"/>
              </w:rPr>
            </w:pPr>
            <w:r w:rsidRPr="008C5ADE">
              <w:rPr>
                <w:rFonts w:eastAsia="標楷體"/>
              </w:rPr>
              <w:t>2010/8/1~</w:t>
            </w:r>
          </w:p>
          <w:p w:rsidR="00B833C3" w:rsidRPr="008C5ADE" w:rsidRDefault="00B833C3" w:rsidP="00B833C3">
            <w:pPr>
              <w:snapToGrid w:val="0"/>
              <w:jc w:val="center"/>
              <w:rPr>
                <w:rFonts w:eastAsia="標楷體"/>
              </w:rPr>
            </w:pPr>
            <w:r w:rsidRPr="008C5ADE">
              <w:rPr>
                <w:rFonts w:eastAsia="標楷體"/>
              </w:rPr>
              <w:t>2011/7/31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The Effect of Different Backpack Carrying Weights and Exercise Training for Elementary-School-Aged Children---Study of the Characteristics of Pelvic and Lumbar Sacrum Movement and Muscles Contraction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(NSC98-2410-H-037-013)</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873,000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2009/8/1~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2010/7/31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Improvement Design of Workplace Tools---Easy Recline Chair and Wrist Supporter for Keyboard and Mouse Users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(NSC98-2622-B-037-003-CC3)</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969,000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2009/7/1~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2010/6/30</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Biomechanical Analysis of a Wheelchair Wheelie Activity and the Development of New Anti-Tip Device as Well as Its Clinical Application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(NSC98-2320-B-037-006-MY3)</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3,463,000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2009/8/1~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2012/7/31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Post-Mastectomy Women Underwent Transverse Rectus Abdominis Musculocutaneous Flap (Tram) Surgery: Its Influence on Abdominal Muscle Function and the Effects of Therapeutic Exercises </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(NSC98-2314-B-037-008-MY2)</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1,628,000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2009/8/1~</w:t>
            </w:r>
          </w:p>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2011/7/31</w:t>
            </w:r>
          </w:p>
        </w:tc>
      </w:tr>
      <w:tr w:rsidR="00B833C3" w:rsidRPr="00DD64AF" w:rsidTr="009E0698">
        <w:trPr>
          <w:trHeight w:val="466"/>
        </w:trPr>
        <w:tc>
          <w:tcPr>
            <w:tcW w:w="3888" w:type="dxa"/>
            <w:vAlign w:val="center"/>
          </w:tcPr>
          <w:p w:rsidR="00B833C3" w:rsidRDefault="00B833C3" w:rsidP="00B833C3">
            <w:pPr>
              <w:autoSpaceDE w:val="0"/>
              <w:autoSpaceDN w:val="0"/>
              <w:snapToGrid w:val="0"/>
              <w:spacing w:line="240" w:lineRule="auto"/>
              <w:jc w:val="center"/>
              <w:textAlignment w:val="auto"/>
              <w:rPr>
                <w:rFonts w:eastAsia="標楷體"/>
              </w:rPr>
            </w:pPr>
            <w:r w:rsidRPr="008C5ADE">
              <w:rPr>
                <w:rFonts w:eastAsia="標楷體"/>
              </w:rPr>
              <w:t>Force Energy Optimization of Wheelchair Propulsion</w:t>
            </w:r>
          </w:p>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 xml:space="preserve"> (NHRI-EX98-9617EI)</w:t>
            </w:r>
          </w:p>
        </w:tc>
        <w:tc>
          <w:tcPr>
            <w:tcW w:w="1440" w:type="dxa"/>
            <w:vAlign w:val="center"/>
          </w:tcPr>
          <w:p w:rsidR="00B833C3" w:rsidRPr="008C5ADE" w:rsidRDefault="00B833C3" w:rsidP="00B833C3">
            <w:pPr>
              <w:autoSpaceDE w:val="0"/>
              <w:autoSpaceDN w:val="0"/>
              <w:jc w:val="center"/>
            </w:pPr>
            <w:r w:rsidRPr="008C5ADE">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1,483,000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2009/1/1 ~</w:t>
            </w:r>
          </w:p>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2009/12/31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Multi-functional Coordination Assessment and Training Equipment for Upper and Lower Extremities (NSC97-2622-B-037-003-CC3)</w:t>
            </w:r>
          </w:p>
        </w:tc>
        <w:tc>
          <w:tcPr>
            <w:tcW w:w="1440" w:type="dxa"/>
            <w:vAlign w:val="center"/>
          </w:tcPr>
          <w:p w:rsidR="00B833C3" w:rsidRPr="008C5ADE" w:rsidRDefault="00B833C3" w:rsidP="00B833C3">
            <w:pPr>
              <w:autoSpaceDE w:val="0"/>
              <w:autoSpaceDN w:val="0"/>
              <w:jc w:val="center"/>
            </w:pPr>
            <w:r w:rsidRPr="008C5ADE">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457,000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2008/8/1~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2009/7/31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sz w:val="20"/>
                <w:szCs w:val="20"/>
              </w:rPr>
            </w:pPr>
            <w:r w:rsidRPr="008C5ADE">
              <w:rPr>
                <w:rFonts w:eastAsia="標楷體"/>
              </w:rPr>
              <w:t xml:space="preserve">A Survey of Design Considerations to Promoting Comfortable for Female Worker Wearing High-Heel Shoes and Acceptability in Public  </w:t>
            </w:r>
            <w:r w:rsidRPr="008C5ADE">
              <w:rPr>
                <w:rFonts w:eastAsia="標楷體"/>
              </w:rPr>
              <w:lastRenderedPageBreak/>
              <w:t>(NSC97-2629-E-037-001)</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lastRenderedPageBreak/>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897,000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2008/8/1~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2009/7/31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position w:val="-34"/>
              </w:rPr>
            </w:pPr>
            <w:r w:rsidRPr="008C5ADE">
              <w:rPr>
                <w:rFonts w:eastAsia="標楷體"/>
                <w:position w:val="-34"/>
              </w:rPr>
              <w:t>The Application of Walking Step Width Variability in Physical Medicine and Rehabilitation</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DD64AF">
              <w:t>240,000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Chi Mei Medical Center</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2008/10/1~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2009/9/30</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The muscle activation patterns for different spinal stabilization movements and support surfaces: Investigated by their unilateral selectivity (CMFHR9757)</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315,200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DD64AF">
              <w:t>Chi Mei Medical Center</w:t>
            </w:r>
          </w:p>
        </w:tc>
        <w:tc>
          <w:tcPr>
            <w:tcW w:w="1422" w:type="dxa"/>
            <w:vAlign w:val="center"/>
          </w:tcPr>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2008/10/1~</w:t>
            </w:r>
          </w:p>
          <w:p w:rsidR="00B833C3" w:rsidRPr="008C5ADE" w:rsidRDefault="00B833C3" w:rsidP="00B833C3">
            <w:pPr>
              <w:widowControl/>
              <w:adjustRightInd/>
              <w:snapToGrid w:val="0"/>
              <w:spacing w:line="240" w:lineRule="auto"/>
              <w:jc w:val="center"/>
              <w:textAlignment w:val="auto"/>
              <w:rPr>
                <w:rFonts w:eastAsia="標楷體"/>
                <w:sz w:val="20"/>
                <w:szCs w:val="20"/>
              </w:rPr>
            </w:pPr>
            <w:r w:rsidRPr="008C5ADE">
              <w:rPr>
                <w:rFonts w:eastAsia="標楷體"/>
              </w:rPr>
              <w:t>2009/9/30</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8C5ADE">
              <w:rPr>
                <w:rFonts w:eastAsia="標楷體"/>
              </w:rPr>
              <w:t>The Movement Analysis in Baseball Game and its Application in Sports Instruction (7301XSY20)</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550,000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Industrial Technology Research Institute</w:t>
            </w:r>
          </w:p>
        </w:tc>
        <w:tc>
          <w:tcPr>
            <w:tcW w:w="1422"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2008/5/1 ~</w:t>
            </w:r>
          </w:p>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2008/12/31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rPr>
            </w:pPr>
            <w:r w:rsidRPr="00DD64AF">
              <w:t>Motor Control Effects of  Traditional Exercise for the Elderly Subjects and Its Possible Underlying Mechanisms</w:t>
            </w:r>
            <w:r w:rsidRPr="008C5ADE">
              <w:rPr>
                <w:rFonts w:eastAsia="標楷體"/>
              </w:rPr>
              <w:t xml:space="preserve"> (97-CCH-KMU-006)</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494,760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Changhua Christian Hospital &amp;</w:t>
            </w:r>
            <w:r w:rsidRPr="00DD64AF">
              <w:t xml:space="preserve"> </w:t>
            </w:r>
            <w:r w:rsidRPr="008C5ADE">
              <w:rPr>
                <w:rFonts w:eastAsia="標楷體"/>
              </w:rPr>
              <w:t>Kaohsiung Medical University</w:t>
            </w:r>
          </w:p>
        </w:tc>
        <w:tc>
          <w:tcPr>
            <w:tcW w:w="1422"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2008/1/1 ~</w:t>
            </w:r>
          </w:p>
          <w:p w:rsidR="00B833C3" w:rsidRPr="008C5ADE" w:rsidRDefault="00B833C3" w:rsidP="00B833C3">
            <w:pPr>
              <w:widowControl/>
              <w:adjustRightInd/>
              <w:snapToGrid w:val="0"/>
              <w:spacing w:line="240" w:lineRule="auto"/>
              <w:jc w:val="center"/>
              <w:textAlignment w:val="auto"/>
              <w:rPr>
                <w:rFonts w:eastAsia="標楷體"/>
              </w:rPr>
            </w:pPr>
            <w:r w:rsidRPr="008C5ADE">
              <w:rPr>
                <w:rFonts w:eastAsia="標楷體"/>
              </w:rPr>
              <w:t>2008/12/31</w:t>
            </w:r>
          </w:p>
        </w:tc>
      </w:tr>
      <w:tr w:rsidR="00B833C3" w:rsidRPr="00DD64AF" w:rsidTr="009E0698">
        <w:trPr>
          <w:trHeight w:val="466"/>
        </w:trPr>
        <w:tc>
          <w:tcPr>
            <w:tcW w:w="3888" w:type="dxa"/>
            <w:vAlign w:val="center"/>
          </w:tcPr>
          <w:p w:rsidR="00B833C3" w:rsidRPr="008C5ADE" w:rsidRDefault="00B833C3" w:rsidP="00B833C3">
            <w:pPr>
              <w:autoSpaceDE w:val="0"/>
              <w:autoSpaceDN w:val="0"/>
              <w:snapToGrid w:val="0"/>
              <w:spacing w:line="240" w:lineRule="auto"/>
              <w:jc w:val="center"/>
              <w:textAlignment w:val="auto"/>
              <w:rPr>
                <w:rFonts w:eastAsia="標楷體"/>
                <w:sz w:val="20"/>
                <w:szCs w:val="20"/>
              </w:rPr>
            </w:pPr>
            <w:r w:rsidRPr="008C5ADE">
              <w:rPr>
                <w:rFonts w:eastAsia="標楷體"/>
              </w:rPr>
              <w:t>Biomechanical and Neurophysiology Investigation of Mechanical Neck Disorder (NHRI-EX97-9713EC)</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snapToGrid w:val="0"/>
              <w:spacing w:line="240" w:lineRule="auto"/>
              <w:jc w:val="center"/>
              <w:rPr>
                <w:rFonts w:eastAsia="標楷體"/>
                <w:b/>
                <w:bCs/>
                <w:sz w:val="18"/>
                <w:szCs w:val="18"/>
              </w:rPr>
            </w:pPr>
            <w:r w:rsidRPr="008C5ADE">
              <w:rPr>
                <w:rFonts w:eastAsia="標楷體"/>
              </w:rPr>
              <w:t>4,776,000</w:t>
            </w:r>
          </w:p>
        </w:tc>
        <w:tc>
          <w:tcPr>
            <w:tcW w:w="1458"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2008/1/1~</w:t>
            </w:r>
          </w:p>
          <w:p w:rsidR="00B833C3" w:rsidRPr="008C5ADE" w:rsidRDefault="00B833C3" w:rsidP="00B833C3">
            <w:pPr>
              <w:autoSpaceDE w:val="0"/>
              <w:autoSpaceDN w:val="0"/>
              <w:snapToGrid w:val="0"/>
              <w:spacing w:line="240" w:lineRule="auto"/>
              <w:jc w:val="center"/>
              <w:rPr>
                <w:rFonts w:eastAsia="標楷體"/>
              </w:rPr>
            </w:pPr>
            <w:r w:rsidRPr="008C5ADE">
              <w:rPr>
                <w:rFonts w:eastAsia="標楷體"/>
              </w:rPr>
              <w:t>2011/12/31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Effect of Tai-Chi Chuan Training on Ankle Proprioception for the Elderly Subjects (NSC96-2314-B-037-060-)</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580,000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2007/8/1~</w:t>
            </w:r>
          </w:p>
          <w:p w:rsidR="00B833C3" w:rsidRPr="008C5ADE" w:rsidRDefault="00B833C3" w:rsidP="00B833C3">
            <w:pPr>
              <w:autoSpaceDE w:val="0"/>
              <w:autoSpaceDN w:val="0"/>
              <w:jc w:val="center"/>
              <w:rPr>
                <w:rFonts w:eastAsia="標楷體"/>
              </w:rPr>
            </w:pPr>
            <w:r w:rsidRPr="008C5ADE">
              <w:rPr>
                <w:rFonts w:eastAsia="標楷體"/>
              </w:rPr>
              <w:t>2008/7/31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Effects of Multimodal Exercise Therapy on Neuro-Mechanical Characteristics of Functional Activity in People with Functional Ankle Instability (NSC96-2314-B277-001)</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670,000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2007/8/1~</w:t>
            </w:r>
          </w:p>
          <w:p w:rsidR="00B833C3" w:rsidRPr="008C5ADE" w:rsidRDefault="00B833C3" w:rsidP="00B833C3">
            <w:pPr>
              <w:autoSpaceDE w:val="0"/>
              <w:autoSpaceDN w:val="0"/>
              <w:jc w:val="center"/>
              <w:rPr>
                <w:rFonts w:eastAsia="標楷體"/>
              </w:rPr>
            </w:pPr>
            <w:r w:rsidRPr="008C5ADE">
              <w:rPr>
                <w:rFonts w:eastAsia="標楷體"/>
              </w:rPr>
              <w:t>2008/7/31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Biomechanical Analysis of Kinetic Chain Exercise on Elbow Joint Loading (NSC96-2221-E-037-002-MY3)</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1,906,000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2007/8/1~</w:t>
            </w:r>
          </w:p>
          <w:p w:rsidR="00B833C3" w:rsidRPr="008C5ADE" w:rsidRDefault="00B833C3" w:rsidP="00B833C3">
            <w:pPr>
              <w:autoSpaceDE w:val="0"/>
              <w:autoSpaceDN w:val="0"/>
              <w:jc w:val="center"/>
              <w:rPr>
                <w:rFonts w:eastAsia="標楷體"/>
              </w:rPr>
            </w:pPr>
            <w:r w:rsidRPr="008C5ADE">
              <w:rPr>
                <w:rFonts w:eastAsia="標楷體"/>
              </w:rPr>
              <w:t>2010/7/31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Biomechanical Analysis of the Influence of Seat Inclination, and an Innovative Rigid Backrest Design during Wheelchair Propulsion (NSC96-2320-B-037-020-MY2)</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1,792,000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2007/8/1~</w:t>
            </w:r>
          </w:p>
          <w:p w:rsidR="00B833C3" w:rsidRPr="008C5ADE" w:rsidRDefault="00B833C3" w:rsidP="00B833C3">
            <w:pPr>
              <w:autoSpaceDE w:val="0"/>
              <w:autoSpaceDN w:val="0"/>
              <w:jc w:val="center"/>
              <w:rPr>
                <w:rFonts w:eastAsia="標楷體"/>
              </w:rPr>
            </w:pPr>
            <w:r w:rsidRPr="008C5ADE">
              <w:rPr>
                <w:rFonts w:eastAsia="標楷體"/>
              </w:rPr>
              <w:t>2009/7/31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 xml:space="preserve">Effect of robot-aided bilateral resistive arm movement training on </w:t>
            </w:r>
            <w:r w:rsidRPr="008C5ADE">
              <w:rPr>
                <w:rFonts w:eastAsia="標楷體"/>
              </w:rPr>
              <w:lastRenderedPageBreak/>
              <w:t>U/E functional recovery in stroke (NSC96-2314-B037-029-MY3)</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lastRenderedPageBreak/>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2,270,000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 xml:space="preserve">National Science </w:t>
            </w:r>
            <w:r w:rsidRPr="008C5ADE">
              <w:rPr>
                <w:rFonts w:eastAsia="標楷體"/>
              </w:rPr>
              <w:lastRenderedPageBreak/>
              <w:t>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lastRenderedPageBreak/>
              <w:t>2007/8/1~</w:t>
            </w:r>
          </w:p>
          <w:p w:rsidR="00B833C3" w:rsidRPr="008C5ADE" w:rsidRDefault="00B833C3" w:rsidP="00B833C3">
            <w:pPr>
              <w:autoSpaceDE w:val="0"/>
              <w:autoSpaceDN w:val="0"/>
              <w:jc w:val="center"/>
              <w:rPr>
                <w:rFonts w:eastAsia="標楷體"/>
              </w:rPr>
            </w:pPr>
            <w:r w:rsidRPr="008C5ADE">
              <w:rPr>
                <w:rFonts w:eastAsia="標楷體"/>
              </w:rPr>
              <w:t>2010/7/31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Design of Two Novel and Home-Used Proprioception and Resistance Training Equipments (NSC96-2622-B-037-002-CC3)</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300,000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2007/5/1~</w:t>
            </w:r>
          </w:p>
          <w:p w:rsidR="00B833C3" w:rsidRPr="008C5ADE" w:rsidRDefault="00B833C3" w:rsidP="00B833C3">
            <w:pPr>
              <w:autoSpaceDE w:val="0"/>
              <w:autoSpaceDN w:val="0"/>
              <w:jc w:val="center"/>
              <w:rPr>
                <w:rFonts w:eastAsia="標楷體"/>
              </w:rPr>
            </w:pPr>
            <w:r w:rsidRPr="008C5ADE">
              <w:rPr>
                <w:rFonts w:eastAsia="標楷體"/>
              </w:rPr>
              <w:t>2008/4/30</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The Development and Design of Exercise Prescription Computer Software (NSC96-2524-S-037-001-EC3)</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542,000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2007/5/1~</w:t>
            </w:r>
          </w:p>
          <w:p w:rsidR="00B833C3" w:rsidRPr="008C5ADE" w:rsidRDefault="00B833C3" w:rsidP="00B833C3">
            <w:pPr>
              <w:autoSpaceDE w:val="0"/>
              <w:autoSpaceDN w:val="0"/>
              <w:jc w:val="center"/>
              <w:rPr>
                <w:rFonts w:eastAsia="標楷體"/>
              </w:rPr>
            </w:pPr>
            <w:r w:rsidRPr="008C5ADE">
              <w:rPr>
                <w:rFonts w:eastAsia="標楷體"/>
              </w:rPr>
              <w:t>2008/4/30</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Force Energy Optimization of Wheelchair Propulsion (NHRI-EX96-9617EI)</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1.515.000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Health Research Institutes</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2007/1/1 ~ 2007/12/31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Postural Control Effect of Middle and Short-Term Continuous Tai-Chi Chuan Training for the Elderly Subjects---Investigated by Obstacle Crossing and Pants Wearing Tasks (NSC95-2314-B037-066)</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783,000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2006/8/1 ~ 2007/7/31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Muscle Endurance and Fatigue Characteristics in Internal/External Rotators for Patients with Shoulder Instability (NSC95-2314-B037-104)</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684,000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2006/8/1 ~ 2007/7/31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Position Power Screw of 3 Sections Type Applied on Powered Wheelchairs (NSC95-2622-B037-001-CC3)</w:t>
            </w:r>
          </w:p>
        </w:tc>
        <w:tc>
          <w:tcPr>
            <w:tcW w:w="1440" w:type="dxa"/>
            <w:vAlign w:val="center"/>
          </w:tcPr>
          <w:p w:rsidR="00B833C3" w:rsidRPr="008C5ADE" w:rsidRDefault="00B833C3" w:rsidP="00B833C3">
            <w:pPr>
              <w:autoSpaceDE w:val="0"/>
              <w:autoSpaceDN w:val="0"/>
              <w:jc w:val="center"/>
              <w:rPr>
                <w:rFonts w:eastAsia="標楷體"/>
              </w:rPr>
            </w:pPr>
            <w:r w:rsidRPr="008C5ADE">
              <w:rPr>
                <w:rFonts w:eastAsia="標楷體"/>
              </w:rPr>
              <w:t>CO-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400,000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2006/5/1 ~ 2007/4/31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Effect and Safety Evaluation of Different Tradition Exercise Item (DOH95-TD-M-113-019-(1/2))</w:t>
            </w:r>
          </w:p>
          <w:p w:rsidR="00B833C3" w:rsidRPr="008C5ADE" w:rsidRDefault="00B833C3" w:rsidP="00B833C3">
            <w:pPr>
              <w:autoSpaceDE w:val="0"/>
              <w:autoSpaceDN w:val="0"/>
              <w:jc w:val="center"/>
              <w:rPr>
                <w:rFonts w:eastAsia="標楷體"/>
              </w:rPr>
            </w:pPr>
          </w:p>
        </w:tc>
        <w:tc>
          <w:tcPr>
            <w:tcW w:w="1440" w:type="dxa"/>
            <w:vAlign w:val="center"/>
          </w:tcPr>
          <w:p w:rsidR="00B833C3" w:rsidRPr="008C5ADE" w:rsidRDefault="00B833C3" w:rsidP="00B833C3">
            <w:pPr>
              <w:spacing w:line="320" w:lineRule="exact"/>
              <w:ind w:right="26"/>
              <w:jc w:val="center"/>
              <w:rPr>
                <w:rFonts w:eastAsia="標楷體"/>
              </w:rPr>
            </w:pPr>
            <w:r w:rsidRPr="008C5ADE">
              <w:rPr>
                <w:rFonts w:eastAsia="標楷體"/>
              </w:rPr>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1,400,000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Department of Health</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2006/1/1 ~</w:t>
            </w:r>
          </w:p>
          <w:p w:rsidR="00B833C3" w:rsidRPr="008C5ADE" w:rsidRDefault="00B833C3" w:rsidP="00B833C3">
            <w:pPr>
              <w:autoSpaceDE w:val="0"/>
              <w:autoSpaceDN w:val="0"/>
              <w:spacing w:line="320" w:lineRule="exact"/>
              <w:ind w:left="692" w:right="26" w:hanging="692"/>
              <w:jc w:val="center"/>
              <w:rPr>
                <w:rFonts w:eastAsia="標楷體"/>
              </w:rPr>
            </w:pPr>
            <w:r w:rsidRPr="008C5ADE">
              <w:rPr>
                <w:rFonts w:eastAsia="標楷體"/>
              </w:rPr>
              <w:t>2007/12/31</w:t>
            </w:r>
          </w:p>
        </w:tc>
      </w:tr>
      <w:tr w:rsidR="00B833C3" w:rsidRPr="00DD64AF" w:rsidTr="009E0698">
        <w:trPr>
          <w:trHeight w:val="466"/>
        </w:trPr>
        <w:tc>
          <w:tcPr>
            <w:tcW w:w="3888" w:type="dxa"/>
            <w:vAlign w:val="center"/>
          </w:tcPr>
          <w:p w:rsidR="00B833C3" w:rsidRPr="008C5ADE" w:rsidRDefault="00B833C3" w:rsidP="00B833C3">
            <w:pPr>
              <w:spacing w:line="320" w:lineRule="exact"/>
              <w:ind w:right="26"/>
              <w:jc w:val="center"/>
              <w:rPr>
                <w:rFonts w:eastAsia="標楷體"/>
              </w:rPr>
            </w:pPr>
            <w:r w:rsidRPr="008C5ADE">
              <w:rPr>
                <w:rFonts w:eastAsia="標楷體"/>
              </w:rPr>
              <w:t>Design of a new proprioception balance training equipment (NSC 94-2622-B-037-001-CC3)</w:t>
            </w:r>
          </w:p>
        </w:tc>
        <w:tc>
          <w:tcPr>
            <w:tcW w:w="1440" w:type="dxa"/>
            <w:vAlign w:val="center"/>
          </w:tcPr>
          <w:p w:rsidR="00B833C3" w:rsidRPr="008C5ADE" w:rsidRDefault="00B833C3" w:rsidP="00B833C3">
            <w:pPr>
              <w:spacing w:line="320" w:lineRule="exact"/>
              <w:ind w:right="26"/>
              <w:jc w:val="center"/>
              <w:rPr>
                <w:rFonts w:eastAsia="標楷體"/>
              </w:rPr>
            </w:pPr>
            <w:r w:rsidRPr="00DD64AF">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400,000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spacing w:line="320" w:lineRule="exact"/>
              <w:ind w:right="26"/>
              <w:jc w:val="center"/>
              <w:rPr>
                <w:rFonts w:eastAsia="標楷體"/>
              </w:rPr>
            </w:pPr>
            <w:r w:rsidRPr="008C5ADE">
              <w:rPr>
                <w:rFonts w:eastAsia="標楷體"/>
              </w:rPr>
              <w:t>2005/11/1~2006/10/31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Effects on Foot Kinematics and Plantar Pressure for Different Incline and Speed Jogging (NSC 94-2320-B-037-017)</w:t>
            </w:r>
          </w:p>
        </w:tc>
        <w:tc>
          <w:tcPr>
            <w:tcW w:w="1440" w:type="dxa"/>
            <w:vAlign w:val="center"/>
          </w:tcPr>
          <w:p w:rsidR="00B833C3" w:rsidRPr="008C5ADE" w:rsidRDefault="00B833C3" w:rsidP="00B833C3">
            <w:pPr>
              <w:spacing w:line="320" w:lineRule="exact"/>
              <w:ind w:right="26"/>
              <w:jc w:val="center"/>
              <w:rPr>
                <w:rFonts w:eastAsia="標楷體"/>
              </w:rPr>
            </w:pPr>
            <w:r w:rsidRPr="00DD64AF">
              <w:t>Principal Investigator</w:t>
            </w:r>
          </w:p>
        </w:tc>
        <w:tc>
          <w:tcPr>
            <w:tcW w:w="1260" w:type="dxa"/>
            <w:vAlign w:val="center"/>
          </w:tcPr>
          <w:p w:rsidR="00B833C3" w:rsidRPr="008C5ADE" w:rsidRDefault="00B833C3" w:rsidP="00B833C3">
            <w:pPr>
              <w:spacing w:line="320" w:lineRule="exact"/>
              <w:ind w:left="692" w:right="26" w:hanging="692"/>
              <w:jc w:val="center"/>
              <w:rPr>
                <w:rFonts w:eastAsia="標楷體"/>
              </w:rPr>
            </w:pPr>
            <w:r w:rsidRPr="008C5ADE">
              <w:rPr>
                <w:rFonts w:eastAsia="標楷體"/>
              </w:rPr>
              <w:t>470,000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2005/8/1 ~</w:t>
            </w:r>
          </w:p>
          <w:p w:rsidR="00B833C3" w:rsidRPr="008C5ADE" w:rsidRDefault="00B833C3" w:rsidP="00B833C3">
            <w:pPr>
              <w:autoSpaceDE w:val="0"/>
              <w:autoSpaceDN w:val="0"/>
              <w:jc w:val="center"/>
              <w:rPr>
                <w:rFonts w:eastAsia="標楷體"/>
              </w:rPr>
            </w:pPr>
            <w:r w:rsidRPr="008C5ADE">
              <w:rPr>
                <w:rFonts w:eastAsia="標楷體"/>
              </w:rPr>
              <w:t>2006/7/31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lastRenderedPageBreak/>
              <w:t>Investigation for Muscle Fatigue Characteristics in Shoulder Internal/external Rotators (NSC 93-2320-B-037-055- )</w:t>
            </w:r>
          </w:p>
        </w:tc>
        <w:tc>
          <w:tcPr>
            <w:tcW w:w="1440" w:type="dxa"/>
            <w:vAlign w:val="center"/>
          </w:tcPr>
          <w:p w:rsidR="00B833C3" w:rsidRPr="008C5ADE" w:rsidRDefault="00B833C3" w:rsidP="00B833C3">
            <w:pPr>
              <w:autoSpaceDE w:val="0"/>
              <w:autoSpaceDN w:val="0"/>
              <w:jc w:val="center"/>
              <w:rPr>
                <w:rFonts w:eastAsia="標楷體"/>
              </w:rPr>
            </w:pPr>
            <w:r w:rsidRPr="00DD64AF">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500,000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2004/8/1 ~</w:t>
            </w:r>
          </w:p>
          <w:p w:rsidR="00B833C3" w:rsidRPr="008C5ADE" w:rsidRDefault="00B833C3" w:rsidP="00B833C3">
            <w:pPr>
              <w:autoSpaceDE w:val="0"/>
              <w:autoSpaceDN w:val="0"/>
              <w:jc w:val="center"/>
              <w:rPr>
                <w:rFonts w:eastAsia="標楷體"/>
              </w:rPr>
            </w:pPr>
            <w:r w:rsidRPr="008C5ADE">
              <w:rPr>
                <w:rFonts w:eastAsia="標楷體"/>
              </w:rPr>
              <w:t>2005/7/31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8C5ADE">
              <w:rPr>
                <w:rFonts w:eastAsia="標楷體"/>
              </w:rPr>
              <w:t>Biomechanical Investigation of Jogging (NSC92-2320-B-277-003- )</w:t>
            </w:r>
          </w:p>
        </w:tc>
        <w:tc>
          <w:tcPr>
            <w:tcW w:w="1440" w:type="dxa"/>
            <w:vAlign w:val="center"/>
          </w:tcPr>
          <w:p w:rsidR="00B833C3" w:rsidRPr="008C5ADE" w:rsidRDefault="00B833C3" w:rsidP="00B833C3">
            <w:pPr>
              <w:spacing w:line="320" w:lineRule="exact"/>
              <w:ind w:right="26"/>
              <w:jc w:val="center"/>
              <w:rPr>
                <w:rFonts w:eastAsia="標楷體"/>
              </w:rPr>
            </w:pPr>
            <w:r w:rsidRPr="00DD64AF">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386,000</w:t>
            </w:r>
          </w:p>
        </w:tc>
        <w:tc>
          <w:tcPr>
            <w:tcW w:w="1458" w:type="dxa"/>
            <w:vAlign w:val="center"/>
          </w:tcPr>
          <w:p w:rsidR="00B833C3" w:rsidRPr="008C5ADE" w:rsidRDefault="00B833C3" w:rsidP="00B833C3">
            <w:pPr>
              <w:autoSpaceDE w:val="0"/>
              <w:autoSpaceDN w:val="0"/>
              <w:jc w:val="center"/>
              <w:rPr>
                <w:rFonts w:eastAsia="標楷體"/>
              </w:rPr>
            </w:pPr>
            <w:r w:rsidRPr="008C5ADE">
              <w:rPr>
                <w:rFonts w:eastAsia="標楷體"/>
              </w:rPr>
              <w:t>National Science Council</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2003/8/1 ~</w:t>
            </w:r>
          </w:p>
          <w:p w:rsidR="00B833C3" w:rsidRPr="008C5ADE" w:rsidRDefault="00B833C3" w:rsidP="00B833C3">
            <w:pPr>
              <w:autoSpaceDE w:val="0"/>
              <w:autoSpaceDN w:val="0"/>
              <w:jc w:val="center"/>
              <w:rPr>
                <w:rFonts w:eastAsia="標楷體"/>
              </w:rPr>
            </w:pPr>
            <w:r w:rsidRPr="008C5ADE">
              <w:rPr>
                <w:rFonts w:eastAsia="標楷體"/>
              </w:rPr>
              <w:t>2004/7/31</w:t>
            </w:r>
          </w:p>
        </w:tc>
      </w:tr>
      <w:tr w:rsidR="00B833C3" w:rsidRPr="00DD64AF" w:rsidTr="009E0698">
        <w:trPr>
          <w:trHeight w:val="466"/>
        </w:trPr>
        <w:tc>
          <w:tcPr>
            <w:tcW w:w="3888" w:type="dxa"/>
            <w:vAlign w:val="center"/>
          </w:tcPr>
          <w:p w:rsidR="00B833C3" w:rsidRPr="008C5ADE" w:rsidRDefault="00B833C3" w:rsidP="00B833C3">
            <w:pPr>
              <w:autoSpaceDE w:val="0"/>
              <w:autoSpaceDN w:val="0"/>
              <w:jc w:val="center"/>
              <w:rPr>
                <w:rFonts w:eastAsia="標楷體"/>
              </w:rPr>
            </w:pPr>
            <w:r w:rsidRPr="00DD64AF">
              <w:t>Biomechanics effects during different incline running (TCCT-91A22)</w:t>
            </w:r>
          </w:p>
        </w:tc>
        <w:tc>
          <w:tcPr>
            <w:tcW w:w="1440" w:type="dxa"/>
            <w:vAlign w:val="center"/>
          </w:tcPr>
          <w:p w:rsidR="00B833C3" w:rsidRPr="00DD64AF" w:rsidRDefault="00B833C3" w:rsidP="00B833C3">
            <w:pPr>
              <w:spacing w:line="320" w:lineRule="exact"/>
              <w:ind w:right="26"/>
              <w:jc w:val="center"/>
            </w:pPr>
            <w:r w:rsidRPr="00DD64AF">
              <w:t>Principal Investigator</w:t>
            </w:r>
          </w:p>
        </w:tc>
        <w:tc>
          <w:tcPr>
            <w:tcW w:w="1260" w:type="dxa"/>
            <w:vAlign w:val="center"/>
          </w:tcPr>
          <w:p w:rsidR="00B833C3" w:rsidRPr="008C5ADE" w:rsidRDefault="00B833C3" w:rsidP="00B833C3">
            <w:pPr>
              <w:autoSpaceDE w:val="0"/>
              <w:autoSpaceDN w:val="0"/>
              <w:jc w:val="center"/>
              <w:rPr>
                <w:rFonts w:eastAsia="標楷體"/>
              </w:rPr>
            </w:pPr>
            <w:r w:rsidRPr="008C5ADE">
              <w:rPr>
                <w:rFonts w:eastAsia="標楷體"/>
              </w:rPr>
              <w:t>180,000</w:t>
            </w:r>
          </w:p>
        </w:tc>
        <w:tc>
          <w:tcPr>
            <w:tcW w:w="1458" w:type="dxa"/>
            <w:vAlign w:val="center"/>
          </w:tcPr>
          <w:p w:rsidR="00B833C3" w:rsidRPr="008C5ADE" w:rsidRDefault="00B833C3" w:rsidP="00B833C3">
            <w:pPr>
              <w:spacing w:line="320" w:lineRule="exact"/>
              <w:ind w:right="26"/>
              <w:jc w:val="center"/>
              <w:rPr>
                <w:rFonts w:eastAsia="標楷體"/>
              </w:rPr>
            </w:pPr>
            <w:r w:rsidRPr="00DD64AF">
              <w:t>Tzu-Chi College of Technology</w:t>
            </w:r>
          </w:p>
        </w:tc>
        <w:tc>
          <w:tcPr>
            <w:tcW w:w="1422" w:type="dxa"/>
            <w:vAlign w:val="center"/>
          </w:tcPr>
          <w:p w:rsidR="00B833C3" w:rsidRPr="008C5ADE" w:rsidRDefault="00B833C3" w:rsidP="00B833C3">
            <w:pPr>
              <w:autoSpaceDE w:val="0"/>
              <w:autoSpaceDN w:val="0"/>
              <w:jc w:val="center"/>
              <w:rPr>
                <w:rFonts w:eastAsia="標楷體"/>
              </w:rPr>
            </w:pPr>
            <w:r w:rsidRPr="008C5ADE">
              <w:rPr>
                <w:rFonts w:eastAsia="標楷體"/>
              </w:rPr>
              <w:t>2003/1/1 ~</w:t>
            </w:r>
          </w:p>
          <w:p w:rsidR="00B833C3" w:rsidRPr="008C5ADE" w:rsidRDefault="00B833C3" w:rsidP="00B833C3">
            <w:pPr>
              <w:autoSpaceDE w:val="0"/>
              <w:autoSpaceDN w:val="0"/>
              <w:jc w:val="center"/>
              <w:rPr>
                <w:rFonts w:eastAsia="標楷體"/>
              </w:rPr>
            </w:pPr>
            <w:r w:rsidRPr="008C5ADE">
              <w:rPr>
                <w:rFonts w:eastAsia="標楷體"/>
              </w:rPr>
              <w:t>2003/12/31</w:t>
            </w:r>
          </w:p>
        </w:tc>
      </w:tr>
    </w:tbl>
    <w:p w:rsidR="00F252F8" w:rsidRPr="00DD64AF" w:rsidRDefault="00F252F8">
      <w:pPr>
        <w:pStyle w:val="11"/>
        <w:widowControl/>
        <w:autoSpaceDE w:val="0"/>
        <w:autoSpaceDN w:val="0"/>
        <w:spacing w:line="360" w:lineRule="auto"/>
        <w:textAlignment w:val="bottom"/>
        <w:rPr>
          <w:rFonts w:ascii="Times New Roman" w:eastAsia="標楷體" w:cs="Times New Roman"/>
        </w:rPr>
      </w:pPr>
    </w:p>
    <w:p w:rsidR="00F252F8" w:rsidRPr="00DD64AF" w:rsidRDefault="00F252F8">
      <w:pPr>
        <w:pStyle w:val="11"/>
        <w:widowControl/>
        <w:autoSpaceDE w:val="0"/>
        <w:autoSpaceDN w:val="0"/>
        <w:spacing w:line="360" w:lineRule="auto"/>
        <w:textAlignment w:val="bottom"/>
        <w:rPr>
          <w:rFonts w:ascii="Times New Roman" w:eastAsia="標楷體" w:cs="Times New Roman"/>
        </w:rPr>
      </w:pPr>
    </w:p>
    <w:p w:rsidR="00F252F8" w:rsidRPr="00DD64AF" w:rsidRDefault="00F252F8" w:rsidP="004531F1">
      <w:pPr>
        <w:pStyle w:val="11"/>
        <w:widowControl/>
        <w:autoSpaceDE w:val="0"/>
        <w:autoSpaceDN w:val="0"/>
        <w:spacing w:line="360" w:lineRule="auto"/>
        <w:textAlignment w:val="bottom"/>
        <w:rPr>
          <w:rFonts w:ascii="Times New Roman" w:eastAsia="標楷體" w:cs="Times New Roman"/>
          <w:b/>
          <w:bCs/>
        </w:rPr>
      </w:pPr>
      <w:r w:rsidRPr="00DD64AF">
        <w:rPr>
          <w:rFonts w:ascii="Times New Roman" w:eastAsia="標楷體" w:cs="Times New Roman"/>
          <w:b/>
          <w:bCs/>
        </w:rPr>
        <w:br w:type="page"/>
      </w:r>
      <w:r w:rsidRPr="00DD64AF">
        <w:rPr>
          <w:rFonts w:ascii="Times New Roman" w:eastAsia="標楷體" w:cs="Times New Roman"/>
          <w:b/>
          <w:bCs/>
        </w:rPr>
        <w:lastRenderedPageBreak/>
        <w:t>Patent</w:t>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292"/>
        <w:gridCol w:w="1134"/>
        <w:gridCol w:w="1277"/>
        <w:gridCol w:w="2267"/>
        <w:gridCol w:w="1439"/>
      </w:tblGrid>
      <w:tr w:rsidR="00F252F8" w:rsidRPr="00DD64AF" w:rsidTr="00200B8A">
        <w:trPr>
          <w:trHeight w:val="595"/>
          <w:jc w:val="center"/>
        </w:trPr>
        <w:tc>
          <w:tcPr>
            <w:tcW w:w="646" w:type="pct"/>
            <w:vAlign w:val="center"/>
          </w:tcPr>
          <w:p w:rsidR="00F252F8" w:rsidRPr="008C5ADE" w:rsidRDefault="00B50668" w:rsidP="008C5ADE">
            <w:pPr>
              <w:widowControl/>
              <w:adjustRightInd/>
              <w:snapToGrid w:val="0"/>
              <w:spacing w:line="240" w:lineRule="auto"/>
              <w:jc w:val="center"/>
              <w:textAlignment w:val="auto"/>
              <w:rPr>
                <w:rFonts w:eastAsia="標楷體"/>
              </w:rPr>
            </w:pPr>
            <w:hyperlink r:id="rId8" w:history="1">
              <w:r w:rsidR="00F252F8" w:rsidRPr="008C5ADE">
                <w:rPr>
                  <w:rFonts w:eastAsia="標楷體"/>
                </w:rPr>
                <w:t>Classification</w:t>
              </w:r>
            </w:hyperlink>
          </w:p>
        </w:tc>
        <w:tc>
          <w:tcPr>
            <w:tcW w:w="1187" w:type="pct"/>
            <w:vAlign w:val="center"/>
          </w:tcPr>
          <w:p w:rsidR="00F252F8" w:rsidRPr="008C5ADE" w:rsidRDefault="00F252F8" w:rsidP="008C5ADE">
            <w:pPr>
              <w:widowControl/>
              <w:adjustRightInd/>
              <w:snapToGrid w:val="0"/>
              <w:spacing w:line="240" w:lineRule="auto"/>
              <w:jc w:val="center"/>
              <w:textAlignment w:val="auto"/>
              <w:rPr>
                <w:rFonts w:eastAsia="標楷體"/>
              </w:rPr>
            </w:pPr>
            <w:r w:rsidRPr="008C5ADE">
              <w:rPr>
                <w:rFonts w:eastAsia="標楷體"/>
              </w:rPr>
              <w:t>Title</w:t>
            </w:r>
          </w:p>
        </w:tc>
        <w:tc>
          <w:tcPr>
            <w:tcW w:w="587" w:type="pct"/>
            <w:vAlign w:val="center"/>
          </w:tcPr>
          <w:p w:rsidR="00F252F8" w:rsidRPr="008C5ADE" w:rsidRDefault="00F252F8" w:rsidP="008C5ADE">
            <w:pPr>
              <w:widowControl/>
              <w:adjustRightInd/>
              <w:snapToGrid w:val="0"/>
              <w:spacing w:line="240" w:lineRule="auto"/>
              <w:jc w:val="center"/>
              <w:textAlignment w:val="auto"/>
              <w:rPr>
                <w:rFonts w:eastAsia="標楷體"/>
              </w:rPr>
            </w:pPr>
            <w:r w:rsidRPr="008C5ADE">
              <w:rPr>
                <w:rFonts w:eastAsia="標楷體"/>
              </w:rPr>
              <w:t>Country</w:t>
            </w:r>
          </w:p>
        </w:tc>
        <w:tc>
          <w:tcPr>
            <w:tcW w:w="661" w:type="pct"/>
            <w:vAlign w:val="center"/>
          </w:tcPr>
          <w:p w:rsidR="00F252F8" w:rsidRPr="008C5ADE" w:rsidRDefault="00F252F8" w:rsidP="008C5ADE">
            <w:pPr>
              <w:widowControl/>
              <w:adjustRightInd/>
              <w:snapToGrid w:val="0"/>
              <w:spacing w:line="240" w:lineRule="auto"/>
              <w:jc w:val="center"/>
              <w:textAlignment w:val="auto"/>
              <w:rPr>
                <w:rFonts w:eastAsia="標楷體"/>
              </w:rPr>
            </w:pPr>
            <w:r w:rsidRPr="008C5ADE">
              <w:rPr>
                <w:rFonts w:eastAsia="標楷體"/>
              </w:rPr>
              <w:t>Publication number</w:t>
            </w:r>
          </w:p>
        </w:tc>
        <w:tc>
          <w:tcPr>
            <w:tcW w:w="1174" w:type="pct"/>
            <w:vAlign w:val="center"/>
          </w:tcPr>
          <w:p w:rsidR="00F252F8" w:rsidRPr="008C5ADE" w:rsidRDefault="00F252F8" w:rsidP="008C5ADE">
            <w:pPr>
              <w:widowControl/>
              <w:adjustRightInd/>
              <w:snapToGrid w:val="0"/>
              <w:spacing w:line="240" w:lineRule="auto"/>
              <w:jc w:val="center"/>
              <w:textAlignment w:val="auto"/>
              <w:rPr>
                <w:rFonts w:eastAsia="標楷體"/>
              </w:rPr>
            </w:pPr>
            <w:r w:rsidRPr="008C5ADE">
              <w:rPr>
                <w:rFonts w:eastAsia="標楷體"/>
              </w:rPr>
              <w:t>Inventor</w:t>
            </w:r>
          </w:p>
        </w:tc>
        <w:tc>
          <w:tcPr>
            <w:tcW w:w="745" w:type="pct"/>
            <w:vAlign w:val="center"/>
          </w:tcPr>
          <w:p w:rsidR="00F252F8" w:rsidRPr="008C5ADE" w:rsidRDefault="00F252F8" w:rsidP="008C5ADE">
            <w:pPr>
              <w:widowControl/>
              <w:adjustRightInd/>
              <w:snapToGrid w:val="0"/>
              <w:spacing w:line="240" w:lineRule="auto"/>
              <w:jc w:val="center"/>
              <w:textAlignment w:val="auto"/>
              <w:rPr>
                <w:rFonts w:eastAsia="標楷體"/>
              </w:rPr>
            </w:pPr>
            <w:r w:rsidRPr="008C5ADE">
              <w:rPr>
                <w:rFonts w:eastAsia="標楷體"/>
              </w:rPr>
              <w:t>Period</w:t>
            </w:r>
          </w:p>
        </w:tc>
      </w:tr>
      <w:tr w:rsidR="001D4326" w:rsidRPr="00DD64AF" w:rsidTr="00200B8A">
        <w:trPr>
          <w:trHeight w:val="595"/>
          <w:jc w:val="center"/>
        </w:trPr>
        <w:tc>
          <w:tcPr>
            <w:tcW w:w="646" w:type="pct"/>
            <w:vAlign w:val="center"/>
          </w:tcPr>
          <w:p w:rsidR="001D4326" w:rsidRPr="00DD64AF" w:rsidRDefault="001D4326" w:rsidP="001D4326">
            <w:pPr>
              <w:widowControl/>
              <w:adjustRightInd/>
              <w:snapToGrid w:val="0"/>
              <w:spacing w:line="240" w:lineRule="auto"/>
              <w:jc w:val="center"/>
              <w:textAlignment w:val="auto"/>
            </w:pPr>
            <w:r w:rsidRPr="008C5ADE">
              <w:rPr>
                <w:rFonts w:eastAsia="標楷體"/>
              </w:rPr>
              <w:t>Inventions Patent</w:t>
            </w:r>
          </w:p>
        </w:tc>
        <w:tc>
          <w:tcPr>
            <w:tcW w:w="1187" w:type="pct"/>
            <w:vAlign w:val="center"/>
          </w:tcPr>
          <w:p w:rsidR="001D4326" w:rsidRPr="003E2800" w:rsidRDefault="00200B8A" w:rsidP="00200B8A">
            <w:pPr>
              <w:widowControl/>
              <w:adjustRightInd/>
              <w:snapToGrid w:val="0"/>
              <w:spacing w:line="240" w:lineRule="auto"/>
              <w:jc w:val="center"/>
              <w:textAlignment w:val="auto"/>
              <w:rPr>
                <w:rFonts w:eastAsia="標楷體"/>
              </w:rPr>
            </w:pPr>
            <w:r w:rsidRPr="00200B8A">
              <w:rPr>
                <w:rFonts w:eastAsia="標楷體"/>
              </w:rPr>
              <w:t xml:space="preserve">Piezoelectric Stimulation Element, Piezoelectric Stimulator </w:t>
            </w:r>
            <w:r>
              <w:rPr>
                <w:rFonts w:eastAsia="標楷體"/>
              </w:rPr>
              <w:t>a</w:t>
            </w:r>
            <w:r w:rsidRPr="00200B8A">
              <w:rPr>
                <w:rFonts w:eastAsia="標楷體"/>
              </w:rPr>
              <w:t>nd Insole Having Piezoelectric Stimulation Element</w:t>
            </w:r>
          </w:p>
        </w:tc>
        <w:tc>
          <w:tcPr>
            <w:tcW w:w="587" w:type="pct"/>
            <w:vAlign w:val="center"/>
          </w:tcPr>
          <w:p w:rsidR="001D4326" w:rsidRPr="008C5ADE" w:rsidRDefault="001D4326" w:rsidP="001D4326">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1D4326" w:rsidRPr="003E2800" w:rsidRDefault="001D4326" w:rsidP="001D4326">
            <w:pPr>
              <w:snapToGrid w:val="0"/>
              <w:spacing w:line="240" w:lineRule="auto"/>
              <w:jc w:val="center"/>
              <w:rPr>
                <w:rFonts w:eastAsia="標楷體"/>
              </w:rPr>
            </w:pPr>
            <w:r>
              <w:rPr>
                <w:rFonts w:eastAsia="標楷體" w:hint="eastAsia"/>
              </w:rPr>
              <w:t>I569742</w:t>
            </w:r>
          </w:p>
        </w:tc>
        <w:tc>
          <w:tcPr>
            <w:tcW w:w="1174" w:type="pct"/>
            <w:vAlign w:val="center"/>
          </w:tcPr>
          <w:p w:rsidR="001D4326" w:rsidRDefault="00B50668" w:rsidP="001D4326">
            <w:pPr>
              <w:widowControl/>
              <w:adjustRightInd/>
              <w:snapToGrid w:val="0"/>
              <w:spacing w:line="240" w:lineRule="auto"/>
              <w:jc w:val="both"/>
              <w:textAlignment w:val="auto"/>
              <w:rPr>
                <w:rFonts w:eastAsia="標楷體"/>
              </w:rPr>
            </w:pPr>
            <w:hyperlink r:id="rId9" w:tooltip="再查詢" w:history="1">
              <w:r w:rsidR="001D4326" w:rsidRPr="008C5ADE">
                <w:rPr>
                  <w:rFonts w:eastAsia="標楷體"/>
                </w:rPr>
                <w:t>Yang, Chich-Haung</w:t>
              </w:r>
            </w:hyperlink>
          </w:p>
          <w:p w:rsidR="001D4326" w:rsidRDefault="00200B8A" w:rsidP="001D4326">
            <w:pPr>
              <w:widowControl/>
              <w:adjustRightInd/>
              <w:snapToGrid w:val="0"/>
              <w:spacing w:line="240" w:lineRule="auto"/>
              <w:jc w:val="both"/>
              <w:textAlignment w:val="auto"/>
              <w:rPr>
                <w:rFonts w:eastAsia="標楷體"/>
              </w:rPr>
            </w:pPr>
            <w:r>
              <w:rPr>
                <w:rFonts w:eastAsia="標楷體"/>
              </w:rPr>
              <w:t>Chen, Shin Yuan</w:t>
            </w:r>
          </w:p>
          <w:p w:rsidR="001D4326" w:rsidRPr="00DD64AF" w:rsidRDefault="00200B8A" w:rsidP="001D4326">
            <w:pPr>
              <w:widowControl/>
              <w:adjustRightInd/>
              <w:snapToGrid w:val="0"/>
              <w:spacing w:line="240" w:lineRule="auto"/>
              <w:jc w:val="both"/>
              <w:textAlignment w:val="auto"/>
            </w:pPr>
            <w:r>
              <w:t>Lin, Kwan Hwa</w:t>
            </w:r>
          </w:p>
          <w:p w:rsidR="001D4326" w:rsidRPr="008C5ADE" w:rsidRDefault="00B50668" w:rsidP="001D4326">
            <w:pPr>
              <w:widowControl/>
              <w:adjustRightInd/>
              <w:snapToGrid w:val="0"/>
              <w:spacing w:line="240" w:lineRule="auto"/>
              <w:jc w:val="both"/>
              <w:textAlignment w:val="auto"/>
              <w:rPr>
                <w:rFonts w:eastAsia="標楷體"/>
                <w:b/>
                <w:bCs/>
                <w:u w:val="single"/>
              </w:rPr>
            </w:pPr>
            <w:hyperlink r:id="rId10" w:tooltip="再查詢" w:history="1">
              <w:r w:rsidR="001D4326" w:rsidRPr="008C5ADE">
                <w:rPr>
                  <w:rFonts w:eastAsia="標楷體"/>
                  <w:b/>
                  <w:bCs/>
                  <w:u w:val="single"/>
                </w:rPr>
                <w:t>Guo, Lan-Yuen</w:t>
              </w:r>
            </w:hyperlink>
          </w:p>
          <w:p w:rsidR="001D4326" w:rsidRPr="001D4326" w:rsidRDefault="001D4326" w:rsidP="001D4326">
            <w:pPr>
              <w:widowControl/>
              <w:adjustRightInd/>
              <w:snapToGrid w:val="0"/>
              <w:spacing w:line="240" w:lineRule="auto"/>
              <w:jc w:val="both"/>
              <w:textAlignment w:val="auto"/>
              <w:rPr>
                <w:rFonts w:eastAsia="標楷體"/>
              </w:rPr>
            </w:pPr>
            <w:r w:rsidRPr="00923336">
              <w:rPr>
                <w:rFonts w:eastAsia="標楷體"/>
                <w:lang w:val="de-DE"/>
              </w:rPr>
              <w:t>Chen, Cheng-Chun</w:t>
            </w:r>
          </w:p>
        </w:tc>
        <w:tc>
          <w:tcPr>
            <w:tcW w:w="745" w:type="pct"/>
            <w:vAlign w:val="center"/>
          </w:tcPr>
          <w:p w:rsidR="001D4326" w:rsidRDefault="001D4326" w:rsidP="001D4326">
            <w:pPr>
              <w:snapToGrid w:val="0"/>
              <w:spacing w:line="240" w:lineRule="auto"/>
              <w:jc w:val="center"/>
              <w:rPr>
                <w:rFonts w:eastAsia="標楷體"/>
              </w:rPr>
            </w:pPr>
            <w:r>
              <w:rPr>
                <w:rFonts w:eastAsia="標楷體" w:hint="eastAsia"/>
              </w:rPr>
              <w:t>2017/02/11-</w:t>
            </w:r>
          </w:p>
          <w:p w:rsidR="001D4326" w:rsidRPr="003E2800" w:rsidRDefault="001D4326" w:rsidP="001D4326">
            <w:pPr>
              <w:snapToGrid w:val="0"/>
              <w:spacing w:line="240" w:lineRule="auto"/>
              <w:jc w:val="center"/>
              <w:rPr>
                <w:rFonts w:eastAsia="標楷體"/>
              </w:rPr>
            </w:pPr>
            <w:r>
              <w:rPr>
                <w:rFonts w:eastAsia="標楷體"/>
              </w:rPr>
              <w:t>2035/10/07</w:t>
            </w:r>
          </w:p>
        </w:tc>
      </w:tr>
      <w:tr w:rsidR="001D4326" w:rsidRPr="00DD64AF" w:rsidTr="00200B8A">
        <w:trPr>
          <w:trHeight w:val="595"/>
          <w:jc w:val="center"/>
        </w:trPr>
        <w:tc>
          <w:tcPr>
            <w:tcW w:w="646" w:type="pct"/>
            <w:vAlign w:val="center"/>
          </w:tcPr>
          <w:p w:rsidR="001D4326" w:rsidRPr="00DD64AF" w:rsidRDefault="001D4326" w:rsidP="001D4326">
            <w:pPr>
              <w:widowControl/>
              <w:adjustRightInd/>
              <w:snapToGrid w:val="0"/>
              <w:spacing w:line="240" w:lineRule="auto"/>
              <w:jc w:val="center"/>
              <w:textAlignment w:val="auto"/>
            </w:pPr>
            <w:r w:rsidRPr="008C5ADE">
              <w:rPr>
                <w:rFonts w:eastAsia="標楷體"/>
              </w:rPr>
              <w:t>Inventions Patent</w:t>
            </w:r>
          </w:p>
        </w:tc>
        <w:tc>
          <w:tcPr>
            <w:tcW w:w="1187" w:type="pct"/>
            <w:vAlign w:val="center"/>
          </w:tcPr>
          <w:p w:rsidR="001D4326" w:rsidRPr="008C5ADE" w:rsidRDefault="001D4326" w:rsidP="001D4326">
            <w:pPr>
              <w:widowControl/>
              <w:adjustRightInd/>
              <w:snapToGrid w:val="0"/>
              <w:spacing w:line="240" w:lineRule="auto"/>
              <w:jc w:val="center"/>
              <w:textAlignment w:val="auto"/>
              <w:rPr>
                <w:rFonts w:eastAsia="標楷體"/>
              </w:rPr>
            </w:pPr>
            <w:r w:rsidRPr="00FD33BA">
              <w:rPr>
                <w:rFonts w:eastAsia="標楷體"/>
              </w:rPr>
              <w:t xml:space="preserve">Multi-Axis Measurement Device </w:t>
            </w:r>
            <w:r>
              <w:rPr>
                <w:rFonts w:eastAsia="標楷體"/>
              </w:rPr>
              <w:t>f</w:t>
            </w:r>
            <w:r w:rsidRPr="00FD33BA">
              <w:rPr>
                <w:rFonts w:eastAsia="標楷體"/>
              </w:rPr>
              <w:t xml:space="preserve">or Loading Force </w:t>
            </w:r>
            <w:r>
              <w:rPr>
                <w:rFonts w:eastAsia="標楷體"/>
              </w:rPr>
              <w:t>a</w:t>
            </w:r>
            <w:r w:rsidRPr="00FD33BA">
              <w:rPr>
                <w:rFonts w:eastAsia="標楷體"/>
              </w:rPr>
              <w:t xml:space="preserve">nd Centre </w:t>
            </w:r>
            <w:r>
              <w:rPr>
                <w:rFonts w:eastAsia="標楷體"/>
              </w:rPr>
              <w:t>o</w:t>
            </w:r>
            <w:r w:rsidRPr="00FD33BA">
              <w:rPr>
                <w:rFonts w:eastAsia="標楷體"/>
              </w:rPr>
              <w:t>f Gravity</w:t>
            </w:r>
          </w:p>
        </w:tc>
        <w:tc>
          <w:tcPr>
            <w:tcW w:w="587" w:type="pct"/>
            <w:vAlign w:val="center"/>
          </w:tcPr>
          <w:p w:rsidR="001D4326" w:rsidRPr="008C5ADE" w:rsidRDefault="001D4326" w:rsidP="001D4326">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1D4326" w:rsidRPr="003E2800" w:rsidRDefault="001D4326" w:rsidP="001D4326">
            <w:pPr>
              <w:widowControl/>
              <w:adjustRightInd/>
              <w:snapToGrid w:val="0"/>
              <w:spacing w:line="240" w:lineRule="auto"/>
              <w:jc w:val="center"/>
              <w:textAlignment w:val="auto"/>
              <w:rPr>
                <w:rFonts w:eastAsia="標楷體"/>
              </w:rPr>
            </w:pPr>
            <w:r w:rsidRPr="00451AF1">
              <w:rPr>
                <w:rFonts w:eastAsia="標楷體"/>
              </w:rPr>
              <w:t>I530275</w:t>
            </w:r>
          </w:p>
        </w:tc>
        <w:tc>
          <w:tcPr>
            <w:tcW w:w="1174" w:type="pct"/>
            <w:vAlign w:val="center"/>
          </w:tcPr>
          <w:p w:rsidR="001D4326" w:rsidRPr="008C5ADE" w:rsidRDefault="00B50668" w:rsidP="001D4326">
            <w:pPr>
              <w:widowControl/>
              <w:adjustRightInd/>
              <w:snapToGrid w:val="0"/>
              <w:spacing w:line="240" w:lineRule="auto"/>
              <w:jc w:val="both"/>
              <w:textAlignment w:val="auto"/>
              <w:rPr>
                <w:rFonts w:eastAsia="標楷體"/>
                <w:b/>
                <w:bCs/>
                <w:u w:val="single"/>
              </w:rPr>
            </w:pPr>
            <w:hyperlink r:id="rId11" w:tooltip="再查詢" w:history="1">
              <w:r w:rsidR="001D4326" w:rsidRPr="008C5ADE">
                <w:rPr>
                  <w:rFonts w:eastAsia="標楷體"/>
                  <w:b/>
                  <w:bCs/>
                  <w:u w:val="single"/>
                </w:rPr>
                <w:t>Guo, Lan-Yuen</w:t>
              </w:r>
            </w:hyperlink>
          </w:p>
          <w:p w:rsidR="001D4326" w:rsidRDefault="001D4326" w:rsidP="001D4326">
            <w:pPr>
              <w:widowControl/>
              <w:adjustRightInd/>
              <w:snapToGrid w:val="0"/>
              <w:spacing w:line="240" w:lineRule="auto"/>
              <w:textAlignment w:val="auto"/>
              <w:rPr>
                <w:rFonts w:eastAsia="標楷體"/>
              </w:rPr>
            </w:pPr>
            <w:r w:rsidRPr="00FD33BA">
              <w:rPr>
                <w:rFonts w:eastAsia="標楷體" w:hint="eastAsia"/>
              </w:rPr>
              <w:t>Y</w:t>
            </w:r>
            <w:r>
              <w:rPr>
                <w:rFonts w:eastAsia="標楷體"/>
              </w:rPr>
              <w:t>en</w:t>
            </w:r>
            <w:r w:rsidRPr="00FD33BA">
              <w:rPr>
                <w:rFonts w:eastAsia="標楷體" w:hint="eastAsia"/>
              </w:rPr>
              <w:t>, C</w:t>
            </w:r>
            <w:r>
              <w:rPr>
                <w:rFonts w:eastAsia="標楷體"/>
              </w:rPr>
              <w:t>hen</w:t>
            </w:r>
            <w:r w:rsidRPr="00FD33BA">
              <w:rPr>
                <w:rFonts w:eastAsia="標楷體" w:hint="eastAsia"/>
              </w:rPr>
              <w:t>-W</w:t>
            </w:r>
            <w:r>
              <w:rPr>
                <w:rFonts w:eastAsia="標楷體"/>
              </w:rPr>
              <w:t>en</w:t>
            </w:r>
          </w:p>
          <w:p w:rsidR="001D4326" w:rsidRDefault="001D4326" w:rsidP="001D4326">
            <w:pPr>
              <w:widowControl/>
              <w:adjustRightInd/>
              <w:snapToGrid w:val="0"/>
              <w:spacing w:line="240" w:lineRule="auto"/>
              <w:textAlignment w:val="auto"/>
              <w:rPr>
                <w:rFonts w:eastAsia="標楷體"/>
              </w:rPr>
            </w:pPr>
            <w:r w:rsidRPr="008C5ADE">
              <w:rPr>
                <w:rFonts w:eastAsia="標楷體"/>
              </w:rPr>
              <w:t>Liaw, Lih-Jiun</w:t>
            </w:r>
          </w:p>
          <w:p w:rsidR="001D4326" w:rsidRPr="008C5ADE" w:rsidRDefault="001D4326" w:rsidP="001D4326">
            <w:pPr>
              <w:widowControl/>
              <w:adjustRightInd/>
              <w:snapToGrid w:val="0"/>
              <w:spacing w:line="240" w:lineRule="auto"/>
              <w:textAlignment w:val="auto"/>
              <w:rPr>
                <w:rFonts w:eastAsia="標楷體"/>
              </w:rPr>
            </w:pPr>
            <w:r w:rsidRPr="008C5ADE">
              <w:rPr>
                <w:rFonts w:eastAsia="標楷體"/>
              </w:rPr>
              <w:t>Chen, Cheng Chun</w:t>
            </w:r>
          </w:p>
        </w:tc>
        <w:tc>
          <w:tcPr>
            <w:tcW w:w="745" w:type="pct"/>
            <w:vAlign w:val="center"/>
          </w:tcPr>
          <w:p w:rsidR="001D4326" w:rsidRDefault="001D4326" w:rsidP="001D4326">
            <w:pPr>
              <w:widowControl/>
              <w:adjustRightInd/>
              <w:snapToGrid w:val="0"/>
              <w:spacing w:line="240" w:lineRule="auto"/>
              <w:jc w:val="both"/>
              <w:textAlignment w:val="auto"/>
              <w:rPr>
                <w:rFonts w:eastAsia="標楷體"/>
              </w:rPr>
            </w:pPr>
            <w:r>
              <w:rPr>
                <w:rFonts w:eastAsia="標楷體" w:hint="eastAsia"/>
              </w:rPr>
              <w:t>2</w:t>
            </w:r>
            <w:r>
              <w:rPr>
                <w:rFonts w:eastAsia="標楷體"/>
              </w:rPr>
              <w:t>016/04/21-</w:t>
            </w:r>
          </w:p>
          <w:p w:rsidR="001D4326" w:rsidRPr="003E2800" w:rsidRDefault="001D4326" w:rsidP="001D4326">
            <w:pPr>
              <w:widowControl/>
              <w:adjustRightInd/>
              <w:snapToGrid w:val="0"/>
              <w:spacing w:line="240" w:lineRule="auto"/>
              <w:jc w:val="both"/>
              <w:textAlignment w:val="auto"/>
              <w:rPr>
                <w:rFonts w:eastAsia="標楷體"/>
              </w:rPr>
            </w:pPr>
            <w:r>
              <w:rPr>
                <w:rFonts w:eastAsia="標楷體"/>
              </w:rPr>
              <w:t>2035/08/27</w:t>
            </w:r>
          </w:p>
        </w:tc>
      </w:tr>
      <w:tr w:rsidR="00BF0A8A" w:rsidRPr="00DD64AF" w:rsidTr="00200B8A">
        <w:trPr>
          <w:trHeight w:val="595"/>
          <w:jc w:val="center"/>
        </w:trPr>
        <w:tc>
          <w:tcPr>
            <w:tcW w:w="646" w:type="pct"/>
            <w:vAlign w:val="center"/>
          </w:tcPr>
          <w:p w:rsidR="00BF0A8A" w:rsidRPr="00DD64AF" w:rsidRDefault="00BF0A8A" w:rsidP="00BF0A8A">
            <w:pPr>
              <w:widowControl/>
              <w:adjustRightInd/>
              <w:snapToGrid w:val="0"/>
              <w:spacing w:line="240" w:lineRule="auto"/>
              <w:jc w:val="center"/>
              <w:textAlignment w:val="auto"/>
            </w:pPr>
            <w:r w:rsidRPr="008C5ADE">
              <w:rPr>
                <w:rFonts w:eastAsia="標楷體"/>
              </w:rPr>
              <w:t>Inventions 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FD33BA">
              <w:rPr>
                <w:rFonts w:eastAsia="標楷體"/>
              </w:rPr>
              <w:t xml:space="preserve">Multi-Axis Measurement Device </w:t>
            </w:r>
            <w:r>
              <w:rPr>
                <w:rFonts w:eastAsia="標楷體"/>
              </w:rPr>
              <w:t>f</w:t>
            </w:r>
            <w:r w:rsidRPr="00FD33BA">
              <w:rPr>
                <w:rFonts w:eastAsia="標楷體"/>
              </w:rPr>
              <w:t xml:space="preserve">or Loading Force </w:t>
            </w:r>
            <w:r>
              <w:rPr>
                <w:rFonts w:eastAsia="標楷體"/>
              </w:rPr>
              <w:t>a</w:t>
            </w:r>
            <w:r w:rsidRPr="00FD33BA">
              <w:rPr>
                <w:rFonts w:eastAsia="標楷體"/>
              </w:rPr>
              <w:t xml:space="preserve">nd Centre </w:t>
            </w:r>
            <w:r>
              <w:rPr>
                <w:rFonts w:eastAsia="標楷體"/>
              </w:rPr>
              <w:t>o</w:t>
            </w:r>
            <w:r w:rsidRPr="00FD33BA">
              <w:rPr>
                <w:rFonts w:eastAsia="標楷體"/>
              </w:rPr>
              <w:t>f Gravity</w:t>
            </w:r>
          </w:p>
        </w:tc>
        <w:tc>
          <w:tcPr>
            <w:tcW w:w="587" w:type="pct"/>
            <w:vAlign w:val="center"/>
          </w:tcPr>
          <w:p w:rsidR="00BF0A8A" w:rsidRPr="003E2800" w:rsidRDefault="00BF0A8A" w:rsidP="00BF0A8A">
            <w:pPr>
              <w:widowControl/>
              <w:adjustRightInd/>
              <w:snapToGrid w:val="0"/>
              <w:spacing w:line="240" w:lineRule="auto"/>
              <w:jc w:val="center"/>
              <w:textAlignment w:val="auto"/>
              <w:rPr>
                <w:rFonts w:eastAsia="標楷體"/>
              </w:rPr>
            </w:pPr>
            <w:r w:rsidRPr="00DE5423">
              <w:rPr>
                <w:rFonts w:eastAsia="標楷體" w:hint="eastAsia"/>
              </w:rPr>
              <w:t>PCT</w:t>
            </w:r>
          </w:p>
        </w:tc>
        <w:tc>
          <w:tcPr>
            <w:tcW w:w="661" w:type="pct"/>
            <w:vAlign w:val="center"/>
          </w:tcPr>
          <w:p w:rsidR="00BF0A8A" w:rsidRPr="00DE5423" w:rsidRDefault="00BF0A8A" w:rsidP="00BF0A8A">
            <w:pPr>
              <w:widowControl/>
              <w:adjustRightInd/>
              <w:snapToGrid w:val="0"/>
              <w:spacing w:line="240" w:lineRule="auto"/>
              <w:jc w:val="center"/>
              <w:textAlignment w:val="auto"/>
              <w:rPr>
                <w:rFonts w:eastAsia="標楷體"/>
              </w:rPr>
            </w:pPr>
            <w:r w:rsidRPr="00DE5423">
              <w:rPr>
                <w:rFonts w:eastAsia="標楷體"/>
              </w:rPr>
              <w:t>PCT/CN2015/</w:t>
            </w:r>
          </w:p>
          <w:p w:rsidR="00BF0A8A" w:rsidRPr="00451AF1" w:rsidRDefault="00BF0A8A" w:rsidP="00BF0A8A">
            <w:pPr>
              <w:widowControl/>
              <w:adjustRightInd/>
              <w:snapToGrid w:val="0"/>
              <w:spacing w:line="240" w:lineRule="auto"/>
              <w:jc w:val="center"/>
              <w:textAlignment w:val="auto"/>
              <w:rPr>
                <w:rFonts w:eastAsia="標楷體"/>
              </w:rPr>
            </w:pPr>
            <w:r w:rsidRPr="00DE5423">
              <w:rPr>
                <w:rFonts w:eastAsia="標楷體"/>
              </w:rPr>
              <w:t>088390</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b/>
                <w:bCs/>
                <w:u w:val="single"/>
              </w:rPr>
            </w:pPr>
            <w:hyperlink r:id="rId12" w:tooltip="再查詢" w:history="1">
              <w:r w:rsidR="00BF0A8A" w:rsidRPr="008C5ADE">
                <w:rPr>
                  <w:rFonts w:eastAsia="標楷體"/>
                  <w:b/>
                  <w:bCs/>
                  <w:u w:val="single"/>
                </w:rPr>
                <w:t>Guo, Lan-Yuen</w:t>
              </w:r>
            </w:hyperlink>
          </w:p>
          <w:p w:rsidR="00BF0A8A" w:rsidRDefault="00BF0A8A" w:rsidP="00BF0A8A">
            <w:pPr>
              <w:widowControl/>
              <w:adjustRightInd/>
              <w:snapToGrid w:val="0"/>
              <w:spacing w:line="240" w:lineRule="auto"/>
              <w:textAlignment w:val="auto"/>
              <w:rPr>
                <w:rFonts w:eastAsia="標楷體"/>
              </w:rPr>
            </w:pPr>
            <w:r w:rsidRPr="00FD33BA">
              <w:rPr>
                <w:rFonts w:eastAsia="標楷體" w:hint="eastAsia"/>
              </w:rPr>
              <w:t>Y</w:t>
            </w:r>
            <w:r>
              <w:rPr>
                <w:rFonts w:eastAsia="標楷體"/>
              </w:rPr>
              <w:t>en</w:t>
            </w:r>
            <w:r w:rsidRPr="00FD33BA">
              <w:rPr>
                <w:rFonts w:eastAsia="標楷體" w:hint="eastAsia"/>
              </w:rPr>
              <w:t>, C</w:t>
            </w:r>
            <w:r>
              <w:rPr>
                <w:rFonts w:eastAsia="標楷體"/>
              </w:rPr>
              <w:t>hen</w:t>
            </w:r>
            <w:r w:rsidRPr="00FD33BA">
              <w:rPr>
                <w:rFonts w:eastAsia="標楷體" w:hint="eastAsia"/>
              </w:rPr>
              <w:t>-W</w:t>
            </w:r>
            <w:r>
              <w:rPr>
                <w:rFonts w:eastAsia="標楷體"/>
              </w:rPr>
              <w:t>en</w:t>
            </w:r>
          </w:p>
          <w:p w:rsidR="00BF0A8A" w:rsidRDefault="00BF0A8A" w:rsidP="00BF0A8A">
            <w:pPr>
              <w:widowControl/>
              <w:adjustRightInd/>
              <w:snapToGrid w:val="0"/>
              <w:spacing w:line="240" w:lineRule="auto"/>
              <w:textAlignment w:val="auto"/>
              <w:rPr>
                <w:rFonts w:eastAsia="標楷體"/>
              </w:rPr>
            </w:pPr>
            <w:r w:rsidRPr="008C5ADE">
              <w:rPr>
                <w:rFonts w:eastAsia="標楷體"/>
              </w:rPr>
              <w:t>Liaw, Lih-Jiun</w:t>
            </w:r>
          </w:p>
          <w:p w:rsidR="00BF0A8A" w:rsidRPr="008C5ADE" w:rsidRDefault="00BF0A8A" w:rsidP="00BF0A8A">
            <w:pPr>
              <w:widowControl/>
              <w:adjustRightInd/>
              <w:snapToGrid w:val="0"/>
              <w:spacing w:line="240" w:lineRule="auto"/>
              <w:textAlignment w:val="auto"/>
              <w:rPr>
                <w:rFonts w:eastAsia="標楷體"/>
              </w:rPr>
            </w:pPr>
            <w:r w:rsidRPr="008C5ADE">
              <w:rPr>
                <w:rFonts w:eastAsia="標楷體"/>
              </w:rPr>
              <w:t>Chen, Cheng Chun</w:t>
            </w:r>
          </w:p>
        </w:tc>
        <w:tc>
          <w:tcPr>
            <w:tcW w:w="745" w:type="pct"/>
            <w:vAlign w:val="center"/>
          </w:tcPr>
          <w:p w:rsidR="00BF0A8A" w:rsidRPr="00DE5423" w:rsidRDefault="00BF0A8A" w:rsidP="00BF0A8A">
            <w:pPr>
              <w:snapToGrid w:val="0"/>
              <w:jc w:val="center"/>
              <w:rPr>
                <w:rFonts w:eastAsia="標楷體"/>
              </w:rPr>
            </w:pPr>
            <w:r w:rsidRPr="00DE5423">
              <w:rPr>
                <w:rFonts w:eastAsia="標楷體" w:hint="eastAsia"/>
              </w:rPr>
              <w:t>2015/08/28-</w:t>
            </w:r>
          </w:p>
          <w:p w:rsidR="00BF0A8A" w:rsidRPr="00DE5423" w:rsidRDefault="00BF0A8A" w:rsidP="00BF0A8A">
            <w:pPr>
              <w:widowControl/>
              <w:adjustRightInd/>
              <w:snapToGrid w:val="0"/>
              <w:spacing w:line="240" w:lineRule="auto"/>
              <w:jc w:val="both"/>
              <w:textAlignment w:val="auto"/>
              <w:rPr>
                <w:rFonts w:eastAsia="標楷體"/>
              </w:rPr>
            </w:pPr>
            <w:r w:rsidRPr="00DE5423">
              <w:rPr>
                <w:rFonts w:eastAsia="標楷體" w:hint="eastAsia"/>
              </w:rPr>
              <w:t>2</w:t>
            </w:r>
            <w:r w:rsidRPr="00DE5423">
              <w:rPr>
                <w:rFonts w:eastAsia="標楷體"/>
              </w:rPr>
              <w:t>018/02/28</w:t>
            </w:r>
          </w:p>
        </w:tc>
      </w:tr>
      <w:tr w:rsidR="00BF0A8A" w:rsidRPr="00DD64AF" w:rsidTr="00200B8A">
        <w:trPr>
          <w:trHeight w:val="595"/>
          <w:jc w:val="center"/>
        </w:trPr>
        <w:tc>
          <w:tcPr>
            <w:tcW w:w="646" w:type="pct"/>
            <w:vAlign w:val="center"/>
          </w:tcPr>
          <w:p w:rsidR="00BF0A8A" w:rsidRPr="00DD64AF" w:rsidRDefault="00BF0A8A" w:rsidP="00BF0A8A">
            <w:pPr>
              <w:widowControl/>
              <w:adjustRightInd/>
              <w:snapToGrid w:val="0"/>
              <w:spacing w:line="240" w:lineRule="auto"/>
              <w:jc w:val="center"/>
              <w:textAlignment w:val="auto"/>
            </w:pPr>
            <w:r w:rsidRPr="008C5ADE">
              <w:rPr>
                <w:rFonts w:eastAsia="標楷體"/>
              </w:rPr>
              <w:t>Inventions 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Isometric Dynamometer Device for Truck Muscles</w:t>
            </w:r>
          </w:p>
        </w:tc>
        <w:tc>
          <w:tcPr>
            <w:tcW w:w="5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I468151</w:t>
            </w:r>
          </w:p>
        </w:tc>
        <w:tc>
          <w:tcPr>
            <w:tcW w:w="1174" w:type="pct"/>
            <w:vAlign w:val="center"/>
          </w:tcPr>
          <w:p w:rsidR="00BF0A8A" w:rsidRPr="008C5ADE" w:rsidRDefault="00BF0A8A" w:rsidP="00BF0A8A">
            <w:pPr>
              <w:widowControl/>
              <w:adjustRightInd/>
              <w:snapToGrid w:val="0"/>
              <w:spacing w:line="240" w:lineRule="auto"/>
              <w:textAlignment w:val="auto"/>
              <w:rPr>
                <w:rFonts w:eastAsia="標楷體"/>
              </w:rPr>
            </w:pPr>
            <w:r w:rsidRPr="008C5ADE">
              <w:rPr>
                <w:rFonts w:eastAsia="標楷體"/>
              </w:rPr>
              <w:t>Liaw, Lih-Jiun</w:t>
            </w:r>
          </w:p>
          <w:p w:rsidR="00BF0A8A" w:rsidRPr="008C5ADE" w:rsidRDefault="00BF0A8A" w:rsidP="00BF0A8A">
            <w:pPr>
              <w:widowControl/>
              <w:adjustRightInd/>
              <w:snapToGrid w:val="0"/>
              <w:spacing w:line="240" w:lineRule="auto"/>
              <w:textAlignment w:val="auto"/>
              <w:rPr>
                <w:rFonts w:eastAsia="標楷體"/>
              </w:rPr>
            </w:pPr>
            <w:r w:rsidRPr="008C5ADE">
              <w:rPr>
                <w:rFonts w:eastAsia="標楷體"/>
              </w:rPr>
              <w:t>Tsai, Yung-Shen</w:t>
            </w:r>
          </w:p>
          <w:p w:rsidR="00BF0A8A" w:rsidRPr="008C5ADE" w:rsidRDefault="00BF0A8A" w:rsidP="00BF0A8A">
            <w:pPr>
              <w:widowControl/>
              <w:adjustRightInd/>
              <w:snapToGrid w:val="0"/>
              <w:spacing w:line="240" w:lineRule="auto"/>
              <w:textAlignment w:val="auto"/>
              <w:rPr>
                <w:rFonts w:eastAsia="標楷體"/>
              </w:rPr>
            </w:pPr>
            <w:r w:rsidRPr="008C5ADE">
              <w:rPr>
                <w:rFonts w:eastAsia="標楷體"/>
              </w:rPr>
              <w:t>Hsu, Ar-Tyan</w:t>
            </w:r>
          </w:p>
          <w:p w:rsidR="00BF0A8A" w:rsidRPr="008C5ADE" w:rsidRDefault="00B50668" w:rsidP="00BF0A8A">
            <w:pPr>
              <w:widowControl/>
              <w:adjustRightInd/>
              <w:snapToGrid w:val="0"/>
              <w:spacing w:line="240" w:lineRule="auto"/>
              <w:jc w:val="both"/>
              <w:textAlignment w:val="auto"/>
              <w:rPr>
                <w:rFonts w:eastAsia="標楷體"/>
                <w:b/>
                <w:bCs/>
                <w:u w:val="single"/>
              </w:rPr>
            </w:pPr>
            <w:hyperlink r:id="rId13" w:tooltip="再查詢" w:history="1">
              <w:r w:rsidR="00BF0A8A" w:rsidRPr="008C5ADE">
                <w:rPr>
                  <w:rFonts w:eastAsia="標楷體"/>
                  <w:b/>
                  <w:bCs/>
                  <w:u w:val="single"/>
                </w:rPr>
                <w:t>Guo, Lan-Yuen</w:t>
              </w:r>
            </w:hyperlink>
          </w:p>
          <w:p w:rsidR="00BF0A8A" w:rsidRPr="00923336" w:rsidRDefault="00BF0A8A" w:rsidP="00BF0A8A">
            <w:pPr>
              <w:widowControl/>
              <w:adjustRightInd/>
              <w:snapToGrid w:val="0"/>
              <w:spacing w:line="240" w:lineRule="auto"/>
              <w:textAlignment w:val="auto"/>
              <w:rPr>
                <w:rFonts w:eastAsia="標楷體"/>
                <w:lang w:val="de-DE"/>
              </w:rPr>
            </w:pPr>
            <w:r w:rsidRPr="00923336">
              <w:rPr>
                <w:rFonts w:eastAsia="標楷體"/>
                <w:lang w:val="de-DE"/>
              </w:rPr>
              <w:t>Liao, Chien-Fen</w:t>
            </w:r>
          </w:p>
          <w:p w:rsidR="00BF0A8A" w:rsidRPr="00923336" w:rsidRDefault="00BF0A8A" w:rsidP="00BF0A8A">
            <w:pPr>
              <w:widowControl/>
              <w:adjustRightInd/>
              <w:snapToGrid w:val="0"/>
              <w:spacing w:line="240" w:lineRule="auto"/>
              <w:textAlignment w:val="auto"/>
              <w:rPr>
                <w:rFonts w:eastAsia="標楷體"/>
                <w:lang w:val="de-DE"/>
              </w:rPr>
            </w:pPr>
            <w:r w:rsidRPr="00923336">
              <w:rPr>
                <w:rFonts w:eastAsia="標楷體"/>
                <w:lang w:val="de-DE"/>
              </w:rPr>
              <w:t>Chen, Cheng-Chun</w:t>
            </w:r>
          </w:p>
        </w:tc>
        <w:tc>
          <w:tcPr>
            <w:tcW w:w="745" w:type="pct"/>
            <w:vAlign w:val="center"/>
          </w:tcPr>
          <w:p w:rsidR="00BF0A8A" w:rsidRDefault="00BF0A8A" w:rsidP="00BF0A8A">
            <w:pPr>
              <w:widowControl/>
              <w:adjustRightInd/>
              <w:snapToGrid w:val="0"/>
              <w:spacing w:line="240" w:lineRule="auto"/>
              <w:jc w:val="both"/>
              <w:textAlignment w:val="auto"/>
              <w:rPr>
                <w:rFonts w:eastAsia="標楷體"/>
              </w:rPr>
            </w:pPr>
            <w:r w:rsidRPr="00BA6A7F">
              <w:rPr>
                <w:rFonts w:eastAsia="標楷體"/>
              </w:rPr>
              <w:t>2015</w:t>
            </w:r>
            <w:r>
              <w:rPr>
                <w:rFonts w:eastAsia="標楷體"/>
              </w:rPr>
              <w:t>/</w:t>
            </w:r>
            <w:r w:rsidRPr="00BA6A7F">
              <w:rPr>
                <w:rFonts w:eastAsia="標楷體"/>
              </w:rPr>
              <w:t>01</w:t>
            </w:r>
            <w:r>
              <w:rPr>
                <w:rFonts w:eastAsia="標楷體"/>
              </w:rPr>
              <w:t>/</w:t>
            </w:r>
            <w:r w:rsidRPr="00BA6A7F">
              <w:rPr>
                <w:rFonts w:eastAsia="標楷體"/>
              </w:rPr>
              <w:t>11</w:t>
            </w:r>
            <w:r>
              <w:rPr>
                <w:rFonts w:eastAsia="標楷體"/>
              </w:rPr>
              <w:t>-</w:t>
            </w:r>
          </w:p>
          <w:p w:rsidR="00BF0A8A" w:rsidRPr="003E2800" w:rsidRDefault="00BF0A8A" w:rsidP="00BF0A8A">
            <w:pPr>
              <w:widowControl/>
              <w:adjustRightInd/>
              <w:snapToGrid w:val="0"/>
              <w:spacing w:line="240" w:lineRule="auto"/>
              <w:jc w:val="both"/>
              <w:textAlignment w:val="auto"/>
              <w:rPr>
                <w:rFonts w:eastAsia="標楷體"/>
              </w:rPr>
            </w:pPr>
            <w:r w:rsidRPr="00BA6A7F">
              <w:rPr>
                <w:rFonts w:eastAsia="標楷體"/>
              </w:rPr>
              <w:t>2032</w:t>
            </w:r>
            <w:r>
              <w:rPr>
                <w:rFonts w:eastAsia="標楷體"/>
              </w:rPr>
              <w:t>/</w:t>
            </w:r>
            <w:r w:rsidRPr="00BA6A7F">
              <w:rPr>
                <w:rFonts w:eastAsia="標楷體"/>
              </w:rPr>
              <w:t>04</w:t>
            </w:r>
            <w:r>
              <w:rPr>
                <w:rFonts w:eastAsia="標楷體"/>
              </w:rPr>
              <w:t>/</w:t>
            </w:r>
            <w:r w:rsidRPr="00BA6A7F">
              <w:rPr>
                <w:rFonts w:eastAsia="標楷體"/>
              </w:rPr>
              <w:t>16</w:t>
            </w:r>
          </w:p>
        </w:tc>
      </w:tr>
      <w:tr w:rsidR="00BF0A8A" w:rsidRPr="00DD64AF" w:rsidTr="00200B8A">
        <w:trPr>
          <w:trHeight w:val="595"/>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Inventions 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A Sensing Clamp for Ultrasonic Probe</w:t>
            </w:r>
          </w:p>
        </w:tc>
        <w:tc>
          <w:tcPr>
            <w:tcW w:w="5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I389673</w:t>
            </w:r>
          </w:p>
        </w:tc>
        <w:tc>
          <w:tcPr>
            <w:tcW w:w="1174" w:type="pct"/>
            <w:vAlign w:val="center"/>
          </w:tcPr>
          <w:p w:rsidR="00BF0A8A" w:rsidRPr="00DD64AF" w:rsidRDefault="00B50668" w:rsidP="00BF0A8A">
            <w:pPr>
              <w:widowControl/>
              <w:adjustRightInd/>
              <w:snapToGrid w:val="0"/>
              <w:spacing w:line="240" w:lineRule="auto"/>
              <w:jc w:val="both"/>
              <w:textAlignment w:val="auto"/>
            </w:pPr>
            <w:hyperlink r:id="rId14" w:tooltip="再查詢" w:history="1">
              <w:r w:rsidR="00BF0A8A" w:rsidRPr="008C5ADE">
                <w:rPr>
                  <w:rFonts w:eastAsia="標楷體"/>
                </w:rPr>
                <w:t>Yang, Chich-Haung</w:t>
              </w:r>
            </w:hyperlink>
          </w:p>
          <w:p w:rsidR="00BF0A8A" w:rsidRPr="008C5ADE" w:rsidRDefault="00B50668" w:rsidP="00BF0A8A">
            <w:pPr>
              <w:widowControl/>
              <w:adjustRightInd/>
              <w:snapToGrid w:val="0"/>
              <w:spacing w:line="240" w:lineRule="auto"/>
              <w:jc w:val="both"/>
              <w:textAlignment w:val="auto"/>
              <w:rPr>
                <w:rFonts w:eastAsia="標楷體"/>
                <w:lang w:val="fr-FR"/>
              </w:rPr>
            </w:pPr>
            <w:hyperlink r:id="rId15" w:tooltip="再查詢" w:history="1">
              <w:r w:rsidR="00BF0A8A" w:rsidRPr="008C5ADE">
                <w:rPr>
                  <w:rFonts w:eastAsia="標楷體"/>
                  <w:lang w:val="fr-FR"/>
                </w:rPr>
                <w:t>Su, Fong-Chin</w:t>
              </w:r>
            </w:hyperlink>
          </w:p>
          <w:p w:rsidR="00BF0A8A" w:rsidRPr="008C5ADE" w:rsidRDefault="00B50668" w:rsidP="00BF0A8A">
            <w:pPr>
              <w:widowControl/>
              <w:adjustRightInd/>
              <w:snapToGrid w:val="0"/>
              <w:spacing w:line="240" w:lineRule="auto"/>
              <w:jc w:val="both"/>
              <w:textAlignment w:val="auto"/>
              <w:rPr>
                <w:rFonts w:eastAsia="標楷體"/>
                <w:b/>
                <w:bCs/>
                <w:u w:val="single"/>
              </w:rPr>
            </w:pPr>
            <w:hyperlink r:id="rId16" w:tooltip="再查詢" w:history="1">
              <w:r w:rsidR="00BF0A8A" w:rsidRPr="008C5ADE">
                <w:rPr>
                  <w:rFonts w:eastAsia="標楷體"/>
                  <w:b/>
                  <w:bCs/>
                  <w:u w:val="single"/>
                </w:rPr>
                <w:t>Guo, Lan-Yuen</w:t>
              </w:r>
            </w:hyperlink>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 Wen-Li</w:t>
            </w:r>
          </w:p>
          <w:p w:rsidR="00BF0A8A" w:rsidRPr="008C5ADE" w:rsidRDefault="00B50668" w:rsidP="00BF0A8A">
            <w:pPr>
              <w:widowControl/>
              <w:adjustRightInd/>
              <w:snapToGrid w:val="0"/>
              <w:spacing w:line="240" w:lineRule="auto"/>
              <w:jc w:val="both"/>
              <w:textAlignment w:val="auto"/>
              <w:rPr>
                <w:rFonts w:eastAsia="標楷體"/>
              </w:rPr>
            </w:pPr>
            <w:hyperlink r:id="rId17" w:tooltip="再查詢" w:history="1">
              <w:r w:rsidR="00BF0A8A" w:rsidRPr="008C5ADE">
                <w:rPr>
                  <w:rFonts w:eastAsia="標楷體"/>
                </w:rPr>
                <w:t>Chang, Jyh-Jong</w:t>
              </w:r>
            </w:hyperlink>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Liang, Zhong-Shao</w:t>
            </w:r>
          </w:p>
          <w:p w:rsidR="00BF0A8A" w:rsidRPr="008C5ADE" w:rsidRDefault="00B50668" w:rsidP="00BF0A8A">
            <w:pPr>
              <w:widowControl/>
              <w:adjustRightInd/>
              <w:snapToGrid w:val="0"/>
              <w:spacing w:line="240" w:lineRule="auto"/>
              <w:jc w:val="both"/>
              <w:textAlignment w:val="auto"/>
              <w:rPr>
                <w:rFonts w:eastAsia="標楷體"/>
              </w:rPr>
            </w:pPr>
            <w:hyperlink r:id="rId18" w:tooltip="再查詢" w:history="1">
              <w:r w:rsidR="00BF0A8A" w:rsidRPr="008C5ADE">
                <w:rPr>
                  <w:rFonts w:eastAsia="標楷體"/>
                </w:rPr>
                <w:t>Chen, Cheng-Chun</w:t>
              </w:r>
            </w:hyperlink>
          </w:p>
        </w:tc>
        <w:tc>
          <w:tcPr>
            <w:tcW w:w="745" w:type="pct"/>
            <w:vAlign w:val="center"/>
          </w:tcPr>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2013/3/21-</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2029/11/26</w:t>
            </w:r>
          </w:p>
        </w:tc>
      </w:tr>
      <w:tr w:rsidR="00BF0A8A" w:rsidRPr="00DD64AF" w:rsidTr="00200B8A">
        <w:trPr>
          <w:trHeight w:val="595"/>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Inventions 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t>Dual-axle</w:t>
            </w:r>
            <w:r w:rsidRPr="00FD33BA">
              <w:rPr>
                <w:rFonts w:eastAsia="標楷體"/>
              </w:rPr>
              <w:t xml:space="preserve"> load-bearing typed proprioception evaluation apparatus for ankle joint</w:t>
            </w:r>
          </w:p>
        </w:tc>
        <w:tc>
          <w:tcPr>
            <w:tcW w:w="587" w:type="pct"/>
            <w:vAlign w:val="center"/>
          </w:tcPr>
          <w:p w:rsidR="00BF0A8A" w:rsidRPr="00DD64AF" w:rsidRDefault="00BF0A8A" w:rsidP="00BF0A8A">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I287977</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b/>
                <w:bCs/>
                <w:u w:val="single"/>
                <w:lang w:val="fr-FR"/>
              </w:rPr>
            </w:pPr>
            <w:hyperlink r:id="rId19" w:tooltip="再查詢" w:history="1">
              <w:r w:rsidR="00BF0A8A" w:rsidRPr="008C5ADE">
                <w:rPr>
                  <w:rFonts w:eastAsia="標楷體"/>
                  <w:b/>
                  <w:bCs/>
                  <w:u w:val="single"/>
                  <w:lang w:val="fr-FR"/>
                </w:rPr>
                <w:t>Guo, Lan-Yuen</w:t>
              </w:r>
            </w:hyperlink>
          </w:p>
          <w:p w:rsidR="00BF0A8A" w:rsidRPr="008C5ADE" w:rsidRDefault="00B50668" w:rsidP="00BF0A8A">
            <w:pPr>
              <w:widowControl/>
              <w:adjustRightInd/>
              <w:snapToGrid w:val="0"/>
              <w:spacing w:line="240" w:lineRule="auto"/>
              <w:jc w:val="both"/>
              <w:textAlignment w:val="auto"/>
              <w:rPr>
                <w:rFonts w:eastAsia="標楷體"/>
                <w:lang w:val="fr-FR"/>
              </w:rPr>
            </w:pPr>
            <w:hyperlink r:id="rId20" w:tooltip="再查詢" w:history="1">
              <w:r w:rsidR="00BF0A8A" w:rsidRPr="008C5ADE">
                <w:rPr>
                  <w:rFonts w:eastAsia="標楷體"/>
                  <w:lang w:val="fr-FR"/>
                </w:rPr>
                <w:t>Su, Fong-Chin</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21" w:tooltip="再查詢" w:history="1">
              <w:r w:rsidR="00BF0A8A" w:rsidRPr="00923336">
                <w:rPr>
                  <w:rFonts w:eastAsia="標楷體"/>
                  <w:lang w:val="de-DE"/>
                </w:rPr>
                <w:t>Yang, Chich-Haung</w:t>
              </w:r>
            </w:hyperlink>
          </w:p>
          <w:p w:rsidR="00BF0A8A" w:rsidRPr="00923336" w:rsidRDefault="00BF0A8A" w:rsidP="00BF0A8A">
            <w:pPr>
              <w:widowControl/>
              <w:adjustRightInd/>
              <w:snapToGrid w:val="0"/>
              <w:spacing w:line="240" w:lineRule="auto"/>
              <w:jc w:val="both"/>
              <w:textAlignment w:val="auto"/>
              <w:rPr>
                <w:rFonts w:eastAsia="標楷體"/>
                <w:lang w:val="de-DE"/>
              </w:rPr>
            </w:pPr>
            <w:r w:rsidRPr="00923336">
              <w:rPr>
                <w:rFonts w:eastAsia="標楷體"/>
                <w:lang w:val="de-DE"/>
              </w:rPr>
              <w:t>Wu, Wen Lan</w:t>
            </w:r>
          </w:p>
          <w:p w:rsidR="00BF0A8A" w:rsidRPr="008C5ADE" w:rsidRDefault="00B50668" w:rsidP="00BF0A8A">
            <w:pPr>
              <w:widowControl/>
              <w:adjustRightInd/>
              <w:snapToGrid w:val="0"/>
              <w:spacing w:line="240" w:lineRule="auto"/>
              <w:jc w:val="both"/>
              <w:textAlignment w:val="auto"/>
              <w:rPr>
                <w:rFonts w:eastAsia="標楷體"/>
              </w:rPr>
            </w:pPr>
            <w:hyperlink r:id="rId22" w:tooltip="再查詢" w:history="1">
              <w:r w:rsidR="00BF0A8A" w:rsidRPr="008C5ADE">
                <w:rPr>
                  <w:rFonts w:eastAsia="標楷體"/>
                </w:rPr>
                <w:t>Chang, Jyh-Jong</w:t>
              </w:r>
            </w:hyperlink>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Lin, Hwai Ting</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Chen, Cheng Chun</w:t>
            </w:r>
          </w:p>
        </w:tc>
        <w:tc>
          <w:tcPr>
            <w:tcW w:w="745" w:type="pct"/>
            <w:vAlign w:val="center"/>
          </w:tcPr>
          <w:p w:rsidR="00BF0A8A" w:rsidRPr="008C5ADE" w:rsidRDefault="00BF0A8A" w:rsidP="00BF0A8A">
            <w:pPr>
              <w:widowControl/>
              <w:adjustRightInd/>
              <w:snapToGrid w:val="0"/>
              <w:spacing w:line="240" w:lineRule="auto"/>
              <w:jc w:val="both"/>
              <w:textAlignment w:val="auto"/>
              <w:rPr>
                <w:rFonts w:eastAsia="標楷體"/>
                <w:b/>
                <w:bCs/>
                <w:u w:val="single"/>
              </w:rPr>
            </w:pPr>
            <w:r w:rsidRPr="008C5ADE">
              <w:t>2007/10/11- 2026/06/13</w:t>
            </w:r>
          </w:p>
        </w:tc>
      </w:tr>
      <w:tr w:rsidR="00BF0A8A" w:rsidRPr="00DD64AF" w:rsidTr="00200B8A">
        <w:trPr>
          <w:trHeight w:val="595"/>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Inventions 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t xml:space="preserve">Controllable </w:t>
            </w:r>
            <w:r w:rsidRPr="00FD33BA">
              <w:rPr>
                <w:rFonts w:eastAsia="標楷體"/>
              </w:rPr>
              <w:t>sensing</w:t>
            </w:r>
            <w:r w:rsidRPr="008C5ADE">
              <w:t xml:space="preserve"> and balancing device for lower limbs</w:t>
            </w:r>
          </w:p>
        </w:tc>
        <w:tc>
          <w:tcPr>
            <w:tcW w:w="5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I283571</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b/>
                <w:bCs/>
                <w:u w:val="single"/>
                <w:lang w:val="fr-FR"/>
              </w:rPr>
            </w:pPr>
            <w:hyperlink r:id="rId23" w:tooltip="再查詢" w:history="1">
              <w:r w:rsidR="00BF0A8A" w:rsidRPr="008C5ADE">
                <w:rPr>
                  <w:rFonts w:eastAsia="標楷體"/>
                  <w:b/>
                  <w:bCs/>
                  <w:u w:val="single"/>
                  <w:lang w:val="fr-FR"/>
                </w:rPr>
                <w:t>Guo, Lan-Yuen</w:t>
              </w:r>
            </w:hyperlink>
          </w:p>
          <w:p w:rsidR="00BF0A8A" w:rsidRPr="008C5ADE" w:rsidRDefault="00B50668" w:rsidP="00BF0A8A">
            <w:pPr>
              <w:widowControl/>
              <w:adjustRightInd/>
              <w:snapToGrid w:val="0"/>
              <w:spacing w:line="240" w:lineRule="auto"/>
              <w:jc w:val="both"/>
              <w:textAlignment w:val="auto"/>
              <w:rPr>
                <w:rFonts w:eastAsia="標楷體"/>
                <w:lang w:val="fr-FR"/>
              </w:rPr>
            </w:pPr>
            <w:hyperlink r:id="rId24" w:tooltip="再查詢" w:history="1">
              <w:r w:rsidR="00BF0A8A" w:rsidRPr="008C5ADE">
                <w:rPr>
                  <w:rFonts w:eastAsia="標楷體"/>
                  <w:lang w:val="fr-FR"/>
                </w:rPr>
                <w:t>Su, Fong-Chin</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25" w:tooltip="再查詢" w:history="1">
              <w:r w:rsidR="00BF0A8A" w:rsidRPr="00923336">
                <w:rPr>
                  <w:rFonts w:eastAsia="標楷體"/>
                  <w:lang w:val="de-DE"/>
                </w:rPr>
                <w:t>Yang, Chich-Haung</w:t>
              </w:r>
            </w:hyperlink>
          </w:p>
          <w:p w:rsidR="00BF0A8A" w:rsidRPr="00923336" w:rsidRDefault="00BF0A8A" w:rsidP="00BF0A8A">
            <w:pPr>
              <w:widowControl/>
              <w:adjustRightInd/>
              <w:snapToGrid w:val="0"/>
              <w:spacing w:line="240" w:lineRule="auto"/>
              <w:jc w:val="both"/>
              <w:textAlignment w:val="auto"/>
              <w:rPr>
                <w:rFonts w:eastAsia="標楷體"/>
                <w:lang w:val="de-DE"/>
              </w:rPr>
            </w:pPr>
            <w:r w:rsidRPr="00923336">
              <w:rPr>
                <w:rFonts w:eastAsia="標楷體"/>
                <w:lang w:val="de-DE"/>
              </w:rPr>
              <w:t>Wu, Wen Lan</w:t>
            </w:r>
          </w:p>
          <w:p w:rsidR="00BF0A8A" w:rsidRPr="008C5ADE" w:rsidRDefault="00B50668" w:rsidP="00BF0A8A">
            <w:pPr>
              <w:widowControl/>
              <w:adjustRightInd/>
              <w:snapToGrid w:val="0"/>
              <w:spacing w:line="240" w:lineRule="auto"/>
              <w:jc w:val="both"/>
              <w:textAlignment w:val="auto"/>
              <w:rPr>
                <w:rFonts w:eastAsia="標楷體"/>
              </w:rPr>
            </w:pPr>
            <w:hyperlink r:id="rId26" w:tooltip="再查詢" w:history="1">
              <w:r w:rsidR="00BF0A8A" w:rsidRPr="008C5ADE">
                <w:rPr>
                  <w:rFonts w:eastAsia="標楷體"/>
                </w:rPr>
                <w:t>Chang, Jyh-Jong</w:t>
              </w:r>
            </w:hyperlink>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Lin, Hwai Ting</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Chen, Cheng Chun</w:t>
            </w:r>
          </w:p>
        </w:tc>
        <w:tc>
          <w:tcPr>
            <w:tcW w:w="745" w:type="pct"/>
            <w:vAlign w:val="center"/>
          </w:tcPr>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2007/07/11- 2025/10/11</w:t>
            </w:r>
          </w:p>
        </w:tc>
      </w:tr>
      <w:tr w:rsidR="00BF0A8A" w:rsidRPr="00DD64AF" w:rsidTr="00200B8A">
        <w:trPr>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New</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 xml:space="preserve">The Pressure Feedback system of </w:t>
            </w:r>
            <w:r w:rsidRPr="008C5ADE">
              <w:rPr>
                <w:rFonts w:eastAsia="標楷體"/>
              </w:rPr>
              <w:lastRenderedPageBreak/>
              <w:t>Human Muscles Stability</w:t>
            </w:r>
          </w:p>
        </w:tc>
        <w:tc>
          <w:tcPr>
            <w:tcW w:w="5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lastRenderedPageBreak/>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M453139</w:t>
            </w:r>
          </w:p>
        </w:tc>
        <w:tc>
          <w:tcPr>
            <w:tcW w:w="1174" w:type="pct"/>
            <w:vAlign w:val="center"/>
          </w:tcPr>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Liaw, Lih-Jiun</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Hou Yi-Yu</w:t>
            </w:r>
          </w:p>
          <w:p w:rsidR="00BF0A8A" w:rsidRPr="00923336" w:rsidRDefault="00B50668" w:rsidP="00BF0A8A">
            <w:pPr>
              <w:widowControl/>
              <w:adjustRightInd/>
              <w:snapToGrid w:val="0"/>
              <w:spacing w:line="240" w:lineRule="auto"/>
              <w:jc w:val="both"/>
              <w:textAlignment w:val="auto"/>
              <w:rPr>
                <w:rFonts w:eastAsia="標楷體"/>
                <w:b/>
                <w:bCs/>
                <w:u w:val="single"/>
                <w:lang w:val="de-DE"/>
              </w:rPr>
            </w:pPr>
            <w:hyperlink r:id="rId27" w:tooltip="再查詢" w:history="1">
              <w:r w:rsidR="00BF0A8A" w:rsidRPr="00923336">
                <w:rPr>
                  <w:rFonts w:eastAsia="標楷體"/>
                  <w:b/>
                  <w:bCs/>
                  <w:u w:val="single"/>
                  <w:lang w:val="de-DE"/>
                </w:rPr>
                <w:t>Guo, Lan-Yuen</w:t>
              </w:r>
            </w:hyperlink>
          </w:p>
          <w:p w:rsidR="00BF0A8A" w:rsidRPr="00923336" w:rsidRDefault="00BF0A8A" w:rsidP="00BF0A8A">
            <w:pPr>
              <w:widowControl/>
              <w:adjustRightInd/>
              <w:snapToGrid w:val="0"/>
              <w:spacing w:line="240" w:lineRule="auto"/>
              <w:jc w:val="both"/>
              <w:textAlignment w:val="auto"/>
              <w:rPr>
                <w:rFonts w:eastAsia="標楷體"/>
                <w:lang w:val="de-DE"/>
              </w:rPr>
            </w:pPr>
            <w:r w:rsidRPr="00923336">
              <w:rPr>
                <w:rFonts w:eastAsia="標楷體"/>
                <w:lang w:val="de-DE"/>
              </w:rPr>
              <w:lastRenderedPageBreak/>
              <w:t>Tsai, Te-Shin</w:t>
            </w:r>
          </w:p>
        </w:tc>
        <w:tc>
          <w:tcPr>
            <w:tcW w:w="745" w:type="pct"/>
            <w:vAlign w:val="center"/>
          </w:tcPr>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lastRenderedPageBreak/>
              <w:t>2013/05/11-</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2022/12/27</w:t>
            </w:r>
          </w:p>
        </w:tc>
      </w:tr>
      <w:tr w:rsidR="00BF0A8A" w:rsidRPr="00DD64AF" w:rsidTr="00200B8A">
        <w:trPr>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New</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Wheel chair hard backrest capable of being disassembled quickly</w:t>
            </w:r>
          </w:p>
        </w:tc>
        <w:tc>
          <w:tcPr>
            <w:tcW w:w="5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M335278</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rPr>
            </w:pPr>
            <w:hyperlink r:id="rId28" w:tooltip="再查詢" w:history="1">
              <w:r w:rsidR="00BF0A8A" w:rsidRPr="008C5ADE">
                <w:rPr>
                  <w:rFonts w:eastAsia="標楷體"/>
                </w:rPr>
                <w:t>Yang, Yu-Sheng</w:t>
              </w:r>
            </w:hyperlink>
          </w:p>
          <w:p w:rsidR="00BF0A8A" w:rsidRPr="008C5ADE" w:rsidRDefault="00B50668" w:rsidP="00BF0A8A">
            <w:pPr>
              <w:widowControl/>
              <w:adjustRightInd/>
              <w:snapToGrid w:val="0"/>
              <w:spacing w:line="240" w:lineRule="auto"/>
              <w:jc w:val="both"/>
              <w:textAlignment w:val="auto"/>
              <w:rPr>
                <w:rFonts w:eastAsia="標楷體"/>
              </w:rPr>
            </w:pPr>
            <w:hyperlink r:id="rId29" w:tooltip="再查詢" w:history="1">
              <w:r w:rsidR="00BF0A8A" w:rsidRPr="008C5ADE">
                <w:rPr>
                  <w:rFonts w:eastAsia="標楷體"/>
                </w:rPr>
                <w:t>Chang, Jyh-Jong</w:t>
              </w:r>
            </w:hyperlink>
          </w:p>
          <w:p w:rsidR="00BF0A8A" w:rsidRPr="008C5ADE" w:rsidRDefault="00B50668" w:rsidP="00BF0A8A">
            <w:pPr>
              <w:widowControl/>
              <w:adjustRightInd/>
              <w:snapToGrid w:val="0"/>
              <w:spacing w:line="240" w:lineRule="auto"/>
              <w:jc w:val="both"/>
              <w:textAlignment w:val="auto"/>
              <w:rPr>
                <w:rFonts w:eastAsia="標楷體"/>
                <w:b/>
                <w:bCs/>
                <w:u w:val="single"/>
              </w:rPr>
            </w:pPr>
            <w:hyperlink r:id="rId30" w:tooltip="再查詢" w:history="1">
              <w:r w:rsidR="00BF0A8A" w:rsidRPr="008C5ADE">
                <w:rPr>
                  <w:rFonts w:eastAsia="標楷體"/>
                  <w:b/>
                  <w:bCs/>
                  <w:u w:val="single"/>
                </w:rPr>
                <w:t>Guo, Lan-Yuen</w:t>
              </w:r>
            </w:hyperlink>
          </w:p>
          <w:p w:rsidR="00BF0A8A" w:rsidRPr="008C5ADE" w:rsidRDefault="00B50668" w:rsidP="00BF0A8A">
            <w:pPr>
              <w:widowControl/>
              <w:adjustRightInd/>
              <w:snapToGrid w:val="0"/>
              <w:spacing w:line="240" w:lineRule="auto"/>
              <w:jc w:val="both"/>
              <w:textAlignment w:val="auto"/>
              <w:rPr>
                <w:rFonts w:eastAsia="標楷體"/>
              </w:rPr>
            </w:pPr>
            <w:hyperlink r:id="rId31" w:tooltip="再查詢" w:history="1">
              <w:r w:rsidR="00BF0A8A" w:rsidRPr="008C5ADE">
                <w:rPr>
                  <w:rFonts w:eastAsia="標楷體"/>
                </w:rPr>
                <w:t>Chen, Cheng-Chun</w:t>
              </w:r>
            </w:hyperlink>
          </w:p>
        </w:tc>
        <w:tc>
          <w:tcPr>
            <w:tcW w:w="745"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2008/07/01-</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2018/01/06</w:t>
            </w:r>
          </w:p>
        </w:tc>
      </w:tr>
      <w:tr w:rsidR="00BF0A8A" w:rsidRPr="00DD64AF" w:rsidTr="00200B8A">
        <w:trPr>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New</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FD33BA">
              <w:rPr>
                <w:rFonts w:eastAsia="標楷體"/>
              </w:rPr>
              <w:t>Apparatus for pulling with capability of adjusting resistance</w:t>
            </w:r>
          </w:p>
        </w:tc>
        <w:tc>
          <w:tcPr>
            <w:tcW w:w="587" w:type="pct"/>
            <w:vAlign w:val="center"/>
          </w:tcPr>
          <w:p w:rsidR="00BF0A8A" w:rsidRPr="00DD64AF" w:rsidRDefault="00BF0A8A" w:rsidP="00BF0A8A">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M322268</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b/>
                <w:bCs/>
                <w:u w:val="single"/>
                <w:lang w:val="es-ES"/>
              </w:rPr>
            </w:pPr>
            <w:hyperlink r:id="rId32" w:tooltip="再查詢" w:history="1">
              <w:r w:rsidR="00BF0A8A" w:rsidRPr="008C5ADE">
                <w:rPr>
                  <w:rFonts w:eastAsia="標楷體"/>
                  <w:b/>
                  <w:bCs/>
                  <w:u w:val="single"/>
                  <w:lang w:val="es-ES"/>
                </w:rPr>
                <w:t>Guo, Lan-Yuen</w:t>
              </w:r>
            </w:hyperlink>
          </w:p>
          <w:p w:rsidR="00BF0A8A" w:rsidRPr="008C5ADE" w:rsidRDefault="00B50668" w:rsidP="00BF0A8A">
            <w:pPr>
              <w:widowControl/>
              <w:adjustRightInd/>
              <w:snapToGrid w:val="0"/>
              <w:spacing w:line="240" w:lineRule="auto"/>
              <w:jc w:val="both"/>
              <w:textAlignment w:val="auto"/>
              <w:rPr>
                <w:rFonts w:eastAsia="標楷體"/>
                <w:lang w:val="es-ES"/>
              </w:rPr>
            </w:pPr>
            <w:hyperlink r:id="rId33" w:tooltip="再查詢" w:history="1">
              <w:r w:rsidR="00BF0A8A" w:rsidRPr="008C5ADE">
                <w:rPr>
                  <w:rFonts w:eastAsia="標楷體"/>
                  <w:lang w:val="es-ES"/>
                </w:rPr>
                <w:t>Su, Fong-Chin</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34" w:tooltip="再查詢" w:history="1">
              <w:r w:rsidR="00BF0A8A" w:rsidRPr="00923336">
                <w:rPr>
                  <w:rFonts w:eastAsia="標楷體"/>
                  <w:lang w:val="de-DE"/>
                </w:rPr>
                <w:t>Yang, Chich-Haung</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35" w:tooltip="再查詢" w:history="1">
              <w:r w:rsidR="00BF0A8A" w:rsidRPr="00923336">
                <w:rPr>
                  <w:rFonts w:eastAsia="標楷體"/>
                  <w:lang w:val="de-DE"/>
                </w:rPr>
                <w:t>Chen, Shen-Kai</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36" w:tooltip="再查詢" w:history="1">
              <w:r w:rsidR="00BF0A8A" w:rsidRPr="00923336">
                <w:rPr>
                  <w:rFonts w:eastAsia="標楷體"/>
                  <w:lang w:val="de-DE"/>
                </w:rPr>
                <w:t>Chang, Jyh-Jong</w:t>
              </w:r>
            </w:hyperlink>
          </w:p>
          <w:p w:rsidR="00BF0A8A" w:rsidRPr="00923336" w:rsidRDefault="00BF0A8A" w:rsidP="00BF0A8A">
            <w:pPr>
              <w:widowControl/>
              <w:adjustRightInd/>
              <w:snapToGrid w:val="0"/>
              <w:spacing w:line="240" w:lineRule="auto"/>
              <w:jc w:val="both"/>
              <w:textAlignment w:val="auto"/>
              <w:rPr>
                <w:rFonts w:eastAsia="標楷體"/>
                <w:lang w:val="de-DE"/>
              </w:rPr>
            </w:pPr>
            <w:r w:rsidRPr="00923336">
              <w:rPr>
                <w:rFonts w:eastAsia="標楷體"/>
                <w:lang w:val="de-DE"/>
              </w:rPr>
              <w:t>Wu, Wen Lan</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Lin, Hwai Ting</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Chen, Cheng Chun</w:t>
            </w:r>
          </w:p>
        </w:tc>
        <w:tc>
          <w:tcPr>
            <w:tcW w:w="745" w:type="pct"/>
            <w:vAlign w:val="center"/>
          </w:tcPr>
          <w:p w:rsidR="00BF0A8A" w:rsidRPr="00200B8A" w:rsidRDefault="00BF0A8A" w:rsidP="00BF0A8A">
            <w:pPr>
              <w:widowControl/>
              <w:adjustRightInd/>
              <w:snapToGrid w:val="0"/>
              <w:spacing w:line="240" w:lineRule="auto"/>
              <w:jc w:val="both"/>
              <w:textAlignment w:val="auto"/>
            </w:pPr>
            <w:r w:rsidRPr="008C5ADE">
              <w:t>2007/11/21- 2017/05/03</w:t>
            </w:r>
          </w:p>
        </w:tc>
      </w:tr>
      <w:tr w:rsidR="00BF0A8A" w:rsidRPr="00DD64AF" w:rsidTr="00200B8A">
        <w:trPr>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New</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FD33BA">
              <w:rPr>
                <w:rFonts w:eastAsia="標楷體"/>
              </w:rPr>
              <w:t>Arm-swinging flaxibility test apparatus</w:t>
            </w:r>
          </w:p>
        </w:tc>
        <w:tc>
          <w:tcPr>
            <w:tcW w:w="587" w:type="pct"/>
            <w:vAlign w:val="center"/>
          </w:tcPr>
          <w:p w:rsidR="00BF0A8A" w:rsidRPr="00DD64AF" w:rsidRDefault="00BF0A8A" w:rsidP="00BF0A8A">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M312337</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rPr>
            </w:pPr>
            <w:hyperlink r:id="rId37" w:tooltip="再查詢" w:history="1">
              <w:r w:rsidR="00BF0A8A" w:rsidRPr="008C5ADE">
                <w:rPr>
                  <w:rFonts w:eastAsia="標楷體"/>
                </w:rPr>
                <w:t>Shih, Pang-Ying</w:t>
              </w:r>
            </w:hyperlink>
          </w:p>
          <w:p w:rsidR="00BF0A8A" w:rsidRPr="008C5ADE" w:rsidRDefault="00B50668" w:rsidP="00BF0A8A">
            <w:pPr>
              <w:widowControl/>
              <w:adjustRightInd/>
              <w:snapToGrid w:val="0"/>
              <w:spacing w:line="240" w:lineRule="auto"/>
              <w:jc w:val="both"/>
              <w:textAlignment w:val="auto"/>
              <w:rPr>
                <w:rFonts w:eastAsia="標楷體"/>
                <w:b/>
                <w:bCs/>
                <w:u w:val="single"/>
              </w:rPr>
            </w:pPr>
            <w:hyperlink r:id="rId38" w:tooltip="再查詢" w:history="1">
              <w:r w:rsidR="00BF0A8A" w:rsidRPr="008C5ADE">
                <w:rPr>
                  <w:rFonts w:eastAsia="標楷體"/>
                  <w:b/>
                  <w:bCs/>
                  <w:u w:val="single"/>
                </w:rPr>
                <w:t>Guo, Lan-Yuen</w:t>
              </w:r>
            </w:hyperlink>
          </w:p>
        </w:tc>
        <w:tc>
          <w:tcPr>
            <w:tcW w:w="745" w:type="pct"/>
            <w:vAlign w:val="center"/>
          </w:tcPr>
          <w:p w:rsidR="00BF0A8A" w:rsidRPr="00200B8A" w:rsidRDefault="00BF0A8A" w:rsidP="00BF0A8A">
            <w:pPr>
              <w:widowControl/>
              <w:adjustRightInd/>
              <w:snapToGrid w:val="0"/>
              <w:spacing w:line="240" w:lineRule="auto"/>
              <w:jc w:val="both"/>
              <w:textAlignment w:val="auto"/>
            </w:pPr>
            <w:r w:rsidRPr="00200B8A">
              <w:t>2007/05/21 - 2016/12/06</w:t>
            </w:r>
          </w:p>
        </w:tc>
      </w:tr>
      <w:tr w:rsidR="00BF0A8A" w:rsidRPr="00DD64AF" w:rsidTr="00200B8A">
        <w:trPr>
          <w:jc w:val="center"/>
        </w:trPr>
        <w:tc>
          <w:tcPr>
            <w:tcW w:w="646"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New</w:t>
            </w:r>
          </w:p>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Patent</w:t>
            </w:r>
          </w:p>
        </w:tc>
        <w:tc>
          <w:tcPr>
            <w:tcW w:w="1187"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FD33BA">
              <w:rPr>
                <w:rFonts w:eastAsia="標楷體"/>
              </w:rPr>
              <w:t>Balance training equipment</w:t>
            </w:r>
          </w:p>
        </w:tc>
        <w:tc>
          <w:tcPr>
            <w:tcW w:w="587" w:type="pct"/>
            <w:vAlign w:val="center"/>
          </w:tcPr>
          <w:p w:rsidR="00BF0A8A" w:rsidRPr="00DD64AF" w:rsidRDefault="00BF0A8A" w:rsidP="00BF0A8A">
            <w:r w:rsidRPr="008C5ADE">
              <w:rPr>
                <w:rFonts w:eastAsia="標楷體"/>
              </w:rPr>
              <w:t>R.O.C.</w:t>
            </w:r>
          </w:p>
        </w:tc>
        <w:tc>
          <w:tcPr>
            <w:tcW w:w="661" w:type="pct"/>
            <w:vAlign w:val="center"/>
          </w:tcPr>
          <w:p w:rsidR="00BF0A8A" w:rsidRPr="008C5ADE" w:rsidRDefault="00BF0A8A" w:rsidP="00BF0A8A">
            <w:pPr>
              <w:widowControl/>
              <w:adjustRightInd/>
              <w:snapToGrid w:val="0"/>
              <w:spacing w:line="240" w:lineRule="auto"/>
              <w:jc w:val="center"/>
              <w:textAlignment w:val="auto"/>
              <w:rPr>
                <w:rFonts w:eastAsia="標楷體"/>
              </w:rPr>
            </w:pPr>
            <w:r w:rsidRPr="008C5ADE">
              <w:rPr>
                <w:rFonts w:eastAsia="標楷體"/>
              </w:rPr>
              <w:t>M311444</w:t>
            </w:r>
          </w:p>
        </w:tc>
        <w:tc>
          <w:tcPr>
            <w:tcW w:w="1174" w:type="pct"/>
            <w:vAlign w:val="center"/>
          </w:tcPr>
          <w:p w:rsidR="00BF0A8A" w:rsidRPr="008C5ADE" w:rsidRDefault="00B50668" w:rsidP="00BF0A8A">
            <w:pPr>
              <w:widowControl/>
              <w:adjustRightInd/>
              <w:snapToGrid w:val="0"/>
              <w:spacing w:line="240" w:lineRule="auto"/>
              <w:jc w:val="both"/>
              <w:textAlignment w:val="auto"/>
              <w:rPr>
                <w:rFonts w:eastAsia="標楷體"/>
                <w:b/>
                <w:bCs/>
                <w:u w:val="single"/>
              </w:rPr>
            </w:pPr>
            <w:hyperlink r:id="rId39" w:tooltip="再查詢" w:history="1">
              <w:r w:rsidR="00BF0A8A" w:rsidRPr="008C5ADE">
                <w:rPr>
                  <w:rFonts w:eastAsia="標楷體"/>
                  <w:b/>
                  <w:bCs/>
                  <w:u w:val="single"/>
                </w:rPr>
                <w:t>Guo, Lan-Yuen</w:t>
              </w:r>
            </w:hyperlink>
          </w:p>
          <w:p w:rsidR="00BF0A8A" w:rsidRPr="008C5ADE" w:rsidRDefault="00B50668" w:rsidP="00BF0A8A">
            <w:pPr>
              <w:widowControl/>
              <w:adjustRightInd/>
              <w:snapToGrid w:val="0"/>
              <w:spacing w:line="240" w:lineRule="auto"/>
              <w:jc w:val="both"/>
              <w:textAlignment w:val="auto"/>
              <w:rPr>
                <w:rFonts w:eastAsia="標楷體"/>
              </w:rPr>
            </w:pPr>
            <w:hyperlink r:id="rId40" w:tooltip="再查詢" w:history="1">
              <w:r w:rsidR="00BF0A8A" w:rsidRPr="008C5ADE">
                <w:rPr>
                  <w:rFonts w:eastAsia="標楷體"/>
                </w:rPr>
                <w:t>Shih, Pang-Ying</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41" w:tooltip="再查詢" w:history="1">
              <w:r w:rsidR="00BF0A8A" w:rsidRPr="00923336">
                <w:rPr>
                  <w:rFonts w:eastAsia="標楷體"/>
                  <w:lang w:val="de-DE"/>
                </w:rPr>
                <w:t>Su, Fong-Chin</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42" w:tooltip="再查詢" w:history="1">
              <w:r w:rsidR="00BF0A8A" w:rsidRPr="00923336">
                <w:rPr>
                  <w:rFonts w:eastAsia="標楷體"/>
                  <w:lang w:val="de-DE"/>
                </w:rPr>
                <w:t>Yang, Chich-Haung</w:t>
              </w:r>
            </w:hyperlink>
          </w:p>
          <w:p w:rsidR="00BF0A8A" w:rsidRPr="00923336" w:rsidRDefault="00B50668" w:rsidP="00BF0A8A">
            <w:pPr>
              <w:widowControl/>
              <w:adjustRightInd/>
              <w:snapToGrid w:val="0"/>
              <w:spacing w:line="240" w:lineRule="auto"/>
              <w:jc w:val="both"/>
              <w:textAlignment w:val="auto"/>
              <w:rPr>
                <w:rFonts w:eastAsia="標楷體"/>
                <w:lang w:val="de-DE"/>
              </w:rPr>
            </w:pPr>
            <w:hyperlink r:id="rId43" w:tooltip="再查詢" w:history="1">
              <w:r w:rsidR="00BF0A8A" w:rsidRPr="00923336">
                <w:rPr>
                  <w:rFonts w:eastAsia="標楷體"/>
                  <w:lang w:val="de-DE"/>
                </w:rPr>
                <w:t>Wu, Wen-Lan</w:t>
              </w:r>
            </w:hyperlink>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Chang, Jyh Jong</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Lin, Hwai Ting</w:t>
            </w:r>
          </w:p>
          <w:p w:rsidR="00BF0A8A" w:rsidRPr="008C5ADE" w:rsidRDefault="00BF0A8A" w:rsidP="00BF0A8A">
            <w:pPr>
              <w:widowControl/>
              <w:adjustRightInd/>
              <w:snapToGrid w:val="0"/>
              <w:spacing w:line="240" w:lineRule="auto"/>
              <w:jc w:val="both"/>
              <w:textAlignment w:val="auto"/>
              <w:rPr>
                <w:rFonts w:eastAsia="標楷體"/>
              </w:rPr>
            </w:pPr>
            <w:r w:rsidRPr="008C5ADE">
              <w:rPr>
                <w:rFonts w:eastAsia="標楷體"/>
              </w:rPr>
              <w:t>Chen, Cheng Chun</w:t>
            </w:r>
          </w:p>
        </w:tc>
        <w:tc>
          <w:tcPr>
            <w:tcW w:w="745" w:type="pct"/>
            <w:vAlign w:val="center"/>
          </w:tcPr>
          <w:p w:rsidR="00BF0A8A" w:rsidRPr="00200B8A" w:rsidRDefault="00BF0A8A" w:rsidP="00BF0A8A">
            <w:pPr>
              <w:widowControl/>
              <w:adjustRightInd/>
              <w:snapToGrid w:val="0"/>
              <w:spacing w:line="240" w:lineRule="auto"/>
              <w:jc w:val="both"/>
              <w:textAlignment w:val="auto"/>
            </w:pPr>
            <w:r w:rsidRPr="008C5ADE">
              <w:t>2007/05/11- 2016/11/29</w:t>
            </w:r>
          </w:p>
        </w:tc>
      </w:tr>
    </w:tbl>
    <w:p w:rsidR="00F252F8" w:rsidRPr="00DD64AF" w:rsidRDefault="00F252F8">
      <w:pPr>
        <w:pStyle w:val="11"/>
        <w:widowControl/>
        <w:autoSpaceDE w:val="0"/>
        <w:autoSpaceDN w:val="0"/>
        <w:spacing w:line="360" w:lineRule="auto"/>
        <w:textAlignment w:val="bottom"/>
        <w:rPr>
          <w:rFonts w:ascii="Times New Roman" w:eastAsia="標楷體" w:cs="Times New Roman"/>
        </w:rPr>
      </w:pPr>
    </w:p>
    <w:p w:rsidR="00F252F8" w:rsidRPr="00DD64AF" w:rsidRDefault="00F252F8" w:rsidP="00131BC9">
      <w:pPr>
        <w:pStyle w:val="11"/>
        <w:widowControl/>
        <w:autoSpaceDE w:val="0"/>
        <w:autoSpaceDN w:val="0"/>
        <w:spacing w:line="360" w:lineRule="auto"/>
        <w:textAlignment w:val="bottom"/>
        <w:rPr>
          <w:rFonts w:ascii="Times New Roman" w:eastAsia="標楷體" w:cs="Times New Roman"/>
        </w:rPr>
      </w:pPr>
      <w:r w:rsidRPr="00DD64AF">
        <w:rPr>
          <w:rFonts w:ascii="Times New Roman" w:eastAsia="標楷體" w:cs="Times New Roman"/>
        </w:rPr>
        <w:br w:type="page"/>
      </w:r>
      <w:r w:rsidRPr="00DD64AF">
        <w:rPr>
          <w:rFonts w:ascii="Times New Roman" w:eastAsia="標楷體" w:cs="Times New Roman"/>
          <w:sz w:val="32"/>
          <w:szCs w:val="32"/>
        </w:rPr>
        <w:lastRenderedPageBreak/>
        <w:t>Technology Transfer</w:t>
      </w:r>
    </w:p>
    <w:tbl>
      <w:tblPr>
        <w:tblW w:w="109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9"/>
        <w:gridCol w:w="2380"/>
        <w:gridCol w:w="1447"/>
        <w:gridCol w:w="1701"/>
        <w:gridCol w:w="1560"/>
        <w:gridCol w:w="1649"/>
      </w:tblGrid>
      <w:tr w:rsidR="00F252F8" w:rsidRPr="00DD64AF">
        <w:trPr>
          <w:trHeight w:hRule="exact" w:val="1139"/>
          <w:jc w:val="center"/>
        </w:trPr>
        <w:tc>
          <w:tcPr>
            <w:tcW w:w="2219" w:type="dxa"/>
            <w:vAlign w:val="center"/>
          </w:tcPr>
          <w:p w:rsidR="00F252F8" w:rsidRPr="00DD64AF" w:rsidRDefault="00F252F8" w:rsidP="00131BC9">
            <w:pPr>
              <w:spacing w:line="340" w:lineRule="exact"/>
              <w:jc w:val="center"/>
              <w:rPr>
                <w:rFonts w:eastAsia="標楷體"/>
              </w:rPr>
            </w:pPr>
            <w:r w:rsidRPr="00DD64AF">
              <w:rPr>
                <w:rFonts w:eastAsia="標楷體"/>
              </w:rPr>
              <w:t>Name of the Technology</w:t>
            </w:r>
          </w:p>
        </w:tc>
        <w:tc>
          <w:tcPr>
            <w:tcW w:w="2380" w:type="dxa"/>
            <w:vAlign w:val="center"/>
          </w:tcPr>
          <w:p w:rsidR="00F252F8" w:rsidRPr="00DD64AF" w:rsidRDefault="00F252F8" w:rsidP="00131BC9">
            <w:pPr>
              <w:spacing w:line="340" w:lineRule="exact"/>
              <w:jc w:val="center"/>
              <w:rPr>
                <w:rFonts w:eastAsia="標楷體"/>
              </w:rPr>
            </w:pPr>
            <w:r w:rsidRPr="00DD64AF">
              <w:rPr>
                <w:rFonts w:eastAsia="標楷體"/>
              </w:rPr>
              <w:t>Name of the Patent</w:t>
            </w:r>
          </w:p>
        </w:tc>
        <w:tc>
          <w:tcPr>
            <w:tcW w:w="1447" w:type="dxa"/>
            <w:vAlign w:val="center"/>
          </w:tcPr>
          <w:p w:rsidR="00F252F8" w:rsidRPr="00DD64AF" w:rsidRDefault="00F252F8" w:rsidP="00131BC9">
            <w:pPr>
              <w:spacing w:line="340" w:lineRule="exact"/>
              <w:jc w:val="center"/>
              <w:rPr>
                <w:rFonts w:eastAsia="標楷體"/>
              </w:rPr>
            </w:pPr>
            <w:r w:rsidRPr="00DD64AF">
              <w:rPr>
                <w:rFonts w:eastAsia="標楷體"/>
              </w:rPr>
              <w:t>Authorized Organization</w:t>
            </w:r>
          </w:p>
        </w:tc>
        <w:tc>
          <w:tcPr>
            <w:tcW w:w="1701" w:type="dxa"/>
            <w:vAlign w:val="center"/>
          </w:tcPr>
          <w:p w:rsidR="00F252F8" w:rsidRPr="00DD64AF" w:rsidRDefault="00F252F8" w:rsidP="00131BC9">
            <w:pPr>
              <w:spacing w:line="340" w:lineRule="exact"/>
              <w:jc w:val="center"/>
              <w:rPr>
                <w:rFonts w:eastAsia="標楷體"/>
              </w:rPr>
            </w:pPr>
            <w:r w:rsidRPr="00DD64AF">
              <w:rPr>
                <w:rFonts w:eastAsia="標楷體"/>
              </w:rPr>
              <w:t>Be Authorized Organization</w:t>
            </w:r>
          </w:p>
        </w:tc>
        <w:tc>
          <w:tcPr>
            <w:tcW w:w="1560" w:type="dxa"/>
            <w:vAlign w:val="center"/>
          </w:tcPr>
          <w:p w:rsidR="00F252F8" w:rsidRPr="00DD64AF" w:rsidRDefault="00F252F8" w:rsidP="00131BC9">
            <w:pPr>
              <w:spacing w:line="340" w:lineRule="exact"/>
              <w:jc w:val="center"/>
              <w:rPr>
                <w:rFonts w:eastAsia="標楷體"/>
              </w:rPr>
            </w:pPr>
            <w:r w:rsidRPr="00DD64AF">
              <w:rPr>
                <w:rFonts w:eastAsia="標楷體"/>
              </w:rPr>
              <w:t>The Date of Contract Signing</w:t>
            </w:r>
          </w:p>
        </w:tc>
        <w:tc>
          <w:tcPr>
            <w:tcW w:w="1649" w:type="dxa"/>
            <w:vAlign w:val="center"/>
          </w:tcPr>
          <w:p w:rsidR="00F252F8" w:rsidRPr="00DD64AF" w:rsidRDefault="00F252F8" w:rsidP="00131BC9">
            <w:pPr>
              <w:spacing w:line="340" w:lineRule="exact"/>
              <w:jc w:val="center"/>
              <w:rPr>
                <w:rFonts w:eastAsia="標楷體"/>
              </w:rPr>
            </w:pPr>
            <w:r w:rsidRPr="00DD64AF">
              <w:rPr>
                <w:rFonts w:eastAsia="標楷體"/>
              </w:rPr>
              <w:t xml:space="preserve">Number of the Project </w:t>
            </w:r>
          </w:p>
        </w:tc>
      </w:tr>
      <w:tr w:rsidR="00E00A60" w:rsidRPr="00DD64AF">
        <w:trPr>
          <w:trHeight w:hRule="exact" w:val="1139"/>
          <w:jc w:val="center"/>
        </w:trPr>
        <w:tc>
          <w:tcPr>
            <w:tcW w:w="2219" w:type="dxa"/>
            <w:vAlign w:val="center"/>
          </w:tcPr>
          <w:p w:rsidR="00E00A60" w:rsidRPr="00DD64AF" w:rsidRDefault="00E00A60" w:rsidP="00E00A60">
            <w:pPr>
              <w:spacing w:line="340" w:lineRule="exact"/>
              <w:jc w:val="center"/>
              <w:rPr>
                <w:rFonts w:eastAsia="標楷體"/>
              </w:rPr>
            </w:pPr>
            <w:r w:rsidRPr="00E00A60">
              <w:rPr>
                <w:rFonts w:eastAsia="標楷體"/>
              </w:rPr>
              <w:t>Development of Smart Diagnostic and Rehabilitation Device for Vestibular Function</w:t>
            </w:r>
          </w:p>
        </w:tc>
        <w:tc>
          <w:tcPr>
            <w:tcW w:w="2380" w:type="dxa"/>
            <w:vAlign w:val="center"/>
          </w:tcPr>
          <w:p w:rsidR="00E00A60" w:rsidRPr="00DD64AF" w:rsidRDefault="00E00A60" w:rsidP="00E00A60">
            <w:pPr>
              <w:spacing w:line="340" w:lineRule="exact"/>
              <w:jc w:val="center"/>
              <w:rPr>
                <w:rFonts w:eastAsia="標楷體"/>
              </w:rPr>
            </w:pPr>
            <w:r w:rsidRPr="00E00A60">
              <w:rPr>
                <w:rFonts w:eastAsia="標楷體"/>
              </w:rPr>
              <w:t>Development of Smart Diagnostic and Rehabilitation Device for Vestibular Function</w:t>
            </w:r>
          </w:p>
        </w:tc>
        <w:tc>
          <w:tcPr>
            <w:tcW w:w="1447" w:type="dxa"/>
            <w:vAlign w:val="center"/>
          </w:tcPr>
          <w:p w:rsidR="00E00A60" w:rsidRPr="00DD64AF" w:rsidRDefault="00E00A60" w:rsidP="00E00A60">
            <w:pPr>
              <w:spacing w:line="340" w:lineRule="exact"/>
              <w:jc w:val="center"/>
              <w:rPr>
                <w:rFonts w:eastAsia="標楷體"/>
              </w:rPr>
            </w:pPr>
            <w:r w:rsidRPr="00DD64AF">
              <w:rPr>
                <w:rFonts w:eastAsia="標楷體"/>
              </w:rPr>
              <w:t>Kaohsiung Medical University</w:t>
            </w:r>
          </w:p>
        </w:tc>
        <w:tc>
          <w:tcPr>
            <w:tcW w:w="1701" w:type="dxa"/>
            <w:vAlign w:val="center"/>
          </w:tcPr>
          <w:p w:rsidR="00E00A60" w:rsidRPr="000942CE" w:rsidRDefault="00E00A60" w:rsidP="00E00A60">
            <w:pPr>
              <w:spacing w:line="340" w:lineRule="exact"/>
              <w:jc w:val="center"/>
              <w:rPr>
                <w:rFonts w:eastAsia="標楷體"/>
              </w:rPr>
            </w:pPr>
            <w:r w:rsidRPr="00B11CA1">
              <w:rPr>
                <w:rFonts w:eastAsia="標楷體"/>
              </w:rPr>
              <w:t>J</w:t>
            </w:r>
            <w:r>
              <w:rPr>
                <w:rFonts w:eastAsia="標楷體"/>
              </w:rPr>
              <w:t>ie</w:t>
            </w:r>
            <w:r w:rsidRPr="00B11CA1">
              <w:rPr>
                <w:rFonts w:eastAsia="標楷體"/>
              </w:rPr>
              <w:t xml:space="preserve"> S</w:t>
            </w:r>
            <w:r>
              <w:rPr>
                <w:rFonts w:eastAsia="標楷體"/>
              </w:rPr>
              <w:t xml:space="preserve">hih </w:t>
            </w:r>
            <w:r w:rsidRPr="00B11CA1">
              <w:rPr>
                <w:rFonts w:eastAsia="標楷體"/>
              </w:rPr>
              <w:t>M</w:t>
            </w:r>
            <w:r>
              <w:rPr>
                <w:rFonts w:eastAsia="標楷體"/>
              </w:rPr>
              <w:t>ei</w:t>
            </w:r>
            <w:r w:rsidRPr="00B11CA1">
              <w:rPr>
                <w:rFonts w:eastAsia="標楷體"/>
              </w:rPr>
              <w:t xml:space="preserve"> </w:t>
            </w:r>
            <w:r w:rsidRPr="00DD64AF">
              <w:rPr>
                <w:rFonts w:eastAsia="標楷體"/>
              </w:rPr>
              <w:t>Co., Ltd</w:t>
            </w:r>
          </w:p>
        </w:tc>
        <w:tc>
          <w:tcPr>
            <w:tcW w:w="1560" w:type="dxa"/>
            <w:vAlign w:val="center"/>
          </w:tcPr>
          <w:p w:rsidR="00E00A60" w:rsidRDefault="00E00A60" w:rsidP="00E00A60">
            <w:pPr>
              <w:spacing w:line="340" w:lineRule="exact"/>
              <w:jc w:val="center"/>
              <w:rPr>
                <w:rFonts w:eastAsia="標楷體"/>
              </w:rPr>
            </w:pPr>
            <w:r>
              <w:rPr>
                <w:rFonts w:eastAsia="標楷體" w:hint="eastAsia"/>
              </w:rPr>
              <w:t>2016/11~</w:t>
            </w:r>
          </w:p>
          <w:p w:rsidR="00E00A60" w:rsidRPr="000942CE" w:rsidRDefault="00E00A60" w:rsidP="00E00A60">
            <w:pPr>
              <w:spacing w:line="340" w:lineRule="exact"/>
              <w:jc w:val="center"/>
              <w:rPr>
                <w:rFonts w:eastAsia="標楷體"/>
              </w:rPr>
            </w:pPr>
            <w:r>
              <w:rPr>
                <w:rFonts w:eastAsia="標楷體" w:hint="eastAsia"/>
              </w:rPr>
              <w:t>2019/11</w:t>
            </w:r>
          </w:p>
        </w:tc>
        <w:tc>
          <w:tcPr>
            <w:tcW w:w="1649" w:type="dxa"/>
            <w:vAlign w:val="center"/>
          </w:tcPr>
          <w:p w:rsidR="00E00A60" w:rsidRPr="000942CE" w:rsidRDefault="00E00A60" w:rsidP="00E00A60">
            <w:pPr>
              <w:spacing w:line="340" w:lineRule="exact"/>
              <w:jc w:val="center"/>
              <w:rPr>
                <w:rFonts w:eastAsia="標楷體"/>
              </w:rPr>
            </w:pPr>
            <w:r>
              <w:rPr>
                <w:rFonts w:eastAsia="標楷體" w:hint="eastAsia"/>
              </w:rPr>
              <w:t>B</w:t>
            </w:r>
            <w:r>
              <w:rPr>
                <w:rFonts w:eastAsia="標楷體"/>
              </w:rPr>
              <w:t>Z-17-08-29-104</w:t>
            </w:r>
          </w:p>
        </w:tc>
      </w:tr>
      <w:tr w:rsidR="00E00A60" w:rsidRPr="00DD64AF" w:rsidTr="00BA6A7F">
        <w:trPr>
          <w:trHeight w:hRule="exact" w:val="2119"/>
          <w:jc w:val="center"/>
        </w:trPr>
        <w:tc>
          <w:tcPr>
            <w:tcW w:w="2219" w:type="dxa"/>
            <w:vAlign w:val="center"/>
          </w:tcPr>
          <w:p w:rsidR="00E00A60" w:rsidRPr="000942CE" w:rsidRDefault="00E00A60" w:rsidP="00E00A60">
            <w:pPr>
              <w:spacing w:line="340" w:lineRule="exact"/>
              <w:jc w:val="center"/>
              <w:rPr>
                <w:rFonts w:eastAsia="標楷體"/>
              </w:rPr>
            </w:pPr>
            <w:r w:rsidRPr="00BA6A7F">
              <w:rPr>
                <w:rFonts w:eastAsia="標楷體"/>
              </w:rPr>
              <w:t>Development of Novel Measurement Platform with Considerations of Axle Balance and Weight Distribution</w:t>
            </w:r>
          </w:p>
        </w:tc>
        <w:tc>
          <w:tcPr>
            <w:tcW w:w="2380" w:type="dxa"/>
            <w:vAlign w:val="center"/>
          </w:tcPr>
          <w:p w:rsidR="00E00A60" w:rsidRPr="000942CE" w:rsidRDefault="00E00A60" w:rsidP="00E00A60">
            <w:pPr>
              <w:spacing w:line="340" w:lineRule="exact"/>
              <w:jc w:val="center"/>
              <w:rPr>
                <w:rFonts w:eastAsia="標楷體"/>
              </w:rPr>
            </w:pPr>
            <w:r w:rsidRPr="00BA6A7F">
              <w:rPr>
                <w:rFonts w:eastAsia="標楷體"/>
              </w:rPr>
              <w:t>Development of Novel Measurement Platform with Considerations of Axle Balance and Weight Distribution</w:t>
            </w:r>
          </w:p>
        </w:tc>
        <w:tc>
          <w:tcPr>
            <w:tcW w:w="1447" w:type="dxa"/>
            <w:vAlign w:val="center"/>
          </w:tcPr>
          <w:p w:rsidR="00E00A60" w:rsidRPr="00DD64AF" w:rsidRDefault="00E00A60" w:rsidP="00E00A60">
            <w:pPr>
              <w:spacing w:line="340" w:lineRule="exact"/>
              <w:jc w:val="center"/>
              <w:rPr>
                <w:rFonts w:eastAsia="標楷體"/>
              </w:rPr>
            </w:pPr>
            <w:r w:rsidRPr="00DD64AF">
              <w:rPr>
                <w:rFonts w:eastAsia="標楷體"/>
              </w:rPr>
              <w:t>Kaohsiung Medical University</w:t>
            </w:r>
          </w:p>
        </w:tc>
        <w:tc>
          <w:tcPr>
            <w:tcW w:w="1701" w:type="dxa"/>
            <w:vAlign w:val="center"/>
          </w:tcPr>
          <w:p w:rsidR="00E00A60" w:rsidRPr="000942CE" w:rsidRDefault="00E00A60" w:rsidP="00E00A60">
            <w:pPr>
              <w:spacing w:line="340" w:lineRule="exact"/>
              <w:jc w:val="center"/>
              <w:rPr>
                <w:rFonts w:eastAsia="標楷體"/>
              </w:rPr>
            </w:pPr>
            <w:r w:rsidRPr="00B11CA1">
              <w:rPr>
                <w:rFonts w:eastAsia="標楷體"/>
              </w:rPr>
              <w:t>J</w:t>
            </w:r>
            <w:r>
              <w:rPr>
                <w:rFonts w:eastAsia="標楷體"/>
              </w:rPr>
              <w:t>ie</w:t>
            </w:r>
            <w:r w:rsidRPr="00B11CA1">
              <w:rPr>
                <w:rFonts w:eastAsia="標楷體"/>
              </w:rPr>
              <w:t xml:space="preserve"> S</w:t>
            </w:r>
            <w:r>
              <w:rPr>
                <w:rFonts w:eastAsia="標楷體"/>
              </w:rPr>
              <w:t xml:space="preserve">hih </w:t>
            </w:r>
            <w:r w:rsidRPr="00B11CA1">
              <w:rPr>
                <w:rFonts w:eastAsia="標楷體"/>
              </w:rPr>
              <w:t>M</w:t>
            </w:r>
            <w:r>
              <w:rPr>
                <w:rFonts w:eastAsia="標楷體"/>
              </w:rPr>
              <w:t>ei</w:t>
            </w:r>
            <w:r w:rsidRPr="00B11CA1">
              <w:rPr>
                <w:rFonts w:eastAsia="標楷體"/>
              </w:rPr>
              <w:t xml:space="preserve"> </w:t>
            </w:r>
            <w:r w:rsidRPr="00DD64AF">
              <w:rPr>
                <w:rFonts w:eastAsia="標楷體"/>
              </w:rPr>
              <w:t>Co., Ltd</w:t>
            </w:r>
          </w:p>
        </w:tc>
        <w:tc>
          <w:tcPr>
            <w:tcW w:w="1560" w:type="dxa"/>
            <w:vAlign w:val="center"/>
          </w:tcPr>
          <w:p w:rsidR="00E00A60" w:rsidRDefault="00E00A60" w:rsidP="00E00A60">
            <w:pPr>
              <w:spacing w:line="340" w:lineRule="exact"/>
              <w:jc w:val="center"/>
              <w:rPr>
                <w:rFonts w:eastAsia="標楷體"/>
              </w:rPr>
            </w:pPr>
            <w:r>
              <w:rPr>
                <w:rFonts w:eastAsia="標楷體" w:hint="eastAsia"/>
              </w:rPr>
              <w:t>2015/05</w:t>
            </w:r>
            <w:r w:rsidRPr="000942CE">
              <w:rPr>
                <w:rFonts w:eastAsia="標楷體"/>
              </w:rPr>
              <w:t>~</w:t>
            </w:r>
          </w:p>
          <w:p w:rsidR="00E00A60" w:rsidRPr="000942CE" w:rsidRDefault="00E00A60" w:rsidP="00E00A60">
            <w:pPr>
              <w:spacing w:line="340" w:lineRule="exact"/>
              <w:jc w:val="center"/>
              <w:rPr>
                <w:rFonts w:eastAsia="標楷體"/>
              </w:rPr>
            </w:pPr>
            <w:r>
              <w:rPr>
                <w:rFonts w:eastAsia="標楷體" w:hint="eastAsia"/>
              </w:rPr>
              <w:t>20</w:t>
            </w:r>
            <w:r>
              <w:rPr>
                <w:rFonts w:eastAsia="標楷體"/>
              </w:rPr>
              <w:t>20</w:t>
            </w:r>
            <w:r>
              <w:rPr>
                <w:rFonts w:eastAsia="標楷體" w:hint="eastAsia"/>
              </w:rPr>
              <w:t>/05</w:t>
            </w:r>
          </w:p>
        </w:tc>
        <w:tc>
          <w:tcPr>
            <w:tcW w:w="1649" w:type="dxa"/>
            <w:vAlign w:val="center"/>
          </w:tcPr>
          <w:p w:rsidR="00E00A60" w:rsidRPr="007074A1" w:rsidRDefault="00E00A60" w:rsidP="00E00A60">
            <w:pPr>
              <w:spacing w:line="340" w:lineRule="exact"/>
              <w:jc w:val="center"/>
              <w:rPr>
                <w:rFonts w:eastAsia="標楷體"/>
                <w:sz w:val="22"/>
                <w:szCs w:val="22"/>
              </w:rPr>
            </w:pPr>
            <w:r w:rsidRPr="007074A1">
              <w:rPr>
                <w:rFonts w:eastAsia="標楷體" w:hint="eastAsia"/>
                <w:sz w:val="22"/>
                <w:szCs w:val="22"/>
              </w:rPr>
              <w:t>CZ-05-04-10-103</w:t>
            </w:r>
          </w:p>
        </w:tc>
      </w:tr>
      <w:tr w:rsidR="00E00A60" w:rsidRPr="00DD64AF">
        <w:trPr>
          <w:trHeight w:hRule="exact" w:val="2402"/>
          <w:jc w:val="center"/>
        </w:trPr>
        <w:tc>
          <w:tcPr>
            <w:tcW w:w="2219" w:type="dxa"/>
            <w:vAlign w:val="center"/>
          </w:tcPr>
          <w:p w:rsidR="00E00A60" w:rsidRPr="00DD64AF" w:rsidRDefault="00E00A60" w:rsidP="00E00A60">
            <w:pPr>
              <w:spacing w:line="340" w:lineRule="exact"/>
              <w:jc w:val="center"/>
              <w:rPr>
                <w:rFonts w:eastAsia="標楷體"/>
              </w:rPr>
            </w:pPr>
            <w:r w:rsidRPr="00DD64AF">
              <w:rPr>
                <w:rFonts w:eastAsia="標楷體"/>
              </w:rPr>
              <w:t>Improvement Design of Workplace Tools---Easy Recline Chair and Wrist Supporter for Keyboard and Mouse Users</w:t>
            </w:r>
          </w:p>
        </w:tc>
        <w:tc>
          <w:tcPr>
            <w:tcW w:w="2380" w:type="dxa"/>
            <w:vAlign w:val="center"/>
          </w:tcPr>
          <w:p w:rsidR="00E00A60" w:rsidRPr="00DD64AF" w:rsidRDefault="00E00A60" w:rsidP="00E00A60">
            <w:pPr>
              <w:spacing w:line="340" w:lineRule="exact"/>
              <w:jc w:val="center"/>
              <w:rPr>
                <w:rFonts w:eastAsia="標楷體"/>
              </w:rPr>
            </w:pPr>
            <w:r w:rsidRPr="00DD64AF">
              <w:rPr>
                <w:rFonts w:eastAsia="標楷體"/>
              </w:rPr>
              <w:t>Improvement Design of Workplace Tools---Easy Recline Chair and Wrist Supporter for Keyboard and Mouse Users</w:t>
            </w:r>
          </w:p>
        </w:tc>
        <w:tc>
          <w:tcPr>
            <w:tcW w:w="1447" w:type="dxa"/>
            <w:vAlign w:val="center"/>
          </w:tcPr>
          <w:p w:rsidR="00E00A60" w:rsidRPr="00DD64AF" w:rsidRDefault="00E00A60" w:rsidP="00E00A60">
            <w:pPr>
              <w:spacing w:line="340" w:lineRule="exact"/>
              <w:jc w:val="center"/>
              <w:rPr>
                <w:rFonts w:eastAsia="標楷體"/>
              </w:rPr>
            </w:pPr>
            <w:r w:rsidRPr="00DD64AF">
              <w:rPr>
                <w:rFonts w:eastAsia="標楷體"/>
              </w:rPr>
              <w:t>Kaohsiung Medical University</w:t>
            </w:r>
          </w:p>
        </w:tc>
        <w:tc>
          <w:tcPr>
            <w:tcW w:w="1701" w:type="dxa"/>
            <w:vAlign w:val="center"/>
          </w:tcPr>
          <w:p w:rsidR="00E00A60" w:rsidRPr="00DD64AF" w:rsidRDefault="00E00A60" w:rsidP="00E00A60">
            <w:pPr>
              <w:spacing w:line="340" w:lineRule="exact"/>
              <w:jc w:val="center"/>
              <w:rPr>
                <w:rFonts w:eastAsia="標楷體"/>
              </w:rPr>
            </w:pPr>
            <w:r w:rsidRPr="00DD64AF">
              <w:rPr>
                <w:rFonts w:eastAsia="標楷體"/>
              </w:rPr>
              <w:t>Ho Min Co., Ltd</w:t>
            </w:r>
          </w:p>
        </w:tc>
        <w:tc>
          <w:tcPr>
            <w:tcW w:w="1560" w:type="dxa"/>
            <w:vAlign w:val="center"/>
          </w:tcPr>
          <w:p w:rsidR="00E00A60" w:rsidRPr="00DD64AF" w:rsidRDefault="00E00A60" w:rsidP="00E00A60">
            <w:pPr>
              <w:spacing w:line="340" w:lineRule="exact"/>
              <w:jc w:val="center"/>
              <w:rPr>
                <w:rFonts w:eastAsia="標楷體"/>
              </w:rPr>
            </w:pPr>
            <w:r w:rsidRPr="00DD64AF">
              <w:rPr>
                <w:rFonts w:eastAsia="標楷體"/>
              </w:rPr>
              <w:t>2009/08~</w:t>
            </w:r>
          </w:p>
          <w:p w:rsidR="00E00A60" w:rsidRPr="00DD64AF" w:rsidRDefault="00E00A60" w:rsidP="00E00A60">
            <w:pPr>
              <w:spacing w:line="340" w:lineRule="exact"/>
              <w:jc w:val="center"/>
              <w:rPr>
                <w:rFonts w:eastAsia="標楷體"/>
              </w:rPr>
            </w:pPr>
            <w:r w:rsidRPr="00DD64AF">
              <w:rPr>
                <w:rFonts w:eastAsia="標楷體"/>
              </w:rPr>
              <w:t>2012/08</w:t>
            </w:r>
          </w:p>
        </w:tc>
        <w:tc>
          <w:tcPr>
            <w:tcW w:w="1649" w:type="dxa"/>
            <w:vAlign w:val="center"/>
          </w:tcPr>
          <w:p w:rsidR="00E00A60" w:rsidRPr="00DD64AF" w:rsidRDefault="00E00A60" w:rsidP="00E00A60">
            <w:pPr>
              <w:spacing w:line="340" w:lineRule="exact"/>
              <w:jc w:val="center"/>
              <w:rPr>
                <w:rFonts w:eastAsia="標楷體"/>
              </w:rPr>
            </w:pPr>
            <w:r w:rsidRPr="00DD64AF">
              <w:rPr>
                <w:rFonts w:eastAsia="標楷體"/>
              </w:rPr>
              <w:t>NSC98-2622-B-037 -003 -CC3</w:t>
            </w:r>
          </w:p>
        </w:tc>
      </w:tr>
      <w:tr w:rsidR="00E00A60" w:rsidRPr="00DD64AF">
        <w:trPr>
          <w:trHeight w:hRule="exact" w:val="1856"/>
          <w:jc w:val="center"/>
        </w:trPr>
        <w:tc>
          <w:tcPr>
            <w:tcW w:w="2219" w:type="dxa"/>
            <w:vAlign w:val="center"/>
          </w:tcPr>
          <w:p w:rsidR="00E00A60" w:rsidRPr="00DD64AF" w:rsidRDefault="00E00A60" w:rsidP="00E00A60">
            <w:pPr>
              <w:spacing w:line="340" w:lineRule="exact"/>
              <w:jc w:val="center"/>
              <w:rPr>
                <w:rFonts w:eastAsia="標楷體"/>
              </w:rPr>
            </w:pPr>
            <w:r w:rsidRPr="00DD64AF">
              <w:t>Development of the Software for Symmetry Feedback Using in Suspension Training System</w:t>
            </w:r>
          </w:p>
        </w:tc>
        <w:tc>
          <w:tcPr>
            <w:tcW w:w="2380" w:type="dxa"/>
            <w:vAlign w:val="center"/>
          </w:tcPr>
          <w:p w:rsidR="00E00A60" w:rsidRPr="00DD64AF" w:rsidRDefault="00E00A60" w:rsidP="00E00A60">
            <w:pPr>
              <w:spacing w:line="340" w:lineRule="exact"/>
              <w:jc w:val="center"/>
              <w:rPr>
                <w:rFonts w:eastAsia="標楷體"/>
              </w:rPr>
            </w:pPr>
            <w:r w:rsidRPr="00DD64AF">
              <w:t>Development of the Software for Symmetry Feedback Using in Suspension Training System</w:t>
            </w:r>
          </w:p>
        </w:tc>
        <w:tc>
          <w:tcPr>
            <w:tcW w:w="1447" w:type="dxa"/>
            <w:vAlign w:val="center"/>
          </w:tcPr>
          <w:p w:rsidR="00E00A60" w:rsidRPr="00DD64AF" w:rsidRDefault="00E00A60" w:rsidP="00E00A60">
            <w:pPr>
              <w:spacing w:line="340" w:lineRule="exact"/>
              <w:jc w:val="center"/>
              <w:rPr>
                <w:rFonts w:eastAsia="標楷體"/>
              </w:rPr>
            </w:pPr>
            <w:r w:rsidRPr="00DD64AF">
              <w:rPr>
                <w:rFonts w:eastAsia="標楷體"/>
              </w:rPr>
              <w:t>Kaohsiung Medical University</w:t>
            </w:r>
          </w:p>
        </w:tc>
        <w:tc>
          <w:tcPr>
            <w:tcW w:w="1701" w:type="dxa"/>
            <w:vAlign w:val="center"/>
          </w:tcPr>
          <w:p w:rsidR="00E00A60" w:rsidRPr="00DD64AF" w:rsidRDefault="00E00A60" w:rsidP="00E00A60">
            <w:pPr>
              <w:spacing w:line="340" w:lineRule="exact"/>
              <w:jc w:val="center"/>
              <w:rPr>
                <w:rFonts w:eastAsia="標楷體"/>
              </w:rPr>
            </w:pPr>
            <w:r w:rsidRPr="00DD64AF">
              <w:rPr>
                <w:rFonts w:eastAsia="標楷體"/>
              </w:rPr>
              <w:t>Ho Min Co., Ltd</w:t>
            </w:r>
          </w:p>
        </w:tc>
        <w:tc>
          <w:tcPr>
            <w:tcW w:w="1560" w:type="dxa"/>
            <w:vAlign w:val="center"/>
          </w:tcPr>
          <w:p w:rsidR="00E00A60" w:rsidRPr="00DD64AF" w:rsidRDefault="00E00A60" w:rsidP="00E00A60">
            <w:pPr>
              <w:spacing w:line="340" w:lineRule="exact"/>
              <w:jc w:val="center"/>
              <w:rPr>
                <w:rFonts w:eastAsia="標楷體"/>
              </w:rPr>
            </w:pPr>
            <w:r w:rsidRPr="00DD64AF">
              <w:rPr>
                <w:rFonts w:eastAsia="標楷體"/>
              </w:rPr>
              <w:t>2010/08~</w:t>
            </w:r>
          </w:p>
          <w:p w:rsidR="00E00A60" w:rsidRPr="00DD64AF" w:rsidRDefault="00E00A60" w:rsidP="00E00A60">
            <w:pPr>
              <w:spacing w:line="340" w:lineRule="exact"/>
              <w:jc w:val="center"/>
              <w:rPr>
                <w:rFonts w:eastAsia="標楷體"/>
              </w:rPr>
            </w:pPr>
            <w:r w:rsidRPr="00DD64AF">
              <w:rPr>
                <w:rFonts w:eastAsia="標楷體"/>
              </w:rPr>
              <w:t>2013/08</w:t>
            </w:r>
          </w:p>
        </w:tc>
        <w:tc>
          <w:tcPr>
            <w:tcW w:w="1649" w:type="dxa"/>
            <w:vAlign w:val="center"/>
          </w:tcPr>
          <w:p w:rsidR="00E00A60" w:rsidRPr="00DD64AF" w:rsidRDefault="00E00A60" w:rsidP="00E00A60">
            <w:pPr>
              <w:spacing w:line="340" w:lineRule="exact"/>
              <w:jc w:val="center"/>
              <w:rPr>
                <w:rFonts w:eastAsia="標楷體"/>
              </w:rPr>
            </w:pPr>
            <w:r w:rsidRPr="00DD64AF">
              <w:rPr>
                <w:rFonts w:eastAsia="標楷體"/>
              </w:rPr>
              <w:t>NSC99-2622-B-037 -001 -CC3</w:t>
            </w:r>
          </w:p>
        </w:tc>
      </w:tr>
      <w:tr w:rsidR="00E00A60" w:rsidRPr="00DD64AF">
        <w:trPr>
          <w:trHeight w:hRule="exact" w:val="2393"/>
          <w:jc w:val="center"/>
        </w:trPr>
        <w:tc>
          <w:tcPr>
            <w:tcW w:w="2219" w:type="dxa"/>
            <w:vAlign w:val="center"/>
          </w:tcPr>
          <w:p w:rsidR="00E00A60" w:rsidRPr="00DD64AF" w:rsidRDefault="00E00A60" w:rsidP="00E00A60">
            <w:pPr>
              <w:spacing w:line="240" w:lineRule="atLeast"/>
              <w:jc w:val="center"/>
              <w:rPr>
                <w:rFonts w:eastAsia="標楷體"/>
              </w:rPr>
            </w:pPr>
            <w:r w:rsidRPr="00DD64AF">
              <w:rPr>
                <w:rFonts w:eastAsia="標楷體"/>
              </w:rPr>
              <w:t>Design of a New Proprioception Balance Training Equipment</w:t>
            </w:r>
          </w:p>
        </w:tc>
        <w:tc>
          <w:tcPr>
            <w:tcW w:w="2380" w:type="dxa"/>
            <w:vAlign w:val="center"/>
          </w:tcPr>
          <w:p w:rsidR="00E00A60" w:rsidRPr="00DD64AF" w:rsidRDefault="00E00A60" w:rsidP="00E00A60">
            <w:pPr>
              <w:spacing w:line="240" w:lineRule="atLeast"/>
              <w:jc w:val="center"/>
              <w:rPr>
                <w:rFonts w:eastAsia="標楷體"/>
              </w:rPr>
            </w:pPr>
            <w:r w:rsidRPr="00DD64AF">
              <w:rPr>
                <w:rFonts w:eastAsia="標楷體"/>
              </w:rPr>
              <w:t>Design of a New Proprioception Balance Training Equipment</w:t>
            </w:r>
          </w:p>
        </w:tc>
        <w:tc>
          <w:tcPr>
            <w:tcW w:w="1447" w:type="dxa"/>
            <w:vAlign w:val="center"/>
          </w:tcPr>
          <w:p w:rsidR="00E00A60" w:rsidRPr="00DD64AF" w:rsidRDefault="00E00A60" w:rsidP="00E00A60">
            <w:pPr>
              <w:spacing w:line="240" w:lineRule="atLeast"/>
              <w:jc w:val="center"/>
              <w:rPr>
                <w:rFonts w:eastAsia="標楷體"/>
              </w:rPr>
            </w:pPr>
            <w:r w:rsidRPr="00DD64AF">
              <w:rPr>
                <w:rFonts w:eastAsia="標楷體"/>
              </w:rPr>
              <w:t>Kaohsiung Medical University</w:t>
            </w:r>
          </w:p>
        </w:tc>
        <w:tc>
          <w:tcPr>
            <w:tcW w:w="1701" w:type="dxa"/>
            <w:vAlign w:val="center"/>
          </w:tcPr>
          <w:p w:rsidR="00E00A60" w:rsidRPr="00DD64AF" w:rsidRDefault="00E00A60" w:rsidP="00E00A60">
            <w:pPr>
              <w:spacing w:line="240" w:lineRule="atLeast"/>
              <w:jc w:val="center"/>
              <w:rPr>
                <w:rFonts w:eastAsia="標楷體"/>
              </w:rPr>
            </w:pPr>
            <w:r w:rsidRPr="00DD64AF">
              <w:rPr>
                <w:rFonts w:eastAsia="標楷體"/>
              </w:rPr>
              <w:t>Bai Fong Equipment Co., Ltd</w:t>
            </w:r>
          </w:p>
        </w:tc>
        <w:tc>
          <w:tcPr>
            <w:tcW w:w="1560" w:type="dxa"/>
            <w:vAlign w:val="center"/>
          </w:tcPr>
          <w:p w:rsidR="00E00A60" w:rsidRPr="00DD64AF" w:rsidRDefault="00E00A60" w:rsidP="00E00A60">
            <w:pPr>
              <w:spacing w:line="240" w:lineRule="atLeast"/>
              <w:jc w:val="center"/>
              <w:rPr>
                <w:rFonts w:eastAsia="標楷體"/>
              </w:rPr>
            </w:pPr>
            <w:r w:rsidRPr="00DD64AF">
              <w:rPr>
                <w:rFonts w:eastAsia="標楷體"/>
              </w:rPr>
              <w:t>2011/09</w:t>
            </w:r>
            <w:r w:rsidRPr="00DD64AF">
              <w:rPr>
                <w:rFonts w:eastAsia="標楷體" w:cs="標楷體" w:hint="eastAsia"/>
              </w:rPr>
              <w:t>～</w:t>
            </w:r>
          </w:p>
          <w:p w:rsidR="00E00A60" w:rsidRPr="00DD64AF" w:rsidRDefault="00E00A60" w:rsidP="00E00A60">
            <w:pPr>
              <w:spacing w:line="240" w:lineRule="atLeast"/>
              <w:jc w:val="center"/>
              <w:rPr>
                <w:rFonts w:eastAsia="標楷體"/>
              </w:rPr>
            </w:pPr>
            <w:r w:rsidRPr="00DD64AF">
              <w:rPr>
                <w:rFonts w:eastAsia="標楷體"/>
              </w:rPr>
              <w:t>2014/08</w:t>
            </w:r>
          </w:p>
        </w:tc>
        <w:tc>
          <w:tcPr>
            <w:tcW w:w="1649" w:type="dxa"/>
            <w:vAlign w:val="center"/>
          </w:tcPr>
          <w:p w:rsidR="00E00A60" w:rsidRPr="00DD64AF" w:rsidRDefault="00E00A60" w:rsidP="00E00A60">
            <w:pPr>
              <w:spacing w:line="240" w:lineRule="atLeast"/>
              <w:jc w:val="center"/>
              <w:rPr>
                <w:rFonts w:eastAsia="標楷體"/>
              </w:rPr>
            </w:pPr>
            <w:r w:rsidRPr="00DD64AF">
              <w:rPr>
                <w:rFonts w:eastAsia="標楷體"/>
              </w:rPr>
              <w:t>NSC94-2622-B-037-001</w:t>
            </w:r>
          </w:p>
          <w:p w:rsidR="00E00A60" w:rsidRPr="00DD64AF" w:rsidRDefault="00E00A60" w:rsidP="00E00A60">
            <w:pPr>
              <w:spacing w:line="240" w:lineRule="atLeast"/>
              <w:jc w:val="center"/>
              <w:rPr>
                <w:rFonts w:eastAsia="標楷體"/>
              </w:rPr>
            </w:pPr>
          </w:p>
          <w:p w:rsidR="00E00A60" w:rsidRPr="00DD64AF" w:rsidRDefault="00E00A60" w:rsidP="00E00A60">
            <w:pPr>
              <w:spacing w:line="240" w:lineRule="atLeast"/>
              <w:jc w:val="center"/>
              <w:rPr>
                <w:rFonts w:eastAsia="標楷體"/>
              </w:rPr>
            </w:pPr>
            <w:r w:rsidRPr="00DD64AF">
              <w:rPr>
                <w:rFonts w:eastAsia="標楷體"/>
              </w:rPr>
              <w:t>NSC96-2622-B-037-002</w:t>
            </w:r>
          </w:p>
        </w:tc>
      </w:tr>
    </w:tbl>
    <w:p w:rsidR="00F252F8" w:rsidRPr="00DD64AF" w:rsidRDefault="00F252F8">
      <w:pPr>
        <w:pStyle w:val="11"/>
        <w:widowControl/>
        <w:autoSpaceDE w:val="0"/>
        <w:autoSpaceDN w:val="0"/>
        <w:spacing w:line="360" w:lineRule="auto"/>
        <w:textAlignment w:val="bottom"/>
        <w:rPr>
          <w:rFonts w:ascii="Times New Roman" w:eastAsia="標楷體" w:cs="Times New Roman"/>
        </w:rPr>
      </w:pPr>
    </w:p>
    <w:p w:rsidR="00F252F8" w:rsidRPr="00DD64AF" w:rsidRDefault="00F252F8">
      <w:pPr>
        <w:pStyle w:val="11"/>
        <w:widowControl/>
        <w:autoSpaceDE w:val="0"/>
        <w:autoSpaceDN w:val="0"/>
        <w:spacing w:line="360" w:lineRule="auto"/>
        <w:textAlignment w:val="bottom"/>
        <w:rPr>
          <w:rFonts w:ascii="Times New Roman" w:eastAsia="標楷體" w:cs="Times New Roman"/>
        </w:rPr>
      </w:pPr>
      <w:r w:rsidRPr="00DD64AF">
        <w:rPr>
          <w:rFonts w:ascii="Times New Roman" w:eastAsia="標楷體" w:cs="Times New Roman"/>
        </w:rPr>
        <w:br w:type="page"/>
      </w:r>
      <w:r w:rsidRPr="00DD64AF">
        <w:rPr>
          <w:rFonts w:ascii="Times New Roman" w:eastAsia="標楷體" w:cs="Times New Roman"/>
          <w:b/>
          <w:bCs/>
        </w:rPr>
        <w:lastRenderedPageBreak/>
        <w:t>PUBLICATION LISTS</w:t>
      </w:r>
    </w:p>
    <w:p w:rsidR="00F252F8" w:rsidRPr="00DD64AF" w:rsidRDefault="00F252F8">
      <w:pPr>
        <w:pStyle w:val="11"/>
        <w:widowControl/>
        <w:numPr>
          <w:ilvl w:val="0"/>
          <w:numId w:val="17"/>
        </w:numPr>
        <w:autoSpaceDE w:val="0"/>
        <w:autoSpaceDN w:val="0"/>
        <w:spacing w:line="360" w:lineRule="auto"/>
        <w:textAlignment w:val="bottom"/>
        <w:rPr>
          <w:rFonts w:ascii="Times New Roman" w:eastAsia="標楷體" w:cs="Times New Roman"/>
        </w:rPr>
      </w:pPr>
      <w:r w:rsidRPr="00DD64AF">
        <w:rPr>
          <w:rFonts w:ascii="Times New Roman" w:eastAsia="標楷體" w:cs="Times New Roman"/>
        </w:rPr>
        <w:t>JOURNAL</w:t>
      </w:r>
    </w:p>
    <w:p w:rsidR="00816DE6" w:rsidRPr="00AC6BFC" w:rsidRDefault="00816DE6" w:rsidP="00816DE6">
      <w:pPr>
        <w:numPr>
          <w:ilvl w:val="0"/>
          <w:numId w:val="41"/>
        </w:numPr>
        <w:adjustRightInd/>
        <w:snapToGrid w:val="0"/>
        <w:spacing w:before="60" w:after="60" w:line="320" w:lineRule="atLeast"/>
        <w:jc w:val="both"/>
        <w:textAlignment w:val="auto"/>
        <w:rPr>
          <w:rFonts w:eastAsia="標楷體"/>
        </w:rPr>
      </w:pPr>
      <w:r>
        <w:rPr>
          <w:rFonts w:eastAsia="標楷體" w:hint="eastAsia"/>
        </w:rPr>
        <w:t>W</w:t>
      </w:r>
      <w:r>
        <w:rPr>
          <w:rFonts w:eastAsia="標楷體"/>
        </w:rPr>
        <w:t xml:space="preserve">u C.Y, Yang Y.T, Lo P.Y, </w:t>
      </w:r>
      <w:r w:rsidRPr="00493743">
        <w:rPr>
          <w:rFonts w:eastAsia="標楷體"/>
          <w:b/>
          <w:u w:val="single"/>
        </w:rPr>
        <w:t>Guo L.Y</w:t>
      </w:r>
      <w:r>
        <w:rPr>
          <w:rFonts w:eastAsia="標楷體"/>
          <w:b/>
          <w:u w:val="single"/>
        </w:rPr>
        <w:t>*</w:t>
      </w:r>
      <w:r w:rsidRPr="00A167E9">
        <w:rPr>
          <w:rFonts w:eastAsia="標楷體"/>
        </w:rPr>
        <w:t>,</w:t>
      </w:r>
      <w:r>
        <w:rPr>
          <w:rFonts w:eastAsia="標楷體"/>
        </w:rPr>
        <w:t xml:space="preserve"> Sep 2017, “</w:t>
      </w:r>
      <w:r w:rsidRPr="00AC6BFC">
        <w:rPr>
          <w:rFonts w:eastAsia="標楷體"/>
        </w:rPr>
        <w:t>Effects of respiratory muscle training on exercise performance in tennis players</w:t>
      </w:r>
      <w:r>
        <w:rPr>
          <w:rFonts w:eastAsia="標楷體"/>
        </w:rPr>
        <w:t xml:space="preserve">”, </w:t>
      </w:r>
      <w:r w:rsidRPr="00AC6BFC">
        <w:rPr>
          <w:rFonts w:eastAsia="標楷體"/>
        </w:rPr>
        <w:t>Medicina Dello Sport</w:t>
      </w:r>
      <w:r>
        <w:rPr>
          <w:rFonts w:eastAsia="標楷體"/>
        </w:rPr>
        <w:t xml:space="preserve">, 70(3):318-27. (SCI, </w:t>
      </w:r>
      <w:r w:rsidRPr="00651654">
        <w:rPr>
          <w:rFonts w:eastAsia="標楷體"/>
        </w:rPr>
        <w:t>MEDICINE, GENERAL &amp; INTERNAL</w:t>
      </w:r>
      <w:r>
        <w:rPr>
          <w:rFonts w:eastAsia="標楷體"/>
        </w:rPr>
        <w:t xml:space="preserve">, 0.202, 148/155=95.5%, </w:t>
      </w:r>
      <w:r w:rsidRPr="00AC6BFC">
        <w:rPr>
          <w:rFonts w:eastAsia="標楷體"/>
          <w:b/>
          <w:i/>
        </w:rPr>
        <w:t>NSC</w:t>
      </w:r>
      <w:r w:rsidRPr="00AC6BFC">
        <w:rPr>
          <w:b/>
          <w:i/>
        </w:rPr>
        <w:t xml:space="preserve"> </w:t>
      </w:r>
      <w:r w:rsidRPr="00AC6BFC">
        <w:rPr>
          <w:rFonts w:eastAsia="標楷體"/>
          <w:b/>
          <w:i/>
        </w:rPr>
        <w:t>102-2815-C-037-005-H</w:t>
      </w:r>
      <w:r>
        <w:rPr>
          <w:rFonts w:eastAsia="標楷體"/>
        </w:rPr>
        <w:t>)</w:t>
      </w:r>
      <w:bookmarkStart w:id="0" w:name="_GoBack"/>
      <w:bookmarkEnd w:id="0"/>
    </w:p>
    <w:p w:rsidR="00AC6BFC" w:rsidRDefault="00AC6BFC" w:rsidP="00AC6BFC">
      <w:pPr>
        <w:numPr>
          <w:ilvl w:val="0"/>
          <w:numId w:val="41"/>
        </w:numPr>
        <w:adjustRightInd/>
        <w:snapToGrid w:val="0"/>
        <w:spacing w:before="60" w:after="60" w:line="320" w:lineRule="atLeast"/>
        <w:jc w:val="both"/>
        <w:textAlignment w:val="auto"/>
        <w:rPr>
          <w:rFonts w:eastAsia="標楷體"/>
        </w:rPr>
      </w:pPr>
      <w:r w:rsidRPr="00995537">
        <w:rPr>
          <w:rFonts w:eastAsia="標楷體"/>
        </w:rPr>
        <w:t>Hong</w:t>
      </w:r>
      <w:r>
        <w:rPr>
          <w:rFonts w:eastAsia="標楷體"/>
        </w:rPr>
        <w:t xml:space="preserve"> C.Y</w:t>
      </w:r>
      <w:r w:rsidRPr="00995537">
        <w:rPr>
          <w:rFonts w:eastAsia="標楷體"/>
        </w:rPr>
        <w:t xml:space="preserve">, </w:t>
      </w:r>
      <w:r w:rsidRPr="00493743">
        <w:rPr>
          <w:rFonts w:eastAsia="標楷體"/>
          <w:b/>
          <w:u w:val="single"/>
        </w:rPr>
        <w:t>Guo L.Y</w:t>
      </w:r>
      <w:r w:rsidRPr="00A167E9">
        <w:rPr>
          <w:rFonts w:eastAsia="標楷體"/>
        </w:rPr>
        <w:t>,</w:t>
      </w:r>
      <w:r w:rsidRPr="00995537">
        <w:rPr>
          <w:rFonts w:eastAsia="標楷體"/>
        </w:rPr>
        <w:t xml:space="preserve"> Song</w:t>
      </w:r>
      <w:r>
        <w:rPr>
          <w:rFonts w:eastAsia="標楷體"/>
        </w:rPr>
        <w:t xml:space="preserve"> R</w:t>
      </w:r>
      <w:r w:rsidRPr="00995537">
        <w:rPr>
          <w:rFonts w:eastAsia="標楷體"/>
        </w:rPr>
        <w:t>, Nagurka</w:t>
      </w:r>
      <w:r>
        <w:rPr>
          <w:rFonts w:eastAsia="標楷體"/>
        </w:rPr>
        <w:t xml:space="preserve"> M.L</w:t>
      </w:r>
      <w:r w:rsidRPr="00995537">
        <w:rPr>
          <w:rFonts w:eastAsia="標楷體"/>
        </w:rPr>
        <w:t>,</w:t>
      </w:r>
      <w:r>
        <w:rPr>
          <w:rFonts w:eastAsia="標楷體"/>
        </w:rPr>
        <w:t xml:space="preserve"> </w:t>
      </w:r>
      <w:r w:rsidRPr="00995537">
        <w:rPr>
          <w:rFonts w:eastAsia="標楷體"/>
        </w:rPr>
        <w:t>Sung</w:t>
      </w:r>
      <w:r>
        <w:rPr>
          <w:rFonts w:eastAsia="標楷體"/>
        </w:rPr>
        <w:t xml:space="preserve"> J.L</w:t>
      </w:r>
      <w:r w:rsidRPr="00995537">
        <w:rPr>
          <w:rFonts w:eastAsia="標楷體"/>
        </w:rPr>
        <w:t>, Yen</w:t>
      </w:r>
      <w:r>
        <w:rPr>
          <w:rFonts w:eastAsia="標楷體"/>
        </w:rPr>
        <w:t xml:space="preserve"> C.W, </w:t>
      </w:r>
      <w:r w:rsidRPr="000763A8">
        <w:rPr>
          <w:rFonts w:eastAsia="標楷體"/>
        </w:rPr>
        <w:t xml:space="preserve">June </w:t>
      </w:r>
      <w:r>
        <w:rPr>
          <w:rFonts w:eastAsia="標楷體"/>
        </w:rPr>
        <w:t>2017,</w:t>
      </w:r>
      <w:r w:rsidRPr="00995537">
        <w:rPr>
          <w:rFonts w:eastAsia="標楷體"/>
        </w:rPr>
        <w:t xml:space="preserve"> </w:t>
      </w:r>
      <w:r>
        <w:rPr>
          <w:rFonts w:eastAsia="標楷體"/>
        </w:rPr>
        <w:t>“</w:t>
      </w:r>
      <w:r w:rsidRPr="00995537">
        <w:rPr>
          <w:rFonts w:eastAsia="標楷體"/>
        </w:rPr>
        <w:t>Developing a Low-Cost Force Treadmill via Dynamic Modeling</w:t>
      </w:r>
      <w:r>
        <w:rPr>
          <w:rFonts w:eastAsia="標楷體"/>
        </w:rPr>
        <w:t xml:space="preserve">”, </w:t>
      </w:r>
      <w:r w:rsidRPr="000763A8">
        <w:rPr>
          <w:rFonts w:eastAsia="標楷體"/>
        </w:rPr>
        <w:t>Journal of Healthcare Engineering</w:t>
      </w:r>
      <w:r>
        <w:rPr>
          <w:rFonts w:eastAsia="標楷體"/>
        </w:rPr>
        <w:t xml:space="preserve">, </w:t>
      </w:r>
      <w:r w:rsidRPr="000763A8">
        <w:rPr>
          <w:rFonts w:eastAsia="標楷體"/>
        </w:rPr>
        <w:t>2017 (2017)</w:t>
      </w:r>
      <w:r>
        <w:rPr>
          <w:rFonts w:eastAsia="標楷體"/>
        </w:rPr>
        <w:t>:1-9.</w:t>
      </w:r>
      <w:r w:rsidRPr="000763A8">
        <w:rPr>
          <w:rFonts w:eastAsia="標楷體"/>
        </w:rPr>
        <w:t xml:space="preserve"> </w:t>
      </w:r>
      <w:r>
        <w:rPr>
          <w:rFonts w:eastAsia="標楷體"/>
        </w:rPr>
        <w:t>(</w:t>
      </w:r>
      <w:r w:rsidRPr="00A167E9">
        <w:rPr>
          <w:rFonts w:eastAsia="標楷體"/>
          <w:b/>
        </w:rPr>
        <w:t>SCI</w:t>
      </w:r>
      <w:r>
        <w:rPr>
          <w:rFonts w:eastAsia="標楷體"/>
          <w:b/>
        </w:rPr>
        <w:t>E</w:t>
      </w:r>
      <w:r>
        <w:rPr>
          <w:rFonts w:eastAsia="標楷體"/>
        </w:rPr>
        <w:t>,</w:t>
      </w:r>
      <w:r w:rsidRPr="00A167E9">
        <w:rPr>
          <w:rFonts w:eastAsia="標楷體"/>
        </w:rPr>
        <w:t xml:space="preserve"> </w:t>
      </w:r>
      <w:r w:rsidRPr="000763A8">
        <w:rPr>
          <w:rFonts w:eastAsia="標楷體"/>
        </w:rPr>
        <w:t>HEALTH CARE SCIENCES &amp; SERVICES</w:t>
      </w:r>
      <w:r>
        <w:rPr>
          <w:rFonts w:eastAsia="標楷體"/>
        </w:rPr>
        <w:t>,</w:t>
      </w:r>
      <w:r w:rsidRPr="00A167E9">
        <w:rPr>
          <w:rFonts w:eastAsia="標楷體"/>
        </w:rPr>
        <w:t xml:space="preserve"> </w:t>
      </w:r>
      <w:r>
        <w:rPr>
          <w:rFonts w:eastAsia="標楷體"/>
        </w:rPr>
        <w:t>0</w:t>
      </w:r>
      <w:r w:rsidRPr="00A167E9">
        <w:rPr>
          <w:rFonts w:eastAsia="標楷體"/>
        </w:rPr>
        <w:t>.</w:t>
      </w:r>
      <w:r>
        <w:rPr>
          <w:rFonts w:eastAsia="標楷體"/>
        </w:rPr>
        <w:t>965, 80</w:t>
      </w:r>
      <w:r w:rsidRPr="00A167E9">
        <w:rPr>
          <w:rFonts w:eastAsia="標楷體"/>
        </w:rPr>
        <w:t>/</w:t>
      </w:r>
      <w:r>
        <w:rPr>
          <w:rFonts w:eastAsia="標楷體"/>
        </w:rPr>
        <w:t>90=88</w:t>
      </w:r>
      <w:r w:rsidRPr="00A167E9">
        <w:rPr>
          <w:rFonts w:eastAsia="標楷體"/>
        </w:rPr>
        <w:t>.9%)</w:t>
      </w:r>
    </w:p>
    <w:p w:rsidR="00E00A60" w:rsidRPr="00A167E9" w:rsidRDefault="00E00A60" w:rsidP="00E00A60">
      <w:pPr>
        <w:numPr>
          <w:ilvl w:val="0"/>
          <w:numId w:val="41"/>
        </w:numPr>
        <w:adjustRightInd/>
        <w:snapToGrid w:val="0"/>
        <w:spacing w:before="60" w:after="60" w:line="320" w:lineRule="atLeast"/>
        <w:jc w:val="both"/>
        <w:textAlignment w:val="auto"/>
        <w:rPr>
          <w:rFonts w:eastAsia="標楷體"/>
        </w:rPr>
      </w:pPr>
      <w:r w:rsidRPr="00A167E9">
        <w:rPr>
          <w:rFonts w:eastAsia="標楷體"/>
        </w:rPr>
        <w:t>Su H, Chang N</w:t>
      </w:r>
      <w:r>
        <w:rPr>
          <w:rFonts w:eastAsia="標楷體"/>
        </w:rPr>
        <w:t>.</w:t>
      </w:r>
      <w:r w:rsidRPr="00A167E9">
        <w:rPr>
          <w:rFonts w:eastAsia="標楷體"/>
        </w:rPr>
        <w:t>J, Wu W</w:t>
      </w:r>
      <w:r>
        <w:rPr>
          <w:rFonts w:eastAsia="標楷體"/>
        </w:rPr>
        <w:t>.</w:t>
      </w:r>
      <w:r w:rsidRPr="00A167E9">
        <w:rPr>
          <w:rFonts w:eastAsia="標楷體"/>
        </w:rPr>
        <w:t xml:space="preserve">L, </w:t>
      </w:r>
      <w:r w:rsidRPr="00493743">
        <w:rPr>
          <w:rFonts w:eastAsia="標楷體"/>
          <w:b/>
          <w:u w:val="single"/>
        </w:rPr>
        <w:t>Guo L.Y</w:t>
      </w:r>
      <w:r w:rsidRPr="00A167E9">
        <w:rPr>
          <w:rFonts w:eastAsia="標楷體"/>
        </w:rPr>
        <w:t>, Chu</w:t>
      </w:r>
      <w:r>
        <w:rPr>
          <w:rFonts w:eastAsia="標楷體"/>
        </w:rPr>
        <w:t xml:space="preserve"> I.H, 2016, “</w:t>
      </w:r>
      <w:r w:rsidRPr="00A167E9">
        <w:rPr>
          <w:rFonts w:eastAsia="標楷體"/>
        </w:rPr>
        <w:t>Acute effects of foam rolling, static stretching, and dynamic stretching during warm-ups on muscular flexibility and strength in young adults</w:t>
      </w:r>
      <w:r>
        <w:rPr>
          <w:rFonts w:eastAsia="標楷體"/>
        </w:rPr>
        <w:t xml:space="preserve">”, </w:t>
      </w:r>
      <w:r w:rsidRPr="00A167E9">
        <w:rPr>
          <w:rFonts w:eastAsia="標楷體"/>
        </w:rPr>
        <w:t>Journal of Sport Rehabilitation.</w:t>
      </w:r>
      <w:r>
        <w:rPr>
          <w:rFonts w:eastAsia="標楷體"/>
        </w:rPr>
        <w:t xml:space="preserve"> (Accepted,</w:t>
      </w:r>
      <w:r w:rsidRPr="00A167E9">
        <w:rPr>
          <w:rFonts w:eastAsia="標楷體"/>
        </w:rPr>
        <w:t xml:space="preserve"> </w:t>
      </w:r>
      <w:r w:rsidRPr="00A167E9">
        <w:rPr>
          <w:rFonts w:eastAsia="標楷體"/>
          <w:b/>
        </w:rPr>
        <w:t>SCI</w:t>
      </w:r>
      <w:r>
        <w:rPr>
          <w:rFonts w:eastAsia="標楷體"/>
        </w:rPr>
        <w:t>,</w:t>
      </w:r>
      <w:r w:rsidRPr="00A167E9">
        <w:rPr>
          <w:rFonts w:eastAsia="標楷體"/>
        </w:rPr>
        <w:t xml:space="preserve"> REHABILITATION</w:t>
      </w:r>
      <w:r>
        <w:rPr>
          <w:rFonts w:eastAsia="標楷體"/>
        </w:rPr>
        <w:t>,</w:t>
      </w:r>
      <w:r w:rsidRPr="00A167E9">
        <w:rPr>
          <w:rFonts w:eastAsia="標楷體"/>
        </w:rPr>
        <w:t xml:space="preserve"> 1.612</w:t>
      </w:r>
      <w:r>
        <w:rPr>
          <w:rFonts w:eastAsia="標楷體"/>
        </w:rPr>
        <w:t xml:space="preserve">, </w:t>
      </w:r>
      <w:r w:rsidRPr="00A167E9">
        <w:rPr>
          <w:rFonts w:eastAsia="標楷體"/>
        </w:rPr>
        <w:t>24/65</w:t>
      </w:r>
      <w:r>
        <w:rPr>
          <w:rFonts w:eastAsia="標楷體"/>
        </w:rPr>
        <w:t>=</w:t>
      </w:r>
      <w:r w:rsidRPr="00A167E9">
        <w:rPr>
          <w:rFonts w:eastAsia="標楷體"/>
        </w:rPr>
        <w:t>36.9%)</w:t>
      </w:r>
    </w:p>
    <w:p w:rsidR="00E00A60" w:rsidRDefault="00E00A60" w:rsidP="00E00A60">
      <w:pPr>
        <w:numPr>
          <w:ilvl w:val="0"/>
          <w:numId w:val="41"/>
        </w:numPr>
        <w:adjustRightInd/>
        <w:snapToGrid w:val="0"/>
        <w:spacing w:before="60" w:after="60" w:line="320" w:lineRule="atLeast"/>
        <w:jc w:val="both"/>
        <w:textAlignment w:val="auto"/>
        <w:rPr>
          <w:rFonts w:eastAsia="標楷體"/>
        </w:rPr>
      </w:pPr>
      <w:r>
        <w:rPr>
          <w:rFonts w:eastAsia="標楷體"/>
        </w:rPr>
        <w:t xml:space="preserve">Yang, C.C, </w:t>
      </w:r>
      <w:r w:rsidRPr="00493743">
        <w:rPr>
          <w:rFonts w:eastAsia="標楷體"/>
          <w:b/>
          <w:u w:val="single"/>
        </w:rPr>
        <w:t>Guo L.Y</w:t>
      </w:r>
      <w:r>
        <w:rPr>
          <w:rFonts w:eastAsia="標楷體"/>
          <w:b/>
          <w:u w:val="single"/>
        </w:rPr>
        <w:t>*</w:t>
      </w:r>
      <w:r>
        <w:rPr>
          <w:rFonts w:eastAsia="標楷體"/>
        </w:rPr>
        <w:t>, Dec 2016, “</w:t>
      </w:r>
      <w:r w:rsidRPr="00B9708F">
        <w:rPr>
          <w:rFonts w:eastAsia="標楷體"/>
        </w:rPr>
        <w:t>Characteristics of the Motor Units during Sternocleidomastoid Isometric Flexion among Patients with Mechanical Neck Disorder and Asymptomatic Individuals</w:t>
      </w:r>
      <w:r>
        <w:rPr>
          <w:rFonts w:eastAsia="標楷體"/>
        </w:rPr>
        <w:t xml:space="preserve">”, PLOS ONE, </w:t>
      </w:r>
      <w:r w:rsidRPr="00460B02">
        <w:rPr>
          <w:rFonts w:eastAsia="標楷體"/>
        </w:rPr>
        <w:t>11(12):</w:t>
      </w:r>
      <w:r>
        <w:rPr>
          <w:rFonts w:eastAsia="標楷體"/>
        </w:rPr>
        <w:t xml:space="preserve"> </w:t>
      </w:r>
      <w:r w:rsidRPr="00460B02">
        <w:rPr>
          <w:rFonts w:eastAsia="標楷體"/>
        </w:rPr>
        <w:t>e0167737</w:t>
      </w:r>
      <w:r>
        <w:rPr>
          <w:rFonts w:eastAsia="標楷體"/>
        </w:rPr>
        <w:t>. (</w:t>
      </w:r>
      <w:r w:rsidRPr="00456636">
        <w:rPr>
          <w:rFonts w:eastAsia="標楷體"/>
          <w:b/>
        </w:rPr>
        <w:t>SCI</w:t>
      </w:r>
      <w:r>
        <w:rPr>
          <w:rFonts w:eastAsia="標楷體"/>
        </w:rPr>
        <w:t xml:space="preserve">, </w:t>
      </w:r>
      <w:r w:rsidRPr="00B9708F">
        <w:rPr>
          <w:rFonts w:eastAsia="標楷體"/>
        </w:rPr>
        <w:t>MULTIDISCIPLINARY SCIENCES</w:t>
      </w:r>
      <w:r>
        <w:rPr>
          <w:rFonts w:eastAsia="標楷體"/>
        </w:rPr>
        <w:t>, 3.057, 11/63=17.5%)</w:t>
      </w:r>
    </w:p>
    <w:p w:rsidR="00E00A60" w:rsidRDefault="00E00A60" w:rsidP="00E00A60">
      <w:pPr>
        <w:numPr>
          <w:ilvl w:val="0"/>
          <w:numId w:val="41"/>
        </w:numPr>
        <w:adjustRightInd/>
        <w:snapToGrid w:val="0"/>
        <w:spacing w:before="60" w:after="60" w:line="320" w:lineRule="atLeast"/>
        <w:jc w:val="both"/>
        <w:textAlignment w:val="auto"/>
        <w:rPr>
          <w:rFonts w:eastAsia="標楷體"/>
        </w:rPr>
      </w:pPr>
      <w:r w:rsidRPr="00460B02">
        <w:rPr>
          <w:rFonts w:eastAsia="標楷體"/>
        </w:rPr>
        <w:t>C</w:t>
      </w:r>
      <w:r>
        <w:rPr>
          <w:rFonts w:eastAsia="標楷體"/>
        </w:rPr>
        <w:t xml:space="preserve">hu I.H, </w:t>
      </w:r>
      <w:r>
        <w:t>C.R. Nigg</w:t>
      </w:r>
      <w:r w:rsidRPr="00460B02">
        <w:rPr>
          <w:rFonts w:eastAsia="標楷體"/>
        </w:rPr>
        <w:t>, W</w:t>
      </w:r>
      <w:r>
        <w:rPr>
          <w:rFonts w:eastAsia="標楷體"/>
        </w:rPr>
        <w:t xml:space="preserve">u W.L, </w:t>
      </w:r>
      <w:r w:rsidRPr="00493743">
        <w:rPr>
          <w:rFonts w:eastAsia="標楷體"/>
          <w:b/>
          <w:u w:val="single"/>
        </w:rPr>
        <w:t>Guo L.Y</w:t>
      </w:r>
      <w:r w:rsidRPr="000F10D5">
        <w:rPr>
          <w:rFonts w:eastAsia="標楷體"/>
        </w:rPr>
        <w:t>, </w:t>
      </w:r>
      <w:r>
        <w:rPr>
          <w:rFonts w:eastAsia="標楷體"/>
        </w:rPr>
        <w:t xml:space="preserve">Nov 2016, </w:t>
      </w:r>
      <w:r w:rsidRPr="00460B02">
        <w:rPr>
          <w:rFonts w:eastAsia="標楷體"/>
        </w:rPr>
        <w:t>“Self-determined motivation predicts different physical activity behaviors in patients with coronary heart disease”</w:t>
      </w:r>
      <w:r>
        <w:rPr>
          <w:rFonts w:eastAsia="標楷體"/>
        </w:rPr>
        <w:t xml:space="preserve">, </w:t>
      </w:r>
      <w:r w:rsidRPr="00460B02">
        <w:rPr>
          <w:rFonts w:eastAsia="標楷體"/>
        </w:rPr>
        <w:t>International Journal of Sport Psychology</w:t>
      </w:r>
      <w:r>
        <w:rPr>
          <w:rFonts w:eastAsia="標楷體"/>
        </w:rPr>
        <w:t>, 47(6): 545-558</w:t>
      </w:r>
      <w:r w:rsidRPr="00460B02">
        <w:rPr>
          <w:rFonts w:eastAsia="標楷體"/>
        </w:rPr>
        <w:t>. (</w:t>
      </w:r>
      <w:r w:rsidRPr="00460B02">
        <w:rPr>
          <w:rFonts w:eastAsia="標楷體"/>
          <w:b/>
        </w:rPr>
        <w:t>SSCI</w:t>
      </w:r>
      <w:r w:rsidRPr="00460B02">
        <w:rPr>
          <w:rFonts w:eastAsia="標楷體"/>
        </w:rPr>
        <w:t xml:space="preserve">, PSYCHOLOGY, MULTIDISCIPLINARY, </w:t>
      </w:r>
      <w:r>
        <w:rPr>
          <w:rFonts w:eastAsia="標楷體"/>
        </w:rPr>
        <w:t xml:space="preserve">0.871, </w:t>
      </w:r>
      <w:r w:rsidRPr="00460B02">
        <w:rPr>
          <w:rFonts w:eastAsia="標楷體"/>
        </w:rPr>
        <w:t>98/129 = 75.9%)</w:t>
      </w:r>
    </w:p>
    <w:p w:rsidR="00E00A60" w:rsidRDefault="00E00A60" w:rsidP="00E00A60">
      <w:pPr>
        <w:numPr>
          <w:ilvl w:val="0"/>
          <w:numId w:val="41"/>
        </w:numPr>
        <w:adjustRightInd/>
        <w:snapToGrid w:val="0"/>
        <w:spacing w:before="60" w:after="60" w:line="320" w:lineRule="atLeast"/>
        <w:jc w:val="both"/>
        <w:textAlignment w:val="auto"/>
        <w:rPr>
          <w:rFonts w:eastAsia="標楷體"/>
        </w:rPr>
      </w:pPr>
      <w:r w:rsidRPr="00456636">
        <w:rPr>
          <w:rFonts w:eastAsia="標楷體"/>
        </w:rPr>
        <w:t xml:space="preserve">Liang </w:t>
      </w:r>
      <w:r>
        <w:rPr>
          <w:rFonts w:eastAsia="標楷體"/>
        </w:rPr>
        <w:t>T.C</w:t>
      </w:r>
      <w:r w:rsidRPr="00456636">
        <w:rPr>
          <w:rFonts w:eastAsia="標楷體"/>
        </w:rPr>
        <w:t>,</w:t>
      </w:r>
      <w:r>
        <w:rPr>
          <w:rFonts w:eastAsia="標楷體"/>
        </w:rPr>
        <w:t xml:space="preserve"> </w:t>
      </w:r>
      <w:r w:rsidRPr="00456636">
        <w:rPr>
          <w:rFonts w:eastAsia="標楷體"/>
        </w:rPr>
        <w:t xml:space="preserve">Lin </w:t>
      </w:r>
      <w:r>
        <w:rPr>
          <w:rFonts w:eastAsia="標楷體"/>
        </w:rPr>
        <w:t>J.J,</w:t>
      </w:r>
      <w:r w:rsidRPr="00B9708F">
        <w:rPr>
          <w:rFonts w:eastAsia="標楷體"/>
        </w:rPr>
        <w:t xml:space="preserve"> </w:t>
      </w:r>
      <w:r w:rsidRPr="00493743">
        <w:rPr>
          <w:rFonts w:eastAsia="標楷體"/>
          <w:b/>
          <w:u w:val="single"/>
        </w:rPr>
        <w:t>Guo L.Y</w:t>
      </w:r>
      <w:r w:rsidRPr="000F10D5">
        <w:rPr>
          <w:rFonts w:eastAsia="標楷體"/>
        </w:rPr>
        <w:t>,</w:t>
      </w:r>
      <w:r>
        <w:rPr>
          <w:rFonts w:eastAsia="標楷體"/>
        </w:rPr>
        <w:t xml:space="preserve"> Oct 2016, “</w:t>
      </w:r>
      <w:r w:rsidRPr="00456636">
        <w:rPr>
          <w:rFonts w:eastAsia="標楷體"/>
        </w:rPr>
        <w:t>Plantar Pressure Detection with Fiber Bragg Gratings Sensing System</w:t>
      </w:r>
      <w:r>
        <w:rPr>
          <w:rFonts w:eastAsia="標楷體"/>
        </w:rPr>
        <w:t xml:space="preserve">”, Sensors, </w:t>
      </w:r>
      <w:r w:rsidRPr="00460B02">
        <w:rPr>
          <w:rFonts w:eastAsia="標楷體"/>
        </w:rPr>
        <w:t>16(10):</w:t>
      </w:r>
      <w:r w:rsidRPr="00460B02">
        <w:t xml:space="preserve"> </w:t>
      </w:r>
      <w:r w:rsidRPr="00460B02">
        <w:rPr>
          <w:rFonts w:eastAsia="標楷體"/>
        </w:rPr>
        <w:t>E1766</w:t>
      </w:r>
      <w:r>
        <w:rPr>
          <w:rFonts w:eastAsia="標楷體"/>
        </w:rPr>
        <w:t>. (</w:t>
      </w:r>
      <w:r w:rsidRPr="00456636">
        <w:rPr>
          <w:rFonts w:eastAsia="標楷體"/>
          <w:b/>
        </w:rPr>
        <w:t>SCI</w:t>
      </w:r>
      <w:r>
        <w:rPr>
          <w:rFonts w:eastAsia="標楷體"/>
        </w:rPr>
        <w:t xml:space="preserve">, </w:t>
      </w:r>
      <w:r w:rsidRPr="00456636">
        <w:rPr>
          <w:rFonts w:eastAsia="標楷體"/>
        </w:rPr>
        <w:t>INSTRUMENTS &amp; INSTRUMENTATION</w:t>
      </w:r>
      <w:r>
        <w:rPr>
          <w:rFonts w:eastAsia="標楷體"/>
        </w:rPr>
        <w:t>, 2.033, 12/56=21.4%)</w:t>
      </w:r>
    </w:p>
    <w:p w:rsidR="00E00A60" w:rsidRPr="00493743" w:rsidRDefault="00E00A60" w:rsidP="00E00A60">
      <w:pPr>
        <w:numPr>
          <w:ilvl w:val="0"/>
          <w:numId w:val="41"/>
        </w:numPr>
        <w:adjustRightInd/>
        <w:snapToGrid w:val="0"/>
        <w:spacing w:before="60" w:after="60" w:line="320" w:lineRule="atLeast"/>
        <w:jc w:val="both"/>
        <w:textAlignment w:val="auto"/>
        <w:rPr>
          <w:rFonts w:eastAsia="標楷體"/>
        </w:rPr>
      </w:pPr>
      <w:r w:rsidRPr="000F10D5">
        <w:rPr>
          <w:rFonts w:eastAsia="標楷體"/>
        </w:rPr>
        <w:t>Hong C</w:t>
      </w:r>
      <w:r>
        <w:rPr>
          <w:rFonts w:eastAsia="標楷體"/>
        </w:rPr>
        <w:t>.</w:t>
      </w:r>
      <w:r w:rsidRPr="000F10D5">
        <w:rPr>
          <w:rFonts w:eastAsia="標楷體"/>
        </w:rPr>
        <w:t>Y, </w:t>
      </w:r>
      <w:r w:rsidRPr="00493743">
        <w:rPr>
          <w:rFonts w:eastAsia="標楷體"/>
          <w:b/>
          <w:u w:val="single"/>
        </w:rPr>
        <w:t>Guo L.Y</w:t>
      </w:r>
      <w:r w:rsidRPr="000F10D5">
        <w:rPr>
          <w:rFonts w:eastAsia="標楷體"/>
        </w:rPr>
        <w:t>, Song R, Nagurka ML, Sung J</w:t>
      </w:r>
      <w:r>
        <w:rPr>
          <w:rFonts w:eastAsia="標楷體"/>
        </w:rPr>
        <w:t>.</w:t>
      </w:r>
      <w:r w:rsidRPr="000F10D5">
        <w:rPr>
          <w:rFonts w:eastAsia="標楷體"/>
        </w:rPr>
        <w:t>L, </w:t>
      </w:r>
      <w:r w:rsidRPr="00493743">
        <w:rPr>
          <w:rFonts w:eastAsia="標楷體"/>
        </w:rPr>
        <w:t>Yen C.W</w:t>
      </w:r>
      <w:r w:rsidRPr="00391556">
        <w:rPr>
          <w:rFonts w:eastAsia="標楷體"/>
          <w:vertAlign w:val="superscript"/>
        </w:rPr>
        <w:t>§</w:t>
      </w:r>
      <w:r w:rsidRPr="00391556">
        <w:rPr>
          <w:rFonts w:eastAsia="標楷體"/>
        </w:rPr>
        <w:t>*</w:t>
      </w:r>
      <w:r w:rsidRPr="00493743">
        <w:rPr>
          <w:rFonts w:eastAsia="標楷體"/>
        </w:rPr>
        <w:t xml:space="preserve">, </w:t>
      </w:r>
      <w:r>
        <w:rPr>
          <w:rFonts w:eastAsia="標楷體"/>
        </w:rPr>
        <w:t xml:space="preserve">August </w:t>
      </w:r>
      <w:r w:rsidRPr="00493743">
        <w:rPr>
          <w:rFonts w:eastAsia="標楷體"/>
        </w:rPr>
        <w:t>2016, “Assessing postural stability via the correlation patterns of vertical ground reaction force components”, Bio</w:t>
      </w:r>
      <w:r>
        <w:rPr>
          <w:rFonts w:eastAsia="標楷體"/>
        </w:rPr>
        <w:t>m</w:t>
      </w:r>
      <w:r w:rsidRPr="00493743">
        <w:rPr>
          <w:rFonts w:eastAsia="標楷體"/>
        </w:rPr>
        <w:t>edical Engineering On</w:t>
      </w:r>
      <w:r>
        <w:rPr>
          <w:rFonts w:eastAsia="標楷體"/>
        </w:rPr>
        <w:t>l</w:t>
      </w:r>
      <w:r w:rsidRPr="00493743">
        <w:rPr>
          <w:rFonts w:eastAsia="標楷體"/>
        </w:rPr>
        <w:t>ine, 15(1): 90.</w:t>
      </w:r>
      <w:r>
        <w:rPr>
          <w:rFonts w:eastAsia="標楷體"/>
        </w:rPr>
        <w:t xml:space="preserve"> (</w:t>
      </w:r>
      <w:r w:rsidRPr="008B6A98">
        <w:rPr>
          <w:rFonts w:eastAsia="標楷體"/>
          <w:b/>
        </w:rPr>
        <w:t>SCI</w:t>
      </w:r>
      <w:r>
        <w:rPr>
          <w:rFonts w:eastAsia="標楷體"/>
        </w:rPr>
        <w:t xml:space="preserve">, </w:t>
      </w:r>
      <w:r w:rsidRPr="008B6A98">
        <w:rPr>
          <w:rFonts w:eastAsia="標楷體"/>
        </w:rPr>
        <w:t>ENGINEERING, BIOMEDICAL</w:t>
      </w:r>
      <w:r>
        <w:rPr>
          <w:rFonts w:eastAsia="標楷體"/>
        </w:rPr>
        <w:t>, 1.382, 51/76=67.1%)</w:t>
      </w:r>
    </w:p>
    <w:p w:rsidR="00EF0732" w:rsidRDefault="00EF0732" w:rsidP="00EF0732">
      <w:pPr>
        <w:numPr>
          <w:ilvl w:val="0"/>
          <w:numId w:val="41"/>
        </w:numPr>
        <w:adjustRightInd/>
        <w:snapToGrid w:val="0"/>
        <w:spacing w:before="60" w:after="60" w:line="320" w:lineRule="atLeast"/>
        <w:jc w:val="both"/>
        <w:textAlignment w:val="auto"/>
        <w:rPr>
          <w:rFonts w:eastAsia="標楷體"/>
        </w:rPr>
      </w:pPr>
      <w:r w:rsidRPr="00391556">
        <w:rPr>
          <w:rFonts w:eastAsia="標楷體" w:hint="eastAsia"/>
        </w:rPr>
        <w:t>Lai Y.H</w:t>
      </w:r>
      <w:r w:rsidRPr="00391556">
        <w:rPr>
          <w:rFonts w:eastAsia="標楷體"/>
          <w:vertAlign w:val="superscript"/>
        </w:rPr>
        <w:t>§</w:t>
      </w:r>
      <w:r w:rsidRPr="00391556">
        <w:rPr>
          <w:rFonts w:eastAsia="標楷體"/>
        </w:rPr>
        <w:t xml:space="preserve">*, </w:t>
      </w:r>
      <w:r w:rsidRPr="00391556">
        <w:rPr>
          <w:rFonts w:eastAsia="標楷體"/>
          <w:b/>
          <w:u w:val="single"/>
        </w:rPr>
        <w:t>Guo L</w:t>
      </w:r>
      <w:r w:rsidRPr="00391556">
        <w:rPr>
          <w:rFonts w:eastAsia="標楷體" w:hint="eastAsia"/>
          <w:b/>
          <w:u w:val="single"/>
        </w:rPr>
        <w:t>.</w:t>
      </w:r>
      <w:r w:rsidRPr="00391556">
        <w:rPr>
          <w:rFonts w:eastAsia="標楷體"/>
          <w:b/>
          <w:u w:val="single"/>
        </w:rPr>
        <w:t>Y</w:t>
      </w:r>
      <w:r w:rsidRPr="00391556">
        <w:rPr>
          <w:rFonts w:eastAsia="標楷體" w:hint="eastAsia"/>
        </w:rPr>
        <w:t xml:space="preserve">, </w:t>
      </w:r>
      <w:r>
        <w:rPr>
          <w:rFonts w:eastAsia="標楷體" w:hint="eastAsia"/>
        </w:rPr>
        <w:t xml:space="preserve">December </w:t>
      </w:r>
      <w:r w:rsidRPr="00391556">
        <w:rPr>
          <w:rFonts w:eastAsia="標楷體" w:hint="eastAsia"/>
        </w:rPr>
        <w:t xml:space="preserve">2015, </w:t>
      </w:r>
      <w:r w:rsidRPr="00391556">
        <w:rPr>
          <w:rFonts w:eastAsia="標楷體"/>
        </w:rPr>
        <w:t>“Finite Element Analysis and Empirical Analysis of a Cost-effective Pressure Ulcer-Preventing Mattress”</w:t>
      </w:r>
      <w:r w:rsidRPr="00391556">
        <w:rPr>
          <w:rFonts w:eastAsia="標楷體" w:hint="eastAsia"/>
        </w:rPr>
        <w:t xml:space="preserve">, </w:t>
      </w:r>
      <w:r w:rsidRPr="00391556">
        <w:rPr>
          <w:rFonts w:eastAsia="標楷體"/>
        </w:rPr>
        <w:t>International Journal of Automation and Smart Technology</w:t>
      </w:r>
      <w:r w:rsidRPr="00930804">
        <w:rPr>
          <w:rFonts w:eastAsia="標楷體" w:hint="eastAsia"/>
        </w:rPr>
        <w:t>, 5(4):209-215.</w:t>
      </w:r>
    </w:p>
    <w:p w:rsidR="00EF0732" w:rsidRPr="00E15276" w:rsidRDefault="00EF0732" w:rsidP="00EF0732">
      <w:pPr>
        <w:numPr>
          <w:ilvl w:val="0"/>
          <w:numId w:val="41"/>
        </w:numPr>
        <w:adjustRightInd/>
        <w:snapToGrid w:val="0"/>
        <w:spacing w:before="60" w:after="60" w:line="320" w:lineRule="atLeast"/>
        <w:jc w:val="both"/>
        <w:textAlignment w:val="auto"/>
        <w:rPr>
          <w:rFonts w:eastAsia="標楷體"/>
        </w:rPr>
      </w:pPr>
      <w:r w:rsidRPr="00DD64AF">
        <w:rPr>
          <w:rFonts w:eastAsia="標楷體"/>
        </w:rPr>
        <w:t>You</w:t>
      </w:r>
      <w:r w:rsidRPr="00DD64AF">
        <w:rPr>
          <w:rFonts w:eastAsia="標楷體" w:hint="eastAsia"/>
        </w:rPr>
        <w:t xml:space="preserve"> Y.L</w:t>
      </w:r>
      <w:r w:rsidRPr="00DD64AF">
        <w:rPr>
          <w:rFonts w:eastAsia="標楷體"/>
          <w:vertAlign w:val="superscript"/>
        </w:rPr>
        <w:t>§</w:t>
      </w:r>
      <w:r w:rsidRPr="00DD64AF">
        <w:rPr>
          <w:rFonts w:eastAsia="標楷體"/>
        </w:rPr>
        <w:t>, Su</w:t>
      </w:r>
      <w:r w:rsidRPr="00DD64AF">
        <w:rPr>
          <w:rFonts w:eastAsia="標楷體" w:hint="eastAsia"/>
        </w:rPr>
        <w:t xml:space="preserve"> T.K</w:t>
      </w:r>
      <w:r w:rsidRPr="00DD64AF">
        <w:rPr>
          <w:rFonts w:eastAsia="標楷體"/>
          <w:vertAlign w:val="superscript"/>
        </w:rPr>
        <w:t>§</w:t>
      </w:r>
      <w:r w:rsidRPr="00DD64AF">
        <w:rPr>
          <w:rFonts w:eastAsia="標楷體"/>
        </w:rPr>
        <w:t>, Liaw</w:t>
      </w:r>
      <w:r w:rsidRPr="00DD64AF">
        <w:rPr>
          <w:rFonts w:eastAsia="標楷體" w:hint="eastAsia"/>
        </w:rPr>
        <w:t xml:space="preserve"> L.J</w:t>
      </w:r>
      <w:r w:rsidRPr="00DD64AF">
        <w:rPr>
          <w:rFonts w:eastAsia="標楷體"/>
        </w:rPr>
        <w:t>, Wu</w:t>
      </w:r>
      <w:r w:rsidRPr="00DD64AF">
        <w:rPr>
          <w:rFonts w:eastAsia="標楷體" w:hint="eastAsia"/>
        </w:rPr>
        <w:t xml:space="preserve"> W.L</w:t>
      </w:r>
      <w:r w:rsidRPr="00DD64AF">
        <w:rPr>
          <w:rFonts w:eastAsia="標楷體"/>
        </w:rPr>
        <w:t>, Chu</w:t>
      </w:r>
      <w:r w:rsidRPr="00DD64AF">
        <w:rPr>
          <w:rFonts w:eastAsia="標楷體" w:hint="eastAsia"/>
        </w:rPr>
        <w:t xml:space="preserve"> I.H</w:t>
      </w:r>
      <w:r w:rsidRPr="00DD64AF">
        <w:rPr>
          <w:rFonts w:eastAsia="標楷體"/>
        </w:rPr>
        <w:t xml:space="preserve">, </w:t>
      </w:r>
      <w:r w:rsidRPr="00DD64AF">
        <w:rPr>
          <w:rFonts w:eastAsia="標楷體"/>
          <w:b/>
          <w:u w:val="single"/>
        </w:rPr>
        <w:t>Guo L</w:t>
      </w:r>
      <w:r w:rsidRPr="00DD64AF">
        <w:rPr>
          <w:rFonts w:eastAsia="標楷體" w:hint="eastAsia"/>
          <w:b/>
          <w:u w:val="single"/>
        </w:rPr>
        <w:t>.</w:t>
      </w:r>
      <w:r w:rsidRPr="00DD64AF">
        <w:rPr>
          <w:rFonts w:eastAsia="標楷體"/>
          <w:b/>
          <w:u w:val="single"/>
        </w:rPr>
        <w:t>Y</w:t>
      </w:r>
      <w:r w:rsidRPr="00DD64AF">
        <w:rPr>
          <w:rFonts w:eastAsia="標楷體" w:hint="eastAsia"/>
        </w:rPr>
        <w:t xml:space="preserve">, </w:t>
      </w:r>
      <w:r>
        <w:rPr>
          <w:rFonts w:eastAsia="標楷體"/>
        </w:rPr>
        <w:t>Aug</w:t>
      </w:r>
      <w:r w:rsidR="007E237B">
        <w:rPr>
          <w:rFonts w:eastAsia="標楷體"/>
        </w:rPr>
        <w:t>ust</w:t>
      </w:r>
      <w:r>
        <w:rPr>
          <w:rFonts w:eastAsia="標楷體"/>
        </w:rPr>
        <w:t xml:space="preserve"> </w:t>
      </w:r>
      <w:r w:rsidRPr="00DD64AF">
        <w:rPr>
          <w:rFonts w:eastAsia="標楷體" w:hint="eastAsia"/>
        </w:rPr>
        <w:t xml:space="preserve">2015, </w:t>
      </w:r>
      <w:r w:rsidRPr="00DD64AF">
        <w:rPr>
          <w:rFonts w:eastAsia="標楷體"/>
        </w:rPr>
        <w:t>“The Effect of Six Weeks Sling Exercise Training on Trunk Muscular Strength and Endurance for Client with Low Back Pain”</w:t>
      </w:r>
      <w:r w:rsidRPr="00DD64AF">
        <w:rPr>
          <w:rFonts w:eastAsia="標楷體" w:hint="eastAsia"/>
        </w:rPr>
        <w:t xml:space="preserve">, </w:t>
      </w:r>
      <w:r w:rsidRPr="00DD64AF">
        <w:rPr>
          <w:rFonts w:eastAsia="標楷體"/>
        </w:rPr>
        <w:t>Journal of Physical Therapy Science</w:t>
      </w:r>
      <w:r>
        <w:rPr>
          <w:rFonts w:eastAsia="標楷體" w:hint="eastAsia"/>
        </w:rPr>
        <w:t>, 27(8):2591-2596</w:t>
      </w:r>
      <w:r w:rsidRPr="00DD64AF">
        <w:rPr>
          <w:rFonts w:eastAsia="標楷體" w:hint="eastAsia"/>
        </w:rPr>
        <w:t>.</w:t>
      </w:r>
      <w:r w:rsidRPr="00DD64AF">
        <w:rPr>
          <w:rFonts w:eastAsia="標楷體"/>
        </w:rPr>
        <w:t xml:space="preserve"> (</w:t>
      </w:r>
      <w:r w:rsidRPr="00DD64AF">
        <w:rPr>
          <w:rFonts w:eastAsia="標楷體"/>
          <w:b/>
        </w:rPr>
        <w:t>SCI</w:t>
      </w:r>
      <w:r w:rsidRPr="00DD64AF">
        <w:rPr>
          <w:rFonts w:eastAsia="標楷體"/>
        </w:rPr>
        <w:t>, R</w:t>
      </w:r>
      <w:r w:rsidRPr="00DD64AF">
        <w:rPr>
          <w:rFonts w:eastAsia="標楷體" w:hint="eastAsia"/>
        </w:rPr>
        <w:t>EHABILITATION</w:t>
      </w:r>
      <w:r w:rsidRPr="00DD64AF">
        <w:rPr>
          <w:rFonts w:eastAsia="標楷體"/>
        </w:rPr>
        <w:t>,</w:t>
      </w:r>
      <w:r w:rsidRPr="00DD64AF">
        <w:rPr>
          <w:rFonts w:eastAsia="標楷體" w:hint="eastAsia"/>
        </w:rPr>
        <w:t xml:space="preserve"> </w:t>
      </w:r>
      <w:r>
        <w:rPr>
          <w:rFonts w:eastAsia="標楷體" w:hint="eastAsia"/>
        </w:rPr>
        <w:t>0.392</w:t>
      </w:r>
      <w:r w:rsidRPr="00DD64AF">
        <w:rPr>
          <w:rFonts w:eastAsia="標楷體"/>
        </w:rPr>
        <w:t xml:space="preserve">, </w:t>
      </w:r>
      <w:r>
        <w:rPr>
          <w:rFonts w:eastAsia="標楷體" w:hint="eastAsia"/>
        </w:rPr>
        <w:t>61/64</w:t>
      </w:r>
      <w:r w:rsidRPr="00DD64AF">
        <w:rPr>
          <w:rFonts w:eastAsia="標楷體"/>
        </w:rPr>
        <w:t>=0.</w:t>
      </w:r>
      <w:r w:rsidRPr="00DD64AF">
        <w:rPr>
          <w:rFonts w:eastAsia="標楷體" w:hint="eastAsia"/>
        </w:rPr>
        <w:t>9</w:t>
      </w:r>
      <w:r>
        <w:rPr>
          <w:rFonts w:eastAsia="標楷體" w:hint="eastAsia"/>
        </w:rPr>
        <w:t>53</w:t>
      </w:r>
      <w:r w:rsidRPr="00DD64AF">
        <w:rPr>
          <w:rFonts w:eastAsia="標楷體"/>
        </w:rPr>
        <w:t>)</w:t>
      </w:r>
    </w:p>
    <w:p w:rsidR="00F252F8" w:rsidRPr="00D16283" w:rsidRDefault="00F252F8" w:rsidP="0020548E">
      <w:pPr>
        <w:numPr>
          <w:ilvl w:val="0"/>
          <w:numId w:val="41"/>
        </w:numPr>
        <w:adjustRightInd/>
        <w:snapToGrid w:val="0"/>
        <w:spacing w:before="60" w:after="60" w:line="320" w:lineRule="atLeast"/>
        <w:jc w:val="both"/>
        <w:textAlignment w:val="auto"/>
        <w:rPr>
          <w:rFonts w:eastAsia="標楷體"/>
        </w:rPr>
      </w:pPr>
      <w:r w:rsidRPr="00D16283">
        <w:rPr>
          <w:rFonts w:eastAsia="標楷體"/>
        </w:rPr>
        <w:t>Su B.L, Song R.,</w:t>
      </w:r>
      <w:r w:rsidRPr="00D16283">
        <w:rPr>
          <w:rFonts w:eastAsia="標楷體"/>
          <w:b/>
          <w:bCs/>
        </w:rPr>
        <w:t xml:space="preserve"> </w:t>
      </w:r>
      <w:r w:rsidRPr="00D16283">
        <w:rPr>
          <w:rFonts w:eastAsia="標楷體"/>
          <w:b/>
          <w:bCs/>
          <w:u w:val="single"/>
        </w:rPr>
        <w:t>Guo L.Y</w:t>
      </w:r>
      <w:r w:rsidRPr="00D16283">
        <w:rPr>
          <w:rFonts w:eastAsia="標楷體"/>
        </w:rPr>
        <w:t>, Yen C.W.*, November, 2014, “</w:t>
      </w:r>
      <w:r w:rsidRPr="00D16283">
        <w:rPr>
          <w:sz w:val="27"/>
          <w:szCs w:val="27"/>
        </w:rPr>
        <w:t>Characterizing Gait Asymmetry via Frequency Sub-band Components of the Ground Reaction Force</w:t>
      </w:r>
      <w:r w:rsidRPr="00D16283">
        <w:rPr>
          <w:rFonts w:eastAsia="標楷體"/>
        </w:rPr>
        <w:t xml:space="preserve">”, </w:t>
      </w:r>
      <w:r w:rsidRPr="00D16283">
        <w:rPr>
          <w:sz w:val="28"/>
          <w:szCs w:val="28"/>
        </w:rPr>
        <w:t xml:space="preserve">Biomedical Signal Processing and Control, </w:t>
      </w:r>
      <w:r w:rsidRPr="00D16283">
        <w:rPr>
          <w:rFonts w:eastAsia="標楷體"/>
        </w:rPr>
        <w:t>18:56-60. (</w:t>
      </w:r>
      <w:r w:rsidRPr="00D16283">
        <w:rPr>
          <w:rFonts w:eastAsia="標楷體"/>
          <w:b/>
          <w:bCs/>
        </w:rPr>
        <w:t>SCI</w:t>
      </w:r>
      <w:r w:rsidRPr="00D16283">
        <w:rPr>
          <w:rFonts w:eastAsia="標楷體"/>
        </w:rPr>
        <w:t>,</w:t>
      </w:r>
      <w:r w:rsidRPr="00D16283">
        <w:t xml:space="preserve"> </w:t>
      </w:r>
      <w:r w:rsidRPr="00D16283">
        <w:rPr>
          <w:rFonts w:eastAsia="標楷體"/>
        </w:rPr>
        <w:t>MEDICAL LABORATORY TECHNOLOGY, 1.419, 15/30=0.5)</w:t>
      </w:r>
    </w:p>
    <w:p w:rsidR="00F252F8" w:rsidRPr="00DD64AF" w:rsidRDefault="00F252F8" w:rsidP="0020548E">
      <w:pPr>
        <w:numPr>
          <w:ilvl w:val="0"/>
          <w:numId w:val="41"/>
        </w:numPr>
        <w:adjustRightInd/>
        <w:spacing w:line="240" w:lineRule="auto"/>
        <w:ind w:rightChars="57" w:right="137"/>
        <w:jc w:val="both"/>
        <w:textAlignment w:val="auto"/>
        <w:rPr>
          <w:rFonts w:eastAsia="標楷體"/>
        </w:rPr>
      </w:pPr>
      <w:r w:rsidRPr="00D16283">
        <w:rPr>
          <w:rFonts w:eastAsia="標楷體"/>
        </w:rPr>
        <w:lastRenderedPageBreak/>
        <w:t xml:space="preserve">Huang H.T, Liang J.M, Hung W.T, </w:t>
      </w:r>
      <w:r w:rsidRPr="00D16283">
        <w:rPr>
          <w:rFonts w:eastAsia="標楷體"/>
          <w:b/>
          <w:bCs/>
          <w:u w:val="single"/>
        </w:rPr>
        <w:t>Guo L.Y</w:t>
      </w:r>
      <w:r w:rsidRPr="00D16283">
        <w:rPr>
          <w:rFonts w:eastAsia="標楷體"/>
        </w:rPr>
        <w:t>, Wu W.L*, October 2014, “Adaptive Patterns of Movement during Downward Reach and Pick-up Movements in Knee</w:t>
      </w:r>
      <w:r w:rsidRPr="00DD64AF">
        <w:rPr>
          <w:rFonts w:eastAsia="標楷體"/>
        </w:rPr>
        <w:t xml:space="preserve"> Osteoarthritis Patients Combined with Mild Low Back Pain”, Journal of Physical Therapy Science, 26(10):1527-30. (</w:t>
      </w:r>
      <w:r w:rsidRPr="00DD64AF">
        <w:rPr>
          <w:rFonts w:eastAsia="標楷體"/>
          <w:b/>
          <w:bCs/>
        </w:rPr>
        <w:t>SCI</w:t>
      </w:r>
      <w:r w:rsidRPr="00DD64AF">
        <w:rPr>
          <w:rFonts w:eastAsia="標楷體"/>
        </w:rPr>
        <w:t>, REHABILITATION,</w:t>
      </w:r>
      <w:r w:rsidRPr="00DD64AF">
        <w:t xml:space="preserve"> </w:t>
      </w:r>
      <w:r>
        <w:rPr>
          <w:rFonts w:eastAsia="標楷體"/>
        </w:rPr>
        <w:t>0.392</w:t>
      </w:r>
      <w:r w:rsidRPr="00DD64AF">
        <w:rPr>
          <w:rFonts w:eastAsia="標楷體"/>
        </w:rPr>
        <w:t>, 6</w:t>
      </w:r>
      <w:r>
        <w:rPr>
          <w:rFonts w:eastAsia="標楷體"/>
        </w:rPr>
        <w:t>1/64=0.953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t xml:space="preserve">Yang C.C, Su F.C, </w:t>
      </w:r>
      <w:r w:rsidRPr="00DD64AF">
        <w:rPr>
          <w:rFonts w:eastAsia="標楷體"/>
          <w:b/>
          <w:bCs/>
          <w:u w:val="single"/>
        </w:rPr>
        <w:t>Guo L.Y*</w:t>
      </w:r>
      <w:r w:rsidRPr="00DD64AF">
        <w:t xml:space="preserve">, August 2014, “Comparison of Neck Movement Smoothness between Clients with Mechanical Neck Disorder and Asymptomatic Individuals Using Spectrum </w:t>
      </w:r>
      <w:r w:rsidRPr="00DD64AF">
        <w:rPr>
          <w:rFonts w:eastAsia="標楷體"/>
        </w:rPr>
        <w:t>Entropy</w:t>
      </w:r>
      <w:r w:rsidRPr="00DD64AF">
        <w:t xml:space="preserve"> Method”, European Spine Journal, 23(8):1743-1748. (Correspondence Author, </w:t>
      </w:r>
      <w:r w:rsidRPr="00DD64AF">
        <w:rPr>
          <w:b/>
          <w:bCs/>
        </w:rPr>
        <w:t>SCI</w:t>
      </w:r>
      <w:r w:rsidRPr="00DD64AF">
        <w:t xml:space="preserve">, </w:t>
      </w:r>
      <w:r w:rsidRPr="00DD64AF">
        <w:rPr>
          <w:rFonts w:eastAsia="標楷體"/>
        </w:rPr>
        <w:t>ORTHOPEDICS</w:t>
      </w:r>
      <w:r w:rsidRPr="00DD64AF">
        <w:rPr>
          <w:sz w:val="26"/>
          <w:szCs w:val="26"/>
        </w:rPr>
        <w:t>,</w:t>
      </w:r>
      <w:r w:rsidRPr="00DD64AF">
        <w:t xml:space="preserve"> 2.</w:t>
      </w:r>
      <w:r>
        <w:t>066</w:t>
      </w:r>
      <w:r w:rsidRPr="00DD64AF">
        <w:t xml:space="preserve">, </w:t>
      </w:r>
      <w:r>
        <w:t>23</w:t>
      </w:r>
      <w:r w:rsidRPr="00DD64AF">
        <w:t>/</w:t>
      </w:r>
      <w:r>
        <w:t>72</w:t>
      </w:r>
      <w:r w:rsidRPr="00DD64AF">
        <w:t>=0.</w:t>
      </w:r>
      <w:r>
        <w:t>32</w:t>
      </w:r>
      <w:r w:rsidRPr="00DD64AF">
        <w:t xml:space="preserve">, </w:t>
      </w:r>
      <w:r w:rsidRPr="00DD64AF">
        <w:rPr>
          <w:rFonts w:eastAsia="標楷體"/>
          <w:b/>
          <w:bCs/>
          <w:i/>
          <w:iCs/>
        </w:rPr>
        <w:t>NHRI-EX103-10204EI</w:t>
      </w:r>
      <w:r w:rsidRPr="00DD64AF">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Huang H.T, Liang J.M, Hung W.T, Chen Y.Y,</w:t>
      </w:r>
      <w:r w:rsidRPr="00DD64AF">
        <w:t xml:space="preserve"> </w:t>
      </w:r>
      <w:r w:rsidRPr="00DD64AF">
        <w:rPr>
          <w:rFonts w:eastAsia="標楷體"/>
          <w:b/>
          <w:bCs/>
          <w:u w:val="single"/>
        </w:rPr>
        <w:t>Guo L.Y</w:t>
      </w:r>
      <w:r w:rsidRPr="00DD64AF">
        <w:rPr>
          <w:rFonts w:eastAsia="標楷體"/>
        </w:rPr>
        <w:t>, Wu W.L*, June 2014, “Timeframe for Return to Driving for Patients with Minimally Invasive Knee Arthroplasty is Associated with Knee Performance on Functional Tests”,</w:t>
      </w:r>
      <w:r w:rsidRPr="00DD64AF">
        <w:t xml:space="preserve"> </w:t>
      </w:r>
      <w:r w:rsidRPr="00DD64AF">
        <w:rPr>
          <w:rFonts w:eastAsia="標楷體"/>
        </w:rPr>
        <w:t>BMC Musculoskeletal Disorders, 15:198. (</w:t>
      </w:r>
      <w:r w:rsidRPr="00DD64AF">
        <w:rPr>
          <w:rFonts w:eastAsia="標楷體"/>
          <w:b/>
          <w:bCs/>
        </w:rPr>
        <w:t>SCI</w:t>
      </w:r>
      <w:r w:rsidRPr="00DD64AF">
        <w:rPr>
          <w:rFonts w:eastAsia="標楷體"/>
        </w:rPr>
        <w:t>,</w:t>
      </w:r>
      <w:r w:rsidRPr="00DD64AF">
        <w:rPr>
          <w:rFonts w:eastAsia="標楷體"/>
          <w:b/>
          <w:bCs/>
        </w:rPr>
        <w:t xml:space="preserve"> </w:t>
      </w:r>
      <w:r w:rsidRPr="00DD64AF">
        <w:rPr>
          <w:rFonts w:eastAsia="標楷體"/>
        </w:rPr>
        <w:t>ORTHOPEDICS</w:t>
      </w:r>
      <w:r w:rsidRPr="00DD64AF">
        <w:rPr>
          <w:sz w:val="26"/>
          <w:szCs w:val="26"/>
        </w:rPr>
        <w:t xml:space="preserve">, </w:t>
      </w:r>
      <w:r w:rsidRPr="00DD64AF">
        <w:t>1.</w:t>
      </w:r>
      <w:r>
        <w:t>717</w:t>
      </w:r>
      <w:r w:rsidRPr="00DD64AF">
        <w:t xml:space="preserve">, </w:t>
      </w:r>
      <w:r>
        <w:t>30/72</w:t>
      </w:r>
      <w:r w:rsidRPr="00DD64AF">
        <w:rPr>
          <w:sz w:val="26"/>
          <w:szCs w:val="26"/>
        </w:rPr>
        <w:t>=0.</w:t>
      </w:r>
      <w:r>
        <w:rPr>
          <w:sz w:val="26"/>
          <w:szCs w:val="26"/>
        </w:rPr>
        <w:t>417</w:t>
      </w:r>
      <w:r w:rsidRPr="00DD64AF">
        <w:rPr>
          <w:rFonts w:eastAsia="標楷體"/>
          <w:b/>
          <w:bCs/>
        </w:rPr>
        <w:t>)</w:t>
      </w:r>
    </w:p>
    <w:p w:rsidR="00F252F8"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b/>
          <w:bCs/>
          <w:u w:val="single"/>
          <w:vertAlign w:val="superscript"/>
        </w:rPr>
        <w:t>,§</w:t>
      </w:r>
      <w:r w:rsidRPr="00DD64AF">
        <w:rPr>
          <w:rFonts w:eastAsia="標楷體"/>
        </w:rPr>
        <w:t>, Yang C.P</w:t>
      </w:r>
      <w:r w:rsidRPr="00DD64AF">
        <w:rPr>
          <w:rFonts w:eastAsia="標楷體"/>
          <w:vertAlign w:val="superscript"/>
        </w:rPr>
        <w:t>§</w:t>
      </w:r>
      <w:r w:rsidRPr="00DD64AF">
        <w:rPr>
          <w:rFonts w:eastAsia="標楷體"/>
        </w:rPr>
        <w:t>, Yu Y.L, Chen S.K, Yang C.H, Hou Y.Y, Wu W.L, June 2014, “Underlying Mechanisms of Tai-Chi-Chuan Training for Improving Balance Ability in the Elders”, Chinese Journal of Integrative Medicine, 20(6):409-415. (</w:t>
      </w:r>
      <w:r w:rsidRPr="00DD64AF">
        <w:rPr>
          <w:rFonts w:eastAsia="標楷體"/>
          <w:vertAlign w:val="superscript"/>
        </w:rPr>
        <w:t>§</w:t>
      </w:r>
      <w:r w:rsidRPr="00DD64AF">
        <w:rPr>
          <w:rFonts w:eastAsia="標楷體"/>
        </w:rPr>
        <w:t xml:space="preserve">Equal Contribution, Correspondence Author, </w:t>
      </w:r>
      <w:r w:rsidRPr="00DD64AF">
        <w:rPr>
          <w:rFonts w:eastAsia="標楷體"/>
          <w:b/>
          <w:bCs/>
        </w:rPr>
        <w:t>SCI</w:t>
      </w:r>
      <w:r w:rsidRPr="00DD64AF">
        <w:rPr>
          <w:rFonts w:eastAsia="標楷體"/>
        </w:rPr>
        <w:t>, INTEGRATIVE &amp; COMPLEMENTARY MEDICINE, 1.</w:t>
      </w:r>
      <w:r>
        <w:rPr>
          <w:rFonts w:eastAsia="標楷體"/>
        </w:rPr>
        <w:t>217</w:t>
      </w:r>
      <w:r w:rsidRPr="00DD64AF">
        <w:rPr>
          <w:rFonts w:eastAsia="標楷體"/>
        </w:rPr>
        <w:t>, 1</w:t>
      </w:r>
      <w:r>
        <w:rPr>
          <w:rFonts w:eastAsia="標楷體"/>
        </w:rPr>
        <w:t>4</w:t>
      </w:r>
      <w:r w:rsidRPr="00DD64AF">
        <w:rPr>
          <w:rFonts w:eastAsia="標楷體"/>
        </w:rPr>
        <w:t>/</w:t>
      </w:r>
      <w:r>
        <w:rPr>
          <w:rFonts w:eastAsia="標楷體"/>
        </w:rPr>
        <w:t>24</w:t>
      </w:r>
      <w:r w:rsidRPr="00DD64AF">
        <w:rPr>
          <w:rFonts w:eastAsia="標楷體"/>
        </w:rPr>
        <w:t>=0.</w:t>
      </w:r>
      <w:r>
        <w:rPr>
          <w:rFonts w:eastAsia="標楷體"/>
        </w:rPr>
        <w:t>58</w:t>
      </w:r>
      <w:r w:rsidRPr="00DD64AF">
        <w:rPr>
          <w:rFonts w:eastAsia="標楷體"/>
        </w:rPr>
        <w:t xml:space="preserve">, </w:t>
      </w:r>
      <w:r w:rsidRPr="00DD64AF">
        <w:rPr>
          <w:rFonts w:eastAsia="標楷體"/>
          <w:b/>
          <w:bCs/>
          <w:i/>
          <w:iCs/>
        </w:rPr>
        <w:t>DOH95-TD-M-113-019-(1/2&amp;2/2)</w:t>
      </w:r>
      <w:r w:rsidRPr="00DD64AF">
        <w:rPr>
          <w:rFonts w:eastAsia="標楷體"/>
        </w:rPr>
        <w:t xml:space="preserve"> and </w:t>
      </w:r>
      <w:r w:rsidRPr="00DD64AF">
        <w:rPr>
          <w:rFonts w:eastAsia="標楷體"/>
          <w:b/>
          <w:bCs/>
          <w:i/>
          <w:iCs/>
        </w:rPr>
        <w:t>Changhua Christian Hospital grant, 97-CCH-KMU-006, Taiwan</w:t>
      </w:r>
      <w:r w:rsidRPr="00DD64AF">
        <w:rPr>
          <w:rFonts w:eastAsia="標楷體"/>
        </w:rPr>
        <w:t>)</w:t>
      </w:r>
    </w:p>
    <w:p w:rsidR="00F252F8" w:rsidRPr="00400E2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Lin H.T, Chen Y.Y, Wang D.C, Chou P.H, </w:t>
      </w:r>
      <w:r w:rsidRPr="00DD64AF">
        <w:rPr>
          <w:rFonts w:eastAsia="標楷體"/>
          <w:b/>
          <w:bCs/>
          <w:u w:val="single"/>
        </w:rPr>
        <w:t>Guo L.Y</w:t>
      </w:r>
      <w:r w:rsidRPr="00DD64AF">
        <w:rPr>
          <w:rFonts w:eastAsia="標楷體"/>
        </w:rPr>
        <w:t xml:space="preserve">, Wu W.L, </w:t>
      </w:r>
      <w:r>
        <w:rPr>
          <w:rFonts w:eastAsia="標楷體"/>
        </w:rPr>
        <w:t xml:space="preserve">June, </w:t>
      </w:r>
      <w:r w:rsidRPr="00DD64AF">
        <w:rPr>
          <w:rFonts w:eastAsia="標楷體"/>
        </w:rPr>
        <w:t>2014, “The Acute Effect of  Training Frequencies and Number of Sets of Whole Body Vibration on Knee Joint Proprioception”, Journal of Mechanics in Medicine and Biology, 14(3):345-7. (</w:t>
      </w:r>
      <w:r w:rsidRPr="00DD64AF">
        <w:rPr>
          <w:rFonts w:eastAsia="標楷體"/>
          <w:b/>
          <w:bCs/>
        </w:rPr>
        <w:t>SCI</w:t>
      </w:r>
      <w:r w:rsidRPr="00DD64AF">
        <w:rPr>
          <w:rFonts w:eastAsia="標楷體"/>
        </w:rPr>
        <w:t>, ENGINEERING, BIOMEDICAL, 0.7</w:t>
      </w:r>
      <w:r>
        <w:rPr>
          <w:rFonts w:eastAsia="標楷體"/>
        </w:rPr>
        <w:t>31</w:t>
      </w:r>
      <w:r w:rsidRPr="00DD64AF">
        <w:rPr>
          <w:rFonts w:eastAsia="標楷體"/>
        </w:rPr>
        <w:t xml:space="preserve">, </w:t>
      </w:r>
      <w:r>
        <w:rPr>
          <w:rFonts w:eastAsia="標楷體"/>
        </w:rPr>
        <w:t>68/76</w:t>
      </w:r>
      <w:r w:rsidRPr="00DD64AF">
        <w:rPr>
          <w:rFonts w:eastAsia="標楷體"/>
        </w:rPr>
        <w:t>=0.</w:t>
      </w:r>
      <w:r>
        <w:rPr>
          <w:rFonts w:eastAsia="標楷體"/>
        </w:rPr>
        <w:t>895</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Chen Y.Y, Wang C.C, Chen C.H, </w:t>
      </w:r>
      <w:r w:rsidRPr="00DD64AF">
        <w:rPr>
          <w:rFonts w:eastAsia="標楷體"/>
          <w:b/>
          <w:bCs/>
          <w:u w:val="single"/>
        </w:rPr>
        <w:t>Guo L.Y</w:t>
      </w:r>
      <w:r w:rsidRPr="00DD64AF">
        <w:rPr>
          <w:rFonts w:eastAsia="標楷體"/>
        </w:rPr>
        <w:t>, Liaw L.J, March 2014, “Influence of Working Memory Task and Time on Postural Control in Children with Attention Deficit Hyperactivity Disorder”, Journal of Physical Therapy Science, 26(3):345-7. (</w:t>
      </w:r>
      <w:r w:rsidRPr="00DD64AF">
        <w:rPr>
          <w:rFonts w:eastAsia="標楷體"/>
          <w:b/>
          <w:bCs/>
        </w:rPr>
        <w:t>SCI</w:t>
      </w:r>
      <w:r w:rsidRPr="00DD64AF">
        <w:rPr>
          <w:rFonts w:eastAsia="標楷體"/>
        </w:rPr>
        <w:t>, REHABILITATION, 0.</w:t>
      </w:r>
      <w:r>
        <w:rPr>
          <w:rFonts w:eastAsia="標楷體"/>
        </w:rPr>
        <w:t>392</w:t>
      </w:r>
      <w:r w:rsidRPr="00DD64AF">
        <w:rPr>
          <w:rFonts w:eastAsia="標楷體"/>
        </w:rPr>
        <w:t xml:space="preserve">, </w:t>
      </w:r>
      <w:r>
        <w:rPr>
          <w:rFonts w:eastAsia="標楷體"/>
        </w:rPr>
        <w:t>61</w:t>
      </w:r>
      <w:r w:rsidRPr="00DD64AF">
        <w:rPr>
          <w:rFonts w:eastAsia="標楷體"/>
        </w:rPr>
        <w:t>/64=0.9</w:t>
      </w:r>
      <w:r>
        <w:rPr>
          <w:rFonts w:eastAsia="標楷體"/>
        </w:rPr>
        <w:t>53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Chen Y.Y, Liaw L.J, Liang J.M, Hung W.T, </w:t>
      </w:r>
      <w:r w:rsidRPr="00DD64AF">
        <w:rPr>
          <w:rFonts w:eastAsia="標楷體"/>
          <w:b/>
          <w:bCs/>
          <w:u w:val="single"/>
        </w:rPr>
        <w:t>Guo L.Y</w:t>
      </w:r>
      <w:r w:rsidRPr="00DD64AF">
        <w:rPr>
          <w:rFonts w:eastAsia="標楷體"/>
        </w:rPr>
        <w:t>, Wu W.L, May 2013, “Timing Perception and Motor Coordination on Rope Jumping in Children with Attention Deficit Hyperactivity Disorder”, Physical Therapy in Sport, 14(2):105-109. (</w:t>
      </w:r>
      <w:r w:rsidRPr="00DD64AF">
        <w:rPr>
          <w:rFonts w:eastAsia="標楷體"/>
          <w:b/>
          <w:bCs/>
        </w:rPr>
        <w:t xml:space="preserve">SCI, </w:t>
      </w:r>
      <w:r w:rsidRPr="00DD64AF">
        <w:rPr>
          <w:rFonts w:eastAsia="標楷體"/>
        </w:rPr>
        <w:t>SPORT SCIENCES,</w:t>
      </w:r>
      <w:r w:rsidRPr="00DD64AF">
        <w:t xml:space="preserve"> </w:t>
      </w:r>
      <w:r w:rsidRPr="00DD64AF">
        <w:rPr>
          <w:rFonts w:eastAsia="標楷體"/>
        </w:rPr>
        <w:t>1.</w:t>
      </w:r>
      <w:r>
        <w:rPr>
          <w:rFonts w:eastAsia="標楷體"/>
        </w:rPr>
        <w:t>653</w:t>
      </w:r>
      <w:r w:rsidRPr="00DD64AF">
        <w:rPr>
          <w:rFonts w:eastAsia="標楷體"/>
        </w:rPr>
        <w:t xml:space="preserve">, </w:t>
      </w:r>
      <w:r>
        <w:rPr>
          <w:rFonts w:eastAsia="標楷體"/>
        </w:rPr>
        <w:t>36/81</w:t>
      </w:r>
      <w:r w:rsidRPr="00DD64AF">
        <w:rPr>
          <w:rFonts w:eastAsia="標楷體"/>
        </w:rPr>
        <w:t>=0.</w:t>
      </w:r>
      <w:r>
        <w:rPr>
          <w:rFonts w:eastAsia="標楷體"/>
        </w:rPr>
        <w:t>444</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Huang Y.C, </w:t>
      </w:r>
      <w:r w:rsidRPr="00DD64AF">
        <w:rPr>
          <w:rFonts w:eastAsia="標楷體"/>
          <w:b/>
          <w:bCs/>
          <w:u w:val="single"/>
        </w:rPr>
        <w:t>Guo L.Y</w:t>
      </w:r>
      <w:r w:rsidRPr="00DD64AF">
        <w:rPr>
          <w:rFonts w:eastAsia="標楷體"/>
        </w:rPr>
        <w:t>, Tsai C.Y, Su F.C, April 2013, “Mechanical Energy and Power Flow Analysis of Wheelchair Use with Different Camber Settings”, Computer Methods in Biomechanics and Biomedical Engineering, 16(4):403-412. (</w:t>
      </w:r>
      <w:r w:rsidRPr="00DD64AF">
        <w:rPr>
          <w:rFonts w:eastAsia="標楷體"/>
          <w:b/>
          <w:bCs/>
        </w:rPr>
        <w:t xml:space="preserve">SCI, </w:t>
      </w:r>
      <w:r w:rsidRPr="00DD64AF">
        <w:rPr>
          <w:rFonts w:eastAsia="標楷體"/>
        </w:rPr>
        <w:t>ENGINEERING, BIOMEDICAL, 1.</w:t>
      </w:r>
      <w:r>
        <w:rPr>
          <w:rFonts w:eastAsia="標楷體"/>
        </w:rPr>
        <w:t>770</w:t>
      </w:r>
      <w:r w:rsidRPr="00DD64AF">
        <w:rPr>
          <w:rFonts w:eastAsia="標楷體"/>
        </w:rPr>
        <w:t>, 3</w:t>
      </w:r>
      <w:r>
        <w:rPr>
          <w:rFonts w:eastAsia="標楷體"/>
        </w:rPr>
        <w:t>8</w:t>
      </w:r>
      <w:r w:rsidRPr="00DD64AF">
        <w:rPr>
          <w:rFonts w:eastAsia="標楷體"/>
        </w:rPr>
        <w:t>/76= 0.</w:t>
      </w:r>
      <w:r>
        <w:rPr>
          <w:rFonts w:eastAsia="標楷體"/>
        </w:rPr>
        <w:t>5</w:t>
      </w:r>
      <w:r w:rsidRPr="00DD64AF">
        <w:rPr>
          <w:rFonts w:eastAsia="標楷體"/>
          <w:b/>
          <w:bCs/>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Liaw L.J, Lin S.D, </w:t>
      </w:r>
      <w:r w:rsidRPr="00DD64AF">
        <w:rPr>
          <w:rFonts w:eastAsia="標楷體"/>
          <w:b/>
          <w:bCs/>
          <w:u w:val="single"/>
        </w:rPr>
        <w:t>Guo L.Y</w:t>
      </w:r>
      <w:r w:rsidRPr="00DD64AF">
        <w:rPr>
          <w:rFonts w:eastAsia="標楷體"/>
        </w:rPr>
        <w:t>, Ho Y.Y, Hou M.F, Hsu A.T, March 2013, “Ultrasound Imaging Evaluation of Abdominal Muscles after Breast Reconstruction with a Unilateral Pedicled Transverse Rectus Abdominis Myocutaneous Flap”, Physical Therapy, 93(3):356-368. (</w:t>
      </w:r>
      <w:r w:rsidRPr="00DD64AF">
        <w:rPr>
          <w:rFonts w:eastAsia="標楷體"/>
          <w:b/>
          <w:bCs/>
        </w:rPr>
        <w:t>SCI</w:t>
      </w:r>
      <w:r w:rsidRPr="00DD64AF">
        <w:rPr>
          <w:rFonts w:eastAsia="標楷體"/>
        </w:rPr>
        <w:t xml:space="preserve">, REHABILITATION, </w:t>
      </w:r>
      <w:r>
        <w:rPr>
          <w:rFonts w:eastAsia="標楷體"/>
        </w:rPr>
        <w:t>2.526</w:t>
      </w:r>
      <w:r w:rsidRPr="00DD64AF">
        <w:rPr>
          <w:rFonts w:eastAsia="標楷體"/>
        </w:rPr>
        <w:t xml:space="preserve">, </w:t>
      </w:r>
      <w:r>
        <w:rPr>
          <w:rFonts w:eastAsia="標楷體"/>
        </w:rPr>
        <w:t>8/64</w:t>
      </w:r>
      <w:r w:rsidRPr="00DD64AF">
        <w:rPr>
          <w:rFonts w:eastAsia="標楷體"/>
        </w:rPr>
        <w:t>=0.031)</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Chen S.K, Wu M.T, Huang C.H, Wu J.H,</w:t>
      </w:r>
      <w:r w:rsidRPr="00DD64AF">
        <w:rPr>
          <w:rFonts w:eastAsia="標楷體"/>
          <w:b/>
          <w:bCs/>
          <w:u w:val="single"/>
        </w:rPr>
        <w:t xml:space="preserve"> Guo L.Y</w:t>
      </w:r>
      <w:r w:rsidRPr="00DD64AF">
        <w:rPr>
          <w:rFonts w:eastAsia="標楷體"/>
        </w:rPr>
        <w:t xml:space="preserve">, Wu W.L, February 2013, “The Analysis of Upper Limb Movement and EMG Activation During the Snatch Under Various Loading Conditions”, Journal of Mechanics in Medicine and Biology, 13(1):1-13. </w:t>
      </w:r>
      <w:r w:rsidRPr="00DD64AF">
        <w:rPr>
          <w:rFonts w:eastAsia="標楷體"/>
        </w:rPr>
        <w:lastRenderedPageBreak/>
        <w:t>(</w:t>
      </w:r>
      <w:r w:rsidRPr="00DD64AF">
        <w:rPr>
          <w:rFonts w:eastAsia="標楷體"/>
          <w:b/>
          <w:bCs/>
        </w:rPr>
        <w:t>SCI</w:t>
      </w:r>
      <w:r w:rsidRPr="00DD64AF">
        <w:rPr>
          <w:rFonts w:eastAsia="標楷體"/>
        </w:rPr>
        <w:t>, ENGINEERING, BIOMEDICAL,0.758, 63/79=0.</w:t>
      </w:r>
      <w:r>
        <w:rPr>
          <w:rFonts w:eastAsia="標楷體"/>
        </w:rPr>
        <w:t>125</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Wang C.C, Chen C.H, Lai C.L, Yang P.C, </w:t>
      </w:r>
      <w:r w:rsidRPr="00DD64AF">
        <w:rPr>
          <w:rFonts w:eastAsia="標楷體"/>
          <w:b/>
          <w:bCs/>
          <w:u w:val="single"/>
        </w:rPr>
        <w:t>Guo L.Y</w:t>
      </w:r>
      <w:r w:rsidRPr="00DD64AF">
        <w:rPr>
          <w:rFonts w:eastAsia="標楷體"/>
        </w:rPr>
        <w:t>, December 2012, “Influence of Therapy Ball Seats on Attentional Ability in Children with Attention Deficit/Hyperactivity Disorder”, Journal of Physical Therapy Science, 24 (11): 1177-1182. (</w:t>
      </w:r>
      <w:r w:rsidRPr="00DD64AF">
        <w:rPr>
          <w:rFonts w:eastAsia="標楷體"/>
          <w:b/>
          <w:bCs/>
        </w:rPr>
        <w:t>SCI</w:t>
      </w:r>
      <w:r w:rsidRPr="00DD64AF">
        <w:rPr>
          <w:rFonts w:eastAsia="標楷體"/>
        </w:rPr>
        <w:t>, REHABILITATION, 0.</w:t>
      </w:r>
      <w:r>
        <w:rPr>
          <w:rFonts w:eastAsia="標楷體"/>
        </w:rPr>
        <w:t>392</w:t>
      </w:r>
      <w:r w:rsidRPr="00DD64AF">
        <w:rPr>
          <w:rFonts w:eastAsia="標楷體"/>
        </w:rPr>
        <w:t xml:space="preserve">, </w:t>
      </w:r>
      <w:r>
        <w:rPr>
          <w:rFonts w:eastAsia="標楷體"/>
        </w:rPr>
        <w:t>61/64</w:t>
      </w:r>
      <w:r w:rsidRPr="00DD64AF">
        <w:rPr>
          <w:rFonts w:eastAsia="標楷體"/>
        </w:rPr>
        <w:t>=0.</w:t>
      </w:r>
      <w:r>
        <w:rPr>
          <w:rFonts w:eastAsia="標楷體"/>
        </w:rPr>
        <w:t>953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Yang C.C, Su F.C, </w:t>
      </w:r>
      <w:r w:rsidRPr="00DD64AF">
        <w:rPr>
          <w:rFonts w:eastAsia="標楷體"/>
          <w:b/>
          <w:bCs/>
          <w:u w:val="single"/>
        </w:rPr>
        <w:t>Guo L.Y*</w:t>
      </w:r>
      <w:r w:rsidRPr="00DD64AF">
        <w:rPr>
          <w:rFonts w:eastAsia="標楷體"/>
        </w:rPr>
        <w:t xml:space="preserve">, December 2012, “A New Concept for Quantifying the Complicated Kinematics of the Cervical Spine and Its Application in Evaluating the Impairment of Clients with Mechanical Neck Disorders”, Sensors, 12(12):17463- 17475. (Correspondence Author, </w:t>
      </w:r>
      <w:r w:rsidRPr="00DD64AF">
        <w:rPr>
          <w:rFonts w:eastAsia="標楷體"/>
          <w:b/>
          <w:bCs/>
        </w:rPr>
        <w:t>SCI</w:t>
      </w:r>
      <w:r w:rsidRPr="00DD64AF">
        <w:rPr>
          <w:rFonts w:eastAsia="標楷體"/>
        </w:rPr>
        <w:t xml:space="preserve">, INSTRUMENTS &amp; INSTRUMENTATION, </w:t>
      </w:r>
      <w:r w:rsidRPr="00711CC4">
        <w:rPr>
          <w:rFonts w:eastAsia="標楷體"/>
        </w:rPr>
        <w:t>2.</w:t>
      </w:r>
      <w:r>
        <w:rPr>
          <w:rFonts w:eastAsia="標楷體"/>
        </w:rPr>
        <w:t>245, 10/56=0.179</w:t>
      </w:r>
      <w:r w:rsidRPr="00DD64AF">
        <w:rPr>
          <w:rFonts w:eastAsia="標楷體"/>
        </w:rPr>
        <w:t>)</w:t>
      </w:r>
    </w:p>
    <w:p w:rsidR="00F252F8"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b/>
          <w:bCs/>
          <w:u w:val="single"/>
          <w:vertAlign w:val="superscript"/>
        </w:rPr>
        <w:t>,§</w:t>
      </w:r>
      <w:r w:rsidRPr="00DD64AF">
        <w:rPr>
          <w:rFonts w:eastAsia="標楷體"/>
        </w:rPr>
        <w:t>, Wang Y.L§, Huang Y.H, Yang C.H, Hou Y.Y, Harn I.C, You Y.L, December 2012, “Comparison of the EMG Activation Level and Unilateral Selectivity of Erector Spinae During Different Selected Movements”, International Journal of Rehabilitation Research, 35(4):345-351. (</w:t>
      </w:r>
      <w:r w:rsidRPr="00DD64AF">
        <w:rPr>
          <w:rFonts w:eastAsia="標楷體"/>
          <w:vertAlign w:val="superscript"/>
        </w:rPr>
        <w:t xml:space="preserve">§ </w:t>
      </w:r>
      <w:r w:rsidRPr="00DD64AF">
        <w:rPr>
          <w:rFonts w:eastAsia="標楷體"/>
        </w:rPr>
        <w:t xml:space="preserve">Equal Contribution, Correspondence Author, </w:t>
      </w:r>
      <w:r w:rsidRPr="00DD64AF">
        <w:rPr>
          <w:rFonts w:eastAsia="標楷體"/>
          <w:b/>
          <w:bCs/>
        </w:rPr>
        <w:t>SSCI</w:t>
      </w:r>
      <w:r w:rsidRPr="00DD64AF">
        <w:rPr>
          <w:rFonts w:eastAsia="標楷體"/>
        </w:rPr>
        <w:t>, REHABILITATION, 1.</w:t>
      </w:r>
      <w:r>
        <w:rPr>
          <w:rFonts w:eastAsia="標楷體"/>
        </w:rPr>
        <w:t>284</w:t>
      </w:r>
      <w:r w:rsidRPr="00DD64AF">
        <w:rPr>
          <w:rFonts w:eastAsia="標楷體"/>
        </w:rPr>
        <w:t xml:space="preserve">, </w:t>
      </w:r>
      <w:r>
        <w:rPr>
          <w:rFonts w:eastAsia="標楷體"/>
        </w:rPr>
        <w:t>37/64</w:t>
      </w:r>
      <w:r w:rsidRPr="00DD64AF">
        <w:rPr>
          <w:rFonts w:eastAsia="標楷體"/>
        </w:rPr>
        <w:t>=0.</w:t>
      </w:r>
      <w:r>
        <w:rPr>
          <w:rFonts w:eastAsia="標楷體"/>
        </w:rPr>
        <w:t>578</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EC6616">
        <w:rPr>
          <w:rFonts w:eastAsia="標楷體"/>
        </w:rPr>
        <w:t xml:space="preserve">Lih-Jiun Liaw*, Wen-Lan Wu, </w:t>
      </w:r>
      <w:r w:rsidRPr="00EC6616">
        <w:rPr>
          <w:rFonts w:eastAsia="標楷體"/>
          <w:b/>
          <w:bCs/>
          <w:u w:val="single"/>
        </w:rPr>
        <w:t>Lan-Yuen Guo</w:t>
      </w:r>
      <w:r w:rsidRPr="00DD64AF">
        <w:rPr>
          <w:rFonts w:eastAsia="標楷體"/>
        </w:rPr>
        <w:t>,</w:t>
      </w:r>
      <w:r>
        <w:rPr>
          <w:rFonts w:eastAsia="標楷體"/>
        </w:rPr>
        <w:t xml:space="preserve"> </w:t>
      </w:r>
      <w:r w:rsidRPr="00DD64AF">
        <w:rPr>
          <w:rFonts w:eastAsia="標楷體"/>
        </w:rPr>
        <w:t>December 2012, “</w:t>
      </w:r>
      <w:r w:rsidRPr="00EC6616">
        <w:rPr>
          <w:rFonts w:eastAsia="標楷體"/>
        </w:rPr>
        <w:t>Stabilizing Ability of Abdominal Muscles as Measured by Two Leg Loading Tests in Healthy Female</w:t>
      </w:r>
      <w:r>
        <w:rPr>
          <w:rFonts w:eastAsia="標楷體"/>
        </w:rPr>
        <w:t xml:space="preserve">”, </w:t>
      </w:r>
      <w:r w:rsidRPr="00EC6616">
        <w:rPr>
          <w:rFonts w:eastAsia="標楷體"/>
        </w:rPr>
        <w:t>Formosan Journal of. Physical Therapy</w:t>
      </w:r>
      <w:r>
        <w:rPr>
          <w:rFonts w:eastAsia="標楷體"/>
        </w:rPr>
        <w:t>, 37</w:t>
      </w:r>
      <w:r w:rsidRPr="00DD64AF">
        <w:rPr>
          <w:rFonts w:eastAsia="標楷體"/>
        </w:rPr>
        <w:t>(</w:t>
      </w:r>
      <w:r>
        <w:rPr>
          <w:rFonts w:eastAsia="標楷體"/>
        </w:rPr>
        <w:t>4</w:t>
      </w:r>
      <w:r w:rsidRPr="00DD64AF">
        <w:rPr>
          <w:rFonts w:eastAsia="標楷體"/>
        </w:rPr>
        <w:t>):</w:t>
      </w:r>
      <w:r>
        <w:rPr>
          <w:rFonts w:eastAsia="標楷體"/>
        </w:rPr>
        <w:t>297-308</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Chen Y.Y, Chen C.H, Wang C.C, Liaw L.J, </w:t>
      </w:r>
      <w:r w:rsidRPr="00DD64AF">
        <w:rPr>
          <w:rFonts w:eastAsia="標楷體"/>
          <w:b/>
          <w:bCs/>
          <w:u w:val="single"/>
        </w:rPr>
        <w:t>Guo L.Y</w:t>
      </w:r>
      <w:r w:rsidRPr="00DD64AF">
        <w:rPr>
          <w:rFonts w:eastAsia="標楷體"/>
        </w:rPr>
        <w:t>, Wu W.L, September 2012, “Comparison of Dynamic Balance under Dual and Simple Task Conditions in Children with Attention Deficit Hyperactivity Disorder”, Journal of Physical Therapy Science, 24(8):633-637. (SCI, REHABILITATION, 0.</w:t>
      </w:r>
      <w:r>
        <w:rPr>
          <w:rFonts w:eastAsia="標楷體"/>
        </w:rPr>
        <w:t>3</w:t>
      </w:r>
      <w:r w:rsidRPr="00DD64AF">
        <w:rPr>
          <w:rFonts w:eastAsia="標楷體"/>
        </w:rPr>
        <w:t xml:space="preserve">92, </w:t>
      </w:r>
      <w:r>
        <w:rPr>
          <w:rFonts w:eastAsia="標楷體"/>
        </w:rPr>
        <w:t>61/64</w:t>
      </w:r>
      <w:r w:rsidRPr="00DD64AF">
        <w:rPr>
          <w:rFonts w:eastAsia="標楷體"/>
        </w:rPr>
        <w:t>=0.9</w:t>
      </w:r>
      <w:r>
        <w:rPr>
          <w:rFonts w:eastAsia="標楷體"/>
        </w:rPr>
        <w:t>53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Lee S.Y, Lin C.F, Yang C.H, Hou Y.Y, Wu W.L, Lin H.T, March 2012,  “Three-Dimensional Characteristics of Neck Movements in Subjects with Mechanical Neck Disorder”, Journal of Back and Musculoskeletal Rehabilitation, 25(1):47-53. (Correspondence Author, </w:t>
      </w:r>
      <w:r w:rsidRPr="00DD64AF">
        <w:rPr>
          <w:rFonts w:eastAsia="標楷體"/>
          <w:b/>
          <w:bCs/>
        </w:rPr>
        <w:t>SCI</w:t>
      </w:r>
      <w:r w:rsidRPr="00DD64AF">
        <w:rPr>
          <w:rFonts w:eastAsia="標楷體"/>
        </w:rPr>
        <w:t xml:space="preserve">, REHABILITATION, </w:t>
      </w:r>
      <w:r>
        <w:rPr>
          <w:rFonts w:eastAsia="標楷體"/>
        </w:rPr>
        <w:t>0.705</w:t>
      </w:r>
      <w:r w:rsidRPr="00DD64AF">
        <w:rPr>
          <w:rFonts w:eastAsia="標楷體"/>
        </w:rPr>
        <w:t xml:space="preserve">, </w:t>
      </w:r>
      <w:r>
        <w:rPr>
          <w:rFonts w:eastAsia="標楷體"/>
        </w:rPr>
        <w:t>54</w:t>
      </w:r>
      <w:r w:rsidRPr="00DD64AF">
        <w:rPr>
          <w:rFonts w:eastAsia="標楷體"/>
        </w:rPr>
        <w:t>/</w:t>
      </w:r>
      <w:r>
        <w:rPr>
          <w:rFonts w:eastAsia="標楷體"/>
        </w:rPr>
        <w:t>64</w:t>
      </w:r>
      <w:r w:rsidRPr="00DD64AF">
        <w:rPr>
          <w:rFonts w:eastAsia="標楷體"/>
        </w:rPr>
        <w:t>=0.</w:t>
      </w:r>
      <w:r>
        <w:rPr>
          <w:rFonts w:eastAsia="標楷體"/>
        </w:rPr>
        <w:t>845</w:t>
      </w:r>
      <w:r w:rsidRPr="00DD64AF">
        <w:rPr>
          <w:rFonts w:eastAsia="標楷體"/>
        </w:rPr>
        <w:t xml:space="preserve">, </w:t>
      </w:r>
      <w:r w:rsidRPr="00DD64AF">
        <w:rPr>
          <w:rFonts w:eastAsia="標楷體"/>
          <w:b/>
          <w:bCs/>
          <w:i/>
          <w:iCs/>
        </w:rPr>
        <w:t>NHRI-EX97-9713EC</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Lin C.F, Yang C.H, Hou Y.Y, Liu H.L, Wu W.L, Lin H.T, March 2012, “Effect on Plantar Pressure Distribution with Wearing Different Base Size of High-Heel Shoes during Walking and Slow Running”, Journal of Mechanics in Medicine and Biology, 12(1):1-10. (Correspondence Author, </w:t>
      </w:r>
      <w:r w:rsidRPr="00DD64AF">
        <w:rPr>
          <w:rFonts w:eastAsia="標楷體"/>
          <w:b/>
          <w:bCs/>
        </w:rPr>
        <w:t>SCI</w:t>
      </w:r>
      <w:r w:rsidRPr="00DD64AF">
        <w:rPr>
          <w:rFonts w:eastAsia="標楷體"/>
        </w:rPr>
        <w:t>, ENGINEERING, BIOMEDICAL, 0.</w:t>
      </w:r>
      <w:r>
        <w:rPr>
          <w:rFonts w:eastAsia="標楷體"/>
        </w:rPr>
        <w:t>731</w:t>
      </w:r>
      <w:r w:rsidRPr="00DD64AF">
        <w:rPr>
          <w:rFonts w:eastAsia="標楷體"/>
        </w:rPr>
        <w:t>, 6</w:t>
      </w:r>
      <w:r>
        <w:rPr>
          <w:rFonts w:eastAsia="標楷體"/>
        </w:rPr>
        <w:t>8/76</w:t>
      </w:r>
      <w:r w:rsidRPr="00DD64AF">
        <w:rPr>
          <w:rFonts w:eastAsia="標楷體"/>
        </w:rPr>
        <w:t>=0.</w:t>
      </w:r>
      <w:r>
        <w:rPr>
          <w:rFonts w:eastAsia="標楷體"/>
        </w:rPr>
        <w:t>895</w:t>
      </w:r>
      <w:r w:rsidRPr="00DD64AF">
        <w:rPr>
          <w:rFonts w:eastAsia="標楷體"/>
        </w:rPr>
        <w:t xml:space="preserve">, </w:t>
      </w:r>
      <w:r w:rsidRPr="00DD64AF">
        <w:rPr>
          <w:rFonts w:eastAsia="標楷體"/>
          <w:b/>
          <w:bCs/>
          <w:i/>
          <w:iCs/>
        </w:rPr>
        <w:t>NSC97-2629-E-037-001</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Wei T.S, Huang C.J, Chen S.K, </w:t>
      </w:r>
      <w:r w:rsidRPr="00DD64AF">
        <w:rPr>
          <w:rFonts w:eastAsia="標楷體"/>
          <w:b/>
          <w:bCs/>
          <w:u w:val="single"/>
        </w:rPr>
        <w:t>Guo L.Y</w:t>
      </w:r>
      <w:r w:rsidRPr="00DD64AF">
        <w:rPr>
          <w:rFonts w:eastAsia="標楷體"/>
        </w:rPr>
        <w:t>, Wu W.L, February 2012, “Effects of Age on Attentional Demands and Postural Control  of Obstacle Crossing: Evidence from a Dual-task Approach”, Journal of Medical and Biological Engineering, 32(1): 36-41.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w:t>
      </w:r>
      <w:r>
        <w:rPr>
          <w:rFonts w:eastAsia="標楷體"/>
        </w:rPr>
        <w:t>62</w:t>
      </w:r>
      <w:r w:rsidRPr="00DD64AF">
        <w:rPr>
          <w:rFonts w:eastAsia="標楷體"/>
        </w:rPr>
        <w:t>/76=0.</w:t>
      </w:r>
      <w:r>
        <w:rPr>
          <w:rFonts w:eastAsia="標楷體"/>
        </w:rPr>
        <w:t>816</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Lee S.Y, Chou C.Y, Hou Y.Y, Wang Y.L, Yang C.H, </w:t>
      </w:r>
      <w:r w:rsidRPr="00DD64AF">
        <w:rPr>
          <w:rFonts w:eastAsia="標楷體"/>
          <w:b/>
          <w:bCs/>
          <w:u w:val="single"/>
        </w:rPr>
        <w:t>Guo L.Y*</w:t>
      </w:r>
      <w:r w:rsidRPr="00DD64AF">
        <w:rPr>
          <w:rFonts w:eastAsia="標楷體"/>
        </w:rPr>
        <w:t xml:space="preserve">, December 2011, “The Effects of Changes in Step Width on Plantar Foot Pressure Patterns during Walking”, Journal of Mechanics in Medicine and Biology, 11(5):1071-1083. (Correspondence Author, </w:t>
      </w:r>
      <w:r w:rsidRPr="00DD64AF">
        <w:rPr>
          <w:rFonts w:eastAsia="標楷體"/>
          <w:b/>
          <w:bCs/>
        </w:rPr>
        <w:t>SCI</w:t>
      </w:r>
      <w:r w:rsidRPr="00DD64AF">
        <w:rPr>
          <w:rFonts w:eastAsia="標楷體"/>
        </w:rPr>
        <w:t>, ENGINEERING, BIOMEDICAL, 0.</w:t>
      </w:r>
      <w:r>
        <w:rPr>
          <w:rFonts w:eastAsia="標楷體"/>
        </w:rPr>
        <w:t>731</w:t>
      </w:r>
      <w:r w:rsidRPr="00DD64AF">
        <w:rPr>
          <w:rFonts w:eastAsia="標楷體"/>
        </w:rPr>
        <w:t xml:space="preserve">, </w:t>
      </w:r>
      <w:r>
        <w:rPr>
          <w:rFonts w:eastAsia="標楷體"/>
        </w:rPr>
        <w:t>68</w:t>
      </w:r>
      <w:r w:rsidRPr="00DD64AF">
        <w:rPr>
          <w:rFonts w:eastAsia="標楷體"/>
        </w:rPr>
        <w:t>/76=0.</w:t>
      </w:r>
      <w:r>
        <w:rPr>
          <w:rFonts w:eastAsia="標楷體"/>
        </w:rPr>
        <w:t>895</w:t>
      </w:r>
      <w:r w:rsidRPr="00DD64AF">
        <w:rPr>
          <w:rFonts w:eastAsia="標楷體"/>
        </w:rPr>
        <w:t xml:space="preserve">, </w:t>
      </w:r>
      <w:r w:rsidRPr="00DD64AF">
        <w:rPr>
          <w:rFonts w:eastAsia="標楷體"/>
          <w:b/>
          <w:bCs/>
          <w:i/>
          <w:iCs/>
        </w:rPr>
        <w:t>NSC94-2320-B- 037-017</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Chen C.Y, Hsu1 A.T, </w:t>
      </w:r>
      <w:r w:rsidRPr="00DD64AF">
        <w:rPr>
          <w:rFonts w:eastAsia="標楷體"/>
          <w:b/>
          <w:bCs/>
          <w:u w:val="single"/>
        </w:rPr>
        <w:t>Guo L.Y</w:t>
      </w:r>
      <w:r w:rsidRPr="00DD64AF">
        <w:rPr>
          <w:rFonts w:eastAsia="標楷體"/>
        </w:rPr>
        <w:t xml:space="preserve">, Lin C.F, Chen Y.A, December 2011, “Postural Control </w:t>
      </w:r>
      <w:r w:rsidRPr="00DD64AF">
        <w:rPr>
          <w:rFonts w:eastAsia="標楷體"/>
        </w:rPr>
        <w:lastRenderedPageBreak/>
        <w:t xml:space="preserve">and Lower Extremity Contribution during Star Excursion Balance Test in Athletes with Chronic Ankle Instability”, Formosan Journal of Physical Therapy, 36(4):263-273. </w:t>
      </w:r>
    </w:p>
    <w:p w:rsidR="007E237B" w:rsidRPr="00DD64AF" w:rsidRDefault="007E237B" w:rsidP="007E237B">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Yang C.C, Yang C.H, Hou Y.Y, Chang J.J, Wu W.L, August 2011, “The Feasibility of Using Electromagnetic Motion Capture System to Measure Primary and Coupled Movements of Cervical Spine”, Journal of Medical and Biological Engineering, 31(4):245-253. (Correspondence Author,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 xml:space="preserve">, </w:t>
      </w:r>
      <w:r w:rsidRPr="009C4D60">
        <w:rPr>
          <w:b/>
          <w:bCs/>
          <w:i/>
          <w:iCs/>
        </w:rPr>
        <w:t>NHRI-EX97-9713EC</w:t>
      </w:r>
      <w:r w:rsidRPr="00DD64AF">
        <w:rPr>
          <w:b/>
          <w:bCs/>
        </w:rPr>
        <w:t xml:space="preserve"> </w:t>
      </w:r>
      <w:r w:rsidRPr="00DD64AF">
        <w:rPr>
          <w:b/>
          <w:bCs/>
          <w:i/>
          <w:iCs/>
        </w:rPr>
        <w:t xml:space="preserve">&amp; </w:t>
      </w:r>
      <w:r w:rsidRPr="009C4D60">
        <w:rPr>
          <w:b/>
          <w:bCs/>
          <w:i/>
          <w:iCs/>
        </w:rPr>
        <w:t>NSC96-2815-C-037-013-B</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i/>
          <w:iCs/>
        </w:rPr>
      </w:pPr>
      <w:r w:rsidRPr="00DD64AF">
        <w:rPr>
          <w:rFonts w:eastAsia="標楷體"/>
          <w:b/>
          <w:bCs/>
          <w:u w:val="single"/>
        </w:rPr>
        <w:t>Guo L.Y*</w:t>
      </w:r>
      <w:r w:rsidRPr="00DD64AF">
        <w:rPr>
          <w:rFonts w:eastAsia="標楷體"/>
        </w:rPr>
        <w:t xml:space="preserve">, Lin C.F, Yang C.H, Hou Y.Y, Chen S.K , Wu W.L, June 2011, “Evaluation of Internal Rotator Muscle Fatigue on Shoulder and Scapular Proprioception”, Journal of Mechanics in Medicine and Biology, 11(3): 663-674. (Correspondence Author, </w:t>
      </w:r>
      <w:r w:rsidRPr="00DD64AF">
        <w:rPr>
          <w:rFonts w:eastAsia="標楷體"/>
          <w:b/>
          <w:bCs/>
        </w:rPr>
        <w:t>SCI</w:t>
      </w:r>
      <w:r w:rsidRPr="00DD64AF">
        <w:rPr>
          <w:rFonts w:eastAsia="標楷體"/>
        </w:rPr>
        <w:t>, ENGINEERING, BIOMEDICAL, 0.</w:t>
      </w:r>
      <w:r>
        <w:rPr>
          <w:rFonts w:eastAsia="標楷體"/>
        </w:rPr>
        <w:t>731, 68</w:t>
      </w:r>
      <w:r w:rsidRPr="00DD64AF">
        <w:rPr>
          <w:rFonts w:eastAsia="標楷體"/>
        </w:rPr>
        <w:t>/76=0.8</w:t>
      </w:r>
      <w:r>
        <w:rPr>
          <w:rFonts w:eastAsia="標楷體"/>
        </w:rPr>
        <w:t>95</w:t>
      </w:r>
      <w:r w:rsidRPr="00DD64AF">
        <w:rPr>
          <w:rFonts w:eastAsia="標楷體"/>
        </w:rPr>
        <w:t xml:space="preserve">, </w:t>
      </w:r>
      <w:r w:rsidRPr="00DD64AF">
        <w:rPr>
          <w:b/>
          <w:bCs/>
          <w:i/>
          <w:iCs/>
        </w:rPr>
        <w:t>NSC 93-2320-B-037-055</w:t>
      </w:r>
      <w:r w:rsidRPr="00DD64AF">
        <w:rPr>
          <w:b/>
          <w:bCs/>
        </w:rPr>
        <w:t xml:space="preserve"> </w:t>
      </w:r>
      <w:r w:rsidRPr="00DD64AF">
        <w:rPr>
          <w:b/>
          <w:bCs/>
          <w:i/>
          <w:iCs/>
        </w:rPr>
        <w:t>&amp; NSC95-2314-B037-104</w:t>
      </w:r>
      <w:r w:rsidRPr="00DD64AF">
        <w:rPr>
          <w:i/>
          <w:iCs/>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Liaw L.J*, Liu M.F, </w:t>
      </w:r>
      <w:r w:rsidRPr="00DD64AF">
        <w:rPr>
          <w:rFonts w:eastAsia="標楷體"/>
          <w:b/>
          <w:bCs/>
          <w:u w:val="single"/>
        </w:rPr>
        <w:t>Guo L.Y</w:t>
      </w:r>
      <w:r w:rsidRPr="00DD64AF">
        <w:rPr>
          <w:rFonts w:eastAsia="標楷體"/>
        </w:rPr>
        <w:t>, Liao C.F, Tung Y.C, Wu Y.T, June 2011, “Abdominal Muscle Thickness Measured by Ultrasound Imaging at Different Regions in Healthy Young Females And Inter-Rater Reliability”, Formosan Journal of Physical Therapy, 36(2):100-111.</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Lin C.J, Lin P.C, </w:t>
      </w:r>
      <w:r w:rsidRPr="00DD64AF">
        <w:rPr>
          <w:rFonts w:eastAsia="標楷體"/>
          <w:b/>
          <w:bCs/>
          <w:u w:val="single"/>
        </w:rPr>
        <w:t>Guo L.Y</w:t>
      </w:r>
      <w:r w:rsidRPr="00DD64AF">
        <w:rPr>
          <w:rFonts w:eastAsia="標楷體"/>
        </w:rPr>
        <w:t>, Su F.C, February 2011, “Prediction of Applied Forces in Handrim Wheelchair Propulsion”, Journal of Biomechanics, 44(3):455-460. (</w:t>
      </w:r>
      <w:r w:rsidRPr="00DD64AF">
        <w:rPr>
          <w:rFonts w:eastAsia="標楷體"/>
          <w:b/>
          <w:bCs/>
        </w:rPr>
        <w:t>SCI</w:t>
      </w:r>
      <w:r w:rsidRPr="00DD64AF">
        <w:rPr>
          <w:rFonts w:eastAsia="標楷體"/>
        </w:rPr>
        <w:t>, ENGINEERING, BIOMEDICAL, 2.</w:t>
      </w:r>
      <w:r>
        <w:rPr>
          <w:rFonts w:eastAsia="標楷體"/>
        </w:rPr>
        <w:t>751</w:t>
      </w:r>
      <w:r w:rsidRPr="00DD64AF">
        <w:rPr>
          <w:rFonts w:eastAsia="標楷體"/>
        </w:rPr>
        <w:t xml:space="preserve">, </w:t>
      </w:r>
      <w:r>
        <w:rPr>
          <w:rFonts w:eastAsia="標楷體"/>
        </w:rPr>
        <w:t>23</w:t>
      </w:r>
      <w:r w:rsidRPr="00DD64AF">
        <w:rPr>
          <w:rFonts w:eastAsia="標楷體"/>
        </w:rPr>
        <w:t>/7</w:t>
      </w:r>
      <w:r>
        <w:rPr>
          <w:rFonts w:eastAsia="標楷體"/>
        </w:rPr>
        <w:t>6</w:t>
      </w:r>
      <w:r w:rsidRPr="00DD64AF">
        <w:rPr>
          <w:rFonts w:eastAsia="標楷體"/>
        </w:rPr>
        <w:t>=0.</w:t>
      </w:r>
      <w:r>
        <w:rPr>
          <w:rFonts w:eastAsia="標楷體"/>
        </w:rPr>
        <w:t>303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Hou Y.Y, Yang C.H, Ho W.H, Wu W.L, Chang J.J, Lin H.T, </w:t>
      </w:r>
      <w:r w:rsidRPr="00DD64AF">
        <w:rPr>
          <w:rFonts w:eastAsia="標楷體"/>
          <w:b/>
          <w:bCs/>
          <w:u w:val="single"/>
        </w:rPr>
        <w:t>Guo L.Y*</w:t>
      </w:r>
      <w:r w:rsidRPr="00DD64AF">
        <w:rPr>
          <w:rFonts w:eastAsia="標楷體"/>
        </w:rPr>
        <w:t xml:space="preserve">, December 2010, “Effect of the Shoulder-Neck Muscles Activity with Different Mouse Operation Postures”, Formosan Journal of Physical Therapy, 35(4):300-307. (Correspondence Author, </w:t>
      </w:r>
      <w:r w:rsidRPr="00DD64AF">
        <w:rPr>
          <w:rFonts w:eastAsia="標楷體"/>
          <w:b/>
          <w:bCs/>
          <w:i/>
          <w:iCs/>
        </w:rPr>
        <w:t>NSC 98-2622-B-037-003-CC3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Hou Y.Y, Li K.H, Shih P.Y, Chou H.C, Yang C.H, Chen C.Y, </w:t>
      </w:r>
      <w:r w:rsidRPr="00DD64AF">
        <w:rPr>
          <w:rFonts w:eastAsia="標楷體"/>
          <w:b/>
          <w:bCs/>
          <w:u w:val="single"/>
        </w:rPr>
        <w:t>Guo L.Y*</w:t>
      </w:r>
      <w:r w:rsidRPr="00DD64AF">
        <w:rPr>
          <w:rFonts w:eastAsia="標楷體"/>
        </w:rPr>
        <w:t xml:space="preserve">, June 2010, “Reliability and Validity of Automatic Coordination Measurement System for Upper Extremity”, Formosan Journal of Physical Therapy, 35(3):216-223. (Correspondence Author, </w:t>
      </w:r>
      <w:r w:rsidRPr="00DD64AF">
        <w:rPr>
          <w:rFonts w:eastAsia="標楷體"/>
          <w:b/>
          <w:bCs/>
          <w:i/>
          <w:iCs/>
        </w:rPr>
        <w:t>NSC97- 2622-B-037-003-CC3</w:t>
      </w:r>
      <w:r w:rsidRPr="00DD64AF">
        <w:rPr>
          <w:rFonts w:eastAsia="標楷體"/>
        </w:rPr>
        <w:t>)</w:t>
      </w:r>
    </w:p>
    <w:p w:rsidR="007E237B" w:rsidRPr="00DD64AF" w:rsidRDefault="007E237B" w:rsidP="007E237B">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Lin W.Y, Tsai Y.J, Hou Y.Y, Chen C.C, Yang C.H, Huang C.C, Liu Y.H, June 2010, “Different Limb Kinematic Patterns during Pitching Movement between Amateur and Professional Baseball Players”, Journal of Medical and Biological Engineering, 30(3): 177-180. (</w:t>
      </w:r>
      <w:bookmarkStart w:id="1" w:name="OLE_LINK11"/>
      <w:bookmarkStart w:id="2" w:name="OLE_LINK12"/>
      <w:r w:rsidRPr="00DD64AF">
        <w:rPr>
          <w:rFonts w:eastAsia="標楷體"/>
        </w:rPr>
        <w:t>Correspondence</w:t>
      </w:r>
      <w:bookmarkEnd w:id="1"/>
      <w:r w:rsidRPr="00DD64AF">
        <w:rPr>
          <w:rFonts w:eastAsia="標楷體"/>
        </w:rPr>
        <w:t xml:space="preserve"> Author,</w:t>
      </w:r>
      <w:bookmarkEnd w:id="2"/>
      <w:r w:rsidRPr="00DD64AF">
        <w:rPr>
          <w:rFonts w:eastAsia="標楷體"/>
        </w:rPr>
        <w:t xml:space="preserve">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Wan Z.L, Liao T.L, </w:t>
      </w:r>
      <w:r w:rsidRPr="00DD64AF">
        <w:rPr>
          <w:rFonts w:eastAsia="標楷體"/>
          <w:b/>
          <w:bCs/>
          <w:u w:val="single"/>
        </w:rPr>
        <w:t>Guo L.Y</w:t>
      </w:r>
      <w:r w:rsidRPr="00DD64AF">
        <w:rPr>
          <w:rFonts w:eastAsia="標楷體"/>
        </w:rPr>
        <w:t xml:space="preserve">, and Hou Y.Y*, </w:t>
      </w:r>
      <w:r w:rsidR="007E237B">
        <w:rPr>
          <w:rFonts w:eastAsia="標楷體"/>
        </w:rPr>
        <w:t xml:space="preserve">May </w:t>
      </w:r>
      <w:r w:rsidRPr="00DD64AF">
        <w:rPr>
          <w:rFonts w:eastAsia="標楷體"/>
        </w:rPr>
        <w:t>2010, “Time-driven Switching Synchronization of Modified Chua's Circuit Systems via Sliding Mode Control”, May 2010 International Symposium on Computer, Communication, Control and Automation (3CA), 5-7:290-293.(</w:t>
      </w:r>
      <w:r w:rsidRPr="00DD64AF">
        <w:rPr>
          <w:rFonts w:eastAsia="標楷體"/>
          <w:b/>
          <w:bCs/>
        </w:rPr>
        <w:t>EI, ISTP</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Wei T.S, Chen S.K, Chang J.J, </w:t>
      </w:r>
      <w:r w:rsidRPr="00DD64AF">
        <w:rPr>
          <w:rFonts w:eastAsia="標楷體"/>
          <w:b/>
          <w:bCs/>
          <w:u w:val="single"/>
        </w:rPr>
        <w:t>Guo L.Y</w:t>
      </w:r>
      <w:r w:rsidRPr="00DD64AF">
        <w:rPr>
          <w:rFonts w:eastAsia="標楷體"/>
        </w:rPr>
        <w:t>, Lin H.T, March 2010, “The Effect of Chinese Yuanji-Dance on Dynamic Balance and the Associated Attentional Demands in Elderly Adults”, Journal of Sports Science and Medicine, 9(1):119-126. (</w:t>
      </w:r>
      <w:r w:rsidRPr="00DD64AF">
        <w:rPr>
          <w:rFonts w:eastAsia="標楷體"/>
          <w:b/>
          <w:bCs/>
        </w:rPr>
        <w:t>SCI</w:t>
      </w:r>
      <w:r w:rsidRPr="00DD64AF">
        <w:rPr>
          <w:rFonts w:eastAsia="標楷體"/>
        </w:rPr>
        <w:t xml:space="preserve">, SPORT SCIENCES, </w:t>
      </w:r>
      <w:r>
        <w:rPr>
          <w:rFonts w:eastAsia="標楷體"/>
        </w:rPr>
        <w:t>1.025</w:t>
      </w:r>
      <w:r w:rsidRPr="00DD64AF">
        <w:rPr>
          <w:rFonts w:eastAsia="標楷體"/>
        </w:rPr>
        <w:t xml:space="preserve">, </w:t>
      </w:r>
      <w:r>
        <w:rPr>
          <w:rFonts w:eastAsia="標楷體"/>
        </w:rPr>
        <w:t>57</w:t>
      </w:r>
      <w:r w:rsidRPr="00DD64AF">
        <w:rPr>
          <w:rFonts w:eastAsia="標楷體"/>
        </w:rPr>
        <w:t>/</w:t>
      </w:r>
      <w:r>
        <w:rPr>
          <w:rFonts w:eastAsia="標楷體"/>
        </w:rPr>
        <w:t>81</w:t>
      </w:r>
      <w:r w:rsidRPr="00DD64AF">
        <w:rPr>
          <w:rFonts w:eastAsia="標楷體"/>
        </w:rPr>
        <w:t>=0.65</w:t>
      </w:r>
      <w:r>
        <w:rPr>
          <w:rFonts w:eastAsia="標楷體"/>
        </w:rPr>
        <w:t>5</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Ho I.J, Hou Y.Y, Yang C.H,</w:t>
      </w:r>
      <w:r>
        <w:rPr>
          <w:rFonts w:eastAsia="標楷體"/>
        </w:rPr>
        <w:t xml:space="preserve"> </w:t>
      </w:r>
      <w:r w:rsidRPr="00DD64AF">
        <w:rPr>
          <w:rFonts w:eastAsia="標楷體"/>
        </w:rPr>
        <w:t xml:space="preserve">Wu W.L, Chen S.K, </w:t>
      </w:r>
      <w:r w:rsidRPr="00DD64AF">
        <w:rPr>
          <w:rFonts w:eastAsia="標楷體"/>
          <w:b/>
          <w:bCs/>
          <w:u w:val="single"/>
        </w:rPr>
        <w:t>Guo L.Y*</w:t>
      </w:r>
      <w:r w:rsidRPr="00DD64AF">
        <w:rPr>
          <w:rFonts w:eastAsia="標楷體"/>
        </w:rPr>
        <w:t xml:space="preserve">, March 2010, “Comparison of Plantar Pressure Distribution Between Different Speed and Incline During Treadmill </w:t>
      </w:r>
      <w:r w:rsidRPr="00DD64AF">
        <w:rPr>
          <w:rFonts w:eastAsia="標楷體"/>
        </w:rPr>
        <w:lastRenderedPageBreak/>
        <w:t xml:space="preserve">Jogging”, Journal of Sports Science and Medicine, 9(1):154-160. (Correspondence Author, </w:t>
      </w:r>
      <w:r w:rsidRPr="00DD64AF">
        <w:rPr>
          <w:rFonts w:eastAsia="標楷體"/>
          <w:b/>
          <w:bCs/>
        </w:rPr>
        <w:t>SCI</w:t>
      </w:r>
      <w:r w:rsidRPr="00DD64AF">
        <w:rPr>
          <w:rFonts w:eastAsia="標楷體"/>
        </w:rPr>
        <w:t>, SPORT SCIENCES,</w:t>
      </w:r>
      <w:r>
        <w:rPr>
          <w:rFonts w:eastAsia="標楷體"/>
        </w:rPr>
        <w:t>1.025</w:t>
      </w:r>
      <w:r w:rsidRPr="00DD64AF">
        <w:rPr>
          <w:rFonts w:eastAsia="標楷體"/>
        </w:rPr>
        <w:t xml:space="preserve">, </w:t>
      </w:r>
      <w:r>
        <w:rPr>
          <w:rFonts w:eastAsia="標楷體"/>
        </w:rPr>
        <w:t>57/81</w:t>
      </w:r>
      <w:r w:rsidRPr="00DD64AF">
        <w:rPr>
          <w:rFonts w:eastAsia="標楷體"/>
        </w:rPr>
        <w:t>=0.65</w:t>
      </w:r>
      <w:r>
        <w:rPr>
          <w:rFonts w:eastAsia="標楷體"/>
        </w:rPr>
        <w:t>5</w:t>
      </w:r>
      <w:r w:rsidRPr="00DD64AF">
        <w:rPr>
          <w:rFonts w:eastAsia="標楷體"/>
        </w:rPr>
        <w:t xml:space="preserve">, </w:t>
      </w:r>
      <w:r w:rsidRPr="00DD64AF">
        <w:rPr>
          <w:rFonts w:eastAsia="標楷體"/>
          <w:b/>
          <w:bCs/>
          <w:i/>
          <w:iCs/>
        </w:rPr>
        <w:t>NSC94-2320-B- 037-017</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Wan Z.L, Liao T.L, Yan J.J, </w:t>
      </w:r>
      <w:r w:rsidRPr="00DD64AF">
        <w:rPr>
          <w:rFonts w:eastAsia="標楷體"/>
          <w:b/>
          <w:bCs/>
          <w:u w:val="single"/>
        </w:rPr>
        <w:t>Guo L.Y</w:t>
      </w:r>
      <w:r w:rsidRPr="00DD64AF">
        <w:rPr>
          <w:rFonts w:eastAsia="標楷體"/>
        </w:rPr>
        <w:t>, and Hou Y.Y*, November 2009, “Message Masking Communication of Switched Chaotic Systems”, 2009 Second International Symposium on Knowledge Acquisition and Modeling, 3:259-262.(</w:t>
      </w:r>
      <w:r w:rsidRPr="00DD64AF">
        <w:rPr>
          <w:rFonts w:eastAsia="標楷體"/>
          <w:b/>
          <w:bCs/>
        </w:rPr>
        <w:t>EI, ISTP</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Chen S.K, Lu C.C, Chou P.H, </w:t>
      </w:r>
      <w:r w:rsidRPr="00DD64AF">
        <w:rPr>
          <w:rFonts w:eastAsia="標楷體"/>
          <w:b/>
          <w:bCs/>
          <w:u w:val="single"/>
        </w:rPr>
        <w:t>Guo L.Y</w:t>
      </w:r>
      <w:r w:rsidRPr="00DD64AF">
        <w:rPr>
          <w:rFonts w:eastAsia="標楷體"/>
        </w:rPr>
        <w:t>, Wu W.L, March 2009, “Patellar Tendon Ruptures in Weight Lifters after Local Steroid Injections”, Archives of Orthopaedic and Trauma Surgery, 129(3):369-</w:t>
      </w:r>
      <w:r>
        <w:rPr>
          <w:rFonts w:eastAsia="標楷體"/>
        </w:rPr>
        <w:t>3</w:t>
      </w:r>
      <w:r w:rsidRPr="00DD64AF">
        <w:rPr>
          <w:rFonts w:eastAsia="標楷體"/>
        </w:rPr>
        <w:t>72.(</w:t>
      </w:r>
      <w:r w:rsidRPr="00DD64AF">
        <w:rPr>
          <w:rFonts w:eastAsia="標楷體"/>
          <w:b/>
          <w:bCs/>
        </w:rPr>
        <w:t>SCI</w:t>
      </w:r>
      <w:r w:rsidRPr="00DD64AF">
        <w:rPr>
          <w:rFonts w:eastAsia="標楷體"/>
        </w:rPr>
        <w:t>, ORTHOPEDICS, 1.</w:t>
      </w:r>
      <w:r>
        <w:rPr>
          <w:rFonts w:eastAsia="標楷體"/>
        </w:rPr>
        <w:t>597</w:t>
      </w:r>
      <w:r w:rsidRPr="00DD64AF">
        <w:rPr>
          <w:rFonts w:eastAsia="標楷體"/>
        </w:rPr>
        <w:t xml:space="preserve">, </w:t>
      </w:r>
      <w:r>
        <w:rPr>
          <w:rFonts w:eastAsia="標楷體"/>
        </w:rPr>
        <w:t>34</w:t>
      </w:r>
      <w:r w:rsidRPr="00DD64AF">
        <w:rPr>
          <w:rFonts w:eastAsia="標楷體"/>
        </w:rPr>
        <w:t>/</w:t>
      </w:r>
      <w:r>
        <w:rPr>
          <w:rFonts w:eastAsia="標楷體"/>
        </w:rPr>
        <w:t>72</w:t>
      </w:r>
      <w:r w:rsidRPr="00DD64AF">
        <w:rPr>
          <w:rFonts w:eastAsia="標楷體"/>
        </w:rPr>
        <w:t>=0.</w:t>
      </w:r>
      <w:r>
        <w:rPr>
          <w:rFonts w:eastAsia="標楷體"/>
        </w:rPr>
        <w:t>472</w:t>
      </w:r>
      <w:r w:rsidRPr="00DD64AF">
        <w:rPr>
          <w:rFonts w:eastAsia="標楷體"/>
        </w:rPr>
        <w:t>)</w:t>
      </w:r>
    </w:p>
    <w:p w:rsidR="007E237B" w:rsidRPr="00DD64AF" w:rsidRDefault="007E237B" w:rsidP="007E237B">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Chang J.J, Yang Y.S, </w:t>
      </w:r>
      <w:r w:rsidRPr="00DD64AF">
        <w:rPr>
          <w:rFonts w:eastAsia="標楷體"/>
          <w:b/>
          <w:bCs/>
          <w:u w:val="single"/>
        </w:rPr>
        <w:t>Guo L.Y</w:t>
      </w:r>
      <w:r w:rsidRPr="00DD64AF">
        <w:rPr>
          <w:rFonts w:eastAsia="標楷體"/>
        </w:rPr>
        <w:t>, Wu W-L, Su F.C, March 2008 “Differences in Reaching Performance between Normal Adults and Patients Post Stroke-A Kinematic Analysis”, Journal of Medical and Biological Engineering, 28(1):53-58.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rsidR="007E237B" w:rsidRPr="00DD64AF" w:rsidRDefault="007E237B" w:rsidP="007E237B">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Huang, H.T, Chen C.H, Chang J.J, </w:t>
      </w:r>
      <w:r w:rsidRPr="00DD64AF">
        <w:rPr>
          <w:rFonts w:eastAsia="標楷體"/>
          <w:b/>
          <w:bCs/>
          <w:u w:val="single"/>
        </w:rPr>
        <w:t>Guo L.Y</w:t>
      </w:r>
      <w:r w:rsidRPr="00DD64AF">
        <w:rPr>
          <w:rFonts w:eastAsia="標楷體"/>
        </w:rPr>
        <w:t>, Lin H.T, Wu W.L, March 2008, “Quantitative Gait Analysis after Unilateral Knee Arthroplasty for Patients with Bilateral Knee Osteoarthritis”, Journal of Medical and Biological Engineering, 28(1):11-16.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Chang J.J, Yang Y.S, Wu W.L, </w:t>
      </w:r>
      <w:r w:rsidRPr="00DD64AF">
        <w:rPr>
          <w:rFonts w:eastAsia="標楷體"/>
          <w:b/>
          <w:bCs/>
          <w:u w:val="single"/>
        </w:rPr>
        <w:t>Guo L.Y</w:t>
      </w:r>
      <w:r w:rsidRPr="00DD64AF">
        <w:rPr>
          <w:rFonts w:eastAsia="標楷體"/>
        </w:rPr>
        <w:t>, Su F.C, February 2008, “The Constructs of Kinematic Measures for Reaching Performance in Stroke Patients”, Journal of Medical and Biological Engineering, 28(2):65-70. (</w:t>
      </w:r>
      <w:r>
        <w:rPr>
          <w:rFonts w:eastAsia="標楷體"/>
          <w:b/>
          <w:bCs/>
        </w:rPr>
        <w:t>E</w:t>
      </w:r>
      <w:r w:rsidRPr="00DD64AF">
        <w:rPr>
          <w:rFonts w:eastAsia="標楷體"/>
          <w:b/>
          <w:bCs/>
        </w:rPr>
        <w:t>I</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Chang J.J, </w:t>
      </w:r>
      <w:r w:rsidRPr="00DD64AF">
        <w:rPr>
          <w:rFonts w:eastAsia="標楷體"/>
          <w:b/>
          <w:bCs/>
          <w:u w:val="single"/>
        </w:rPr>
        <w:t>Guo L.Y</w:t>
      </w:r>
      <w:r w:rsidRPr="00DD64AF">
        <w:rPr>
          <w:rFonts w:eastAsia="標楷體"/>
        </w:rPr>
        <w:t>, Lin H.T, Chen S.K, January 2008, “Effects of Different Exercise Modes but Equal Heart Rate Intensity on EPOC”, Formosan Journal of Physical Therapy, 33(2):87-93.</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bookmarkStart w:id="3" w:name="OLE_LINK36"/>
      <w:r w:rsidRPr="00DD64AF">
        <w:rPr>
          <w:rFonts w:eastAsia="標楷體"/>
        </w:rPr>
        <w:t>Wu, W.L</w:t>
      </w:r>
      <w:bookmarkEnd w:id="3"/>
      <w:r w:rsidRPr="00DD64AF">
        <w:rPr>
          <w:rFonts w:eastAsia="標楷體"/>
        </w:rPr>
        <w:t xml:space="preserve">, Chang J.J, Wu J.H, </w:t>
      </w:r>
      <w:r w:rsidRPr="00DD64AF">
        <w:rPr>
          <w:rFonts w:eastAsia="標楷體"/>
          <w:b/>
          <w:bCs/>
          <w:u w:val="single"/>
        </w:rPr>
        <w:t>Guo L.Y</w:t>
      </w:r>
      <w:r w:rsidRPr="00DD64AF">
        <w:rPr>
          <w:rFonts w:eastAsia="標楷體"/>
        </w:rPr>
        <w:t>, Lin H.T, December 2007 “EMG and Plantar Pressure Patterns after Prolonged Running”, Biomedical Engineering – Applications, Basis &amp; Communications, 19(6):383-388. (</w:t>
      </w:r>
      <w:r w:rsidRPr="00DD64AF">
        <w:rPr>
          <w:rFonts w:eastAsia="標楷體"/>
          <w:b/>
          <w:bCs/>
        </w:rPr>
        <w:t>EI</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January 2007 “An Investigation of Rugby Scrummaging Posture and Individual Maximum Pushing Force”, Journal of Strength and Conditioning Research, 21(1):251-8. (</w:t>
      </w:r>
      <w:r w:rsidRPr="00DD64AF">
        <w:rPr>
          <w:rFonts w:eastAsia="標楷體"/>
          <w:b/>
          <w:bCs/>
        </w:rPr>
        <w:t>SCI</w:t>
      </w:r>
      <w:r w:rsidRPr="00DD64AF">
        <w:rPr>
          <w:rFonts w:eastAsia="標楷體"/>
        </w:rPr>
        <w:t xml:space="preserve">, SPORT SCIENCES, </w:t>
      </w:r>
      <w:r>
        <w:rPr>
          <w:rFonts w:eastAsia="標楷體"/>
        </w:rPr>
        <w:t>2.075</w:t>
      </w:r>
      <w:r w:rsidRPr="00DD64AF">
        <w:rPr>
          <w:rFonts w:eastAsia="標楷體"/>
        </w:rPr>
        <w:t xml:space="preserve">, </w:t>
      </w:r>
      <w:r>
        <w:rPr>
          <w:rFonts w:eastAsia="標楷體"/>
        </w:rPr>
        <w:t>23</w:t>
      </w:r>
      <w:r w:rsidRPr="00DD64AF">
        <w:rPr>
          <w:rFonts w:eastAsia="標楷體"/>
        </w:rPr>
        <w:t>/81=0.</w:t>
      </w:r>
      <w:r>
        <w:rPr>
          <w:rFonts w:eastAsia="標楷體"/>
        </w:rPr>
        <w:t>284</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Shih C.Y, </w:t>
      </w:r>
      <w:r w:rsidRPr="00DD64AF">
        <w:rPr>
          <w:rFonts w:eastAsia="標楷體"/>
          <w:b/>
          <w:bCs/>
          <w:u w:val="single"/>
        </w:rPr>
        <w:t>Guo L.Y</w:t>
      </w:r>
      <w:r w:rsidRPr="00DD64AF">
        <w:rPr>
          <w:rFonts w:eastAsia="標楷體"/>
        </w:rPr>
        <w:t>, Yang C.H, July 2006 “The Impact of Anthropometry and Body Composition on Gait Parameters in Young Adult”, Journal of TZU CHI College of Technology, 9:159-172.</w:t>
      </w:r>
    </w:p>
    <w:p w:rsidR="007E237B" w:rsidRPr="00DD64AF" w:rsidRDefault="007E237B" w:rsidP="007E237B">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Tsao H, Wang C.Y, Liang C.C, June 2006, “Initial Effects of the Ankle Dorsiflexion Mobilization with Movement on Ankle Range of Motion and Limb Coordination in Young Healthy Subjects”, Formosan Journal of Physical Therapy, 31(3): 173-181.</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Lin H.T, April 2006, “Kinematic Wrist and Thumb Posture Analysis of School Children during the Manipulation of the Mouse”, Biomechanical Engineering: Applications, Basis, &amp; Communications, 18:55-61. (</w:t>
      </w:r>
      <w:r w:rsidRPr="00DD64AF">
        <w:rPr>
          <w:rFonts w:eastAsia="標楷體"/>
          <w:b/>
          <w:bCs/>
        </w:rPr>
        <w:t>EI</w:t>
      </w:r>
      <w:r w:rsidRPr="00DD64AF">
        <w:rPr>
          <w:rFonts w:eastAsia="標楷體"/>
        </w:rPr>
        <w:t xml:space="preserve">) </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Yang C.H, Wang S.H, Chang J.J, Wu W.L, Lin H.T, April 2006, “Effects of speed and incline on lower extremity kinematics during treadmill jogging in healthy subjects”, Biomedical Engineering: Applications, Basis &amp; Communications, 18:73-79 (</w:t>
      </w:r>
      <w:r w:rsidRPr="00DD64AF">
        <w:rPr>
          <w:rFonts w:eastAsia="標楷體"/>
          <w:b/>
          <w:bCs/>
        </w:rPr>
        <w:t xml:space="preserve">EI, </w:t>
      </w:r>
      <w:r w:rsidRPr="00DD64AF">
        <w:rPr>
          <w:rFonts w:eastAsia="標楷體"/>
          <w:b/>
          <w:bCs/>
          <w:i/>
          <w:iCs/>
        </w:rPr>
        <w:t>NSC92-2320-B-277-003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lastRenderedPageBreak/>
        <w:t>Guo L.Y</w:t>
      </w:r>
      <w:r w:rsidRPr="00DD64AF">
        <w:rPr>
          <w:rFonts w:eastAsia="標楷體"/>
        </w:rPr>
        <w:t>, Yang C.H, Lin C.F, Wu W.L, Wang C.Y, Chang J.J, April 2006, “Balance Performance and Ground Reaction Impact During Drop Landing After Ankle Taping”, Formosan Journal of Physical Therapy, 31(2): 81-86. (</w:t>
      </w:r>
      <w:r w:rsidRPr="00DD64AF">
        <w:rPr>
          <w:rFonts w:eastAsia="標楷體"/>
          <w:b/>
          <w:bCs/>
          <w:i/>
          <w:iCs/>
        </w:rPr>
        <w:t>NSC93-2815-C-277-001–B</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bookmarkStart w:id="4" w:name="OLE_LINK22"/>
      <w:r w:rsidRPr="00DD64AF">
        <w:rPr>
          <w:rFonts w:eastAsia="標楷體"/>
          <w:b/>
          <w:bCs/>
          <w:u w:val="single"/>
        </w:rPr>
        <w:t>Guo L.Y</w:t>
      </w:r>
      <w:r w:rsidRPr="00DD64AF">
        <w:rPr>
          <w:rFonts w:eastAsia="標楷體"/>
        </w:rPr>
        <w:t>, Su F.C, Wu H.W, An K.N, February 2006, “Effect of Hand Rim Diameter on Manual Wheelchair Propulsion Using Mechanical Energy and Power Flow Analysis”, Clinical Biomechanics, 21:107-115. (</w:t>
      </w:r>
      <w:r w:rsidRPr="00DD64AF">
        <w:rPr>
          <w:rFonts w:eastAsia="標楷體"/>
          <w:b/>
          <w:bCs/>
        </w:rPr>
        <w:t>SCI,</w:t>
      </w:r>
      <w:r w:rsidRPr="00DD64AF">
        <w:rPr>
          <w:rFonts w:eastAsia="標楷體"/>
        </w:rPr>
        <w:t xml:space="preserve"> ORTHOPEDICS, 1.</w:t>
      </w:r>
      <w:r>
        <w:rPr>
          <w:rFonts w:eastAsia="標楷體"/>
        </w:rPr>
        <w:t>970</w:t>
      </w:r>
      <w:r w:rsidRPr="00DD64AF">
        <w:rPr>
          <w:rFonts w:eastAsia="標楷體"/>
        </w:rPr>
        <w:t xml:space="preserve">, </w:t>
      </w:r>
      <w:r>
        <w:rPr>
          <w:rFonts w:eastAsia="標楷體"/>
        </w:rPr>
        <w:t>26/72</w:t>
      </w:r>
      <w:r w:rsidRPr="00DD64AF">
        <w:rPr>
          <w:rFonts w:eastAsia="標楷體"/>
        </w:rPr>
        <w:t>=</w:t>
      </w:r>
      <w:r>
        <w:rPr>
          <w:rFonts w:eastAsia="標楷體"/>
        </w:rPr>
        <w:t>0.361</w:t>
      </w:r>
      <w:r w:rsidRPr="00DD64AF">
        <w:rPr>
          <w:rFonts w:eastAsia="標楷體"/>
        </w:rPr>
        <w:t>,</w:t>
      </w:r>
      <w:r w:rsidRPr="00DD64AF">
        <w:rPr>
          <w:rFonts w:eastAsia="標楷體"/>
          <w:b/>
          <w:bCs/>
        </w:rPr>
        <w:t xml:space="preserve"> </w:t>
      </w:r>
      <w:r w:rsidRPr="00DD64AF">
        <w:rPr>
          <w:rFonts w:eastAsia="標楷體"/>
          <w:b/>
          <w:bCs/>
          <w:i/>
          <w:iCs/>
        </w:rPr>
        <w:t>NSC89-2614-E-242-001</w:t>
      </w:r>
      <w:r w:rsidRPr="00DD64AF">
        <w:rPr>
          <w:rFonts w:eastAsia="標楷體"/>
        </w:rPr>
        <w:t>).</w:t>
      </w:r>
    </w:p>
    <w:bookmarkEnd w:id="4"/>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Lin T.Y, Tung W.L, </w:t>
      </w:r>
      <w:r w:rsidRPr="00DD64AF">
        <w:rPr>
          <w:rFonts w:eastAsia="標楷體"/>
          <w:b/>
          <w:bCs/>
          <w:u w:val="single"/>
        </w:rPr>
        <w:t>Guo L.Y</w:t>
      </w:r>
      <w:r w:rsidRPr="00DD64AF">
        <w:rPr>
          <w:rFonts w:eastAsia="標楷體"/>
        </w:rPr>
        <w:t>, Chang T.Y, Chang J.J, October 2005, “The Effects of Bilateral and Unilateral Reaching on Trunk Movement in Stroke Patients---A Kinematic Analysis”, Journal of Taiwan Occupational Therapy Association, 23: 38-48.</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Chuang K.C, Yan K.D, March 2005, “An Investigation of Influential Factors on Pushing Force Produced by Rugby Scrimmaging”, Journal of Physical Education in Higher Education, 7(1): 209-222.</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Wang C.Y, Wang T.J, </w:t>
      </w:r>
      <w:r w:rsidRPr="00DD64AF">
        <w:rPr>
          <w:rFonts w:eastAsia="標楷體"/>
          <w:b/>
          <w:bCs/>
          <w:u w:val="single"/>
        </w:rPr>
        <w:t>Guo L.Y</w:t>
      </w:r>
      <w:r w:rsidRPr="00DD64AF">
        <w:rPr>
          <w:rFonts w:eastAsia="標楷體"/>
        </w:rPr>
        <w:t xml:space="preserve">, Liang C.C, Jiang, C.J, October 2004, “Development of Physical Disability in Community-Dwelling Elderly Residents in Hualien City and Related Physical Performances-A Pilot Study” Formosan Journal of Physical Therapy, 29(5): 293-301. </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Wang C.Y, September 2004, “Muscle Activation in Lower Limbs During Incline Jogging in Normal Young Subjects”, Journal of Tzu Chi College of Technology (6), 167-180 (</w:t>
      </w:r>
      <w:r w:rsidRPr="00DD64AF">
        <w:rPr>
          <w:rFonts w:eastAsia="標楷體"/>
          <w:b/>
          <w:bCs/>
          <w:i/>
          <w:iCs/>
        </w:rPr>
        <w:t>NSC92-2320-B-277-003</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Zhao K.D, Su F.C, An K.N, September 2003, “Moment Generation in Manual Wheelchair Propulsion”, Proceedings of the Institution of Mechanical Engineers Part H –Journal of Engineering in Medicine, 217(5): 405-413, (</w:t>
      </w:r>
      <w:r w:rsidRPr="00DD64AF">
        <w:rPr>
          <w:rFonts w:eastAsia="標楷體"/>
          <w:b/>
          <w:bCs/>
        </w:rPr>
        <w:t>SCI,</w:t>
      </w:r>
      <w:r w:rsidRPr="00DD64AF">
        <w:rPr>
          <w:rFonts w:eastAsia="標楷體"/>
        </w:rPr>
        <w:t xml:space="preserve"> ENGINEERING, BIOMEDICAL, 1.</w:t>
      </w:r>
      <w:r>
        <w:rPr>
          <w:rFonts w:eastAsia="標楷體"/>
        </w:rPr>
        <w:t>329</w:t>
      </w:r>
      <w:r w:rsidRPr="00DD64AF">
        <w:rPr>
          <w:rFonts w:eastAsia="標楷體"/>
        </w:rPr>
        <w:t xml:space="preserve">, </w:t>
      </w:r>
      <w:r>
        <w:rPr>
          <w:rFonts w:eastAsia="標楷體"/>
        </w:rPr>
        <w:t>49</w:t>
      </w:r>
      <w:r w:rsidRPr="00DD64AF">
        <w:rPr>
          <w:rFonts w:eastAsia="標楷體"/>
        </w:rPr>
        <w:t>/76=0.</w:t>
      </w:r>
      <w:r>
        <w:rPr>
          <w:rFonts w:eastAsia="標楷體"/>
        </w:rPr>
        <w:t>645</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Morrow D.A, </w:t>
      </w:r>
      <w:r w:rsidRPr="00DD64AF">
        <w:rPr>
          <w:rFonts w:eastAsia="標楷體"/>
          <w:b/>
          <w:bCs/>
          <w:u w:val="single"/>
        </w:rPr>
        <w:t>Guo L.Y</w:t>
      </w:r>
      <w:r w:rsidRPr="00DD64AF">
        <w:rPr>
          <w:rFonts w:eastAsia="標楷體"/>
        </w:rPr>
        <w:t>, Zhao K.D, Su F.C, An K.N, January 2003, “A 2-D Model of Wheelchair Propulsion”, Disability and Rehabilitation, 25:192-196, (</w:t>
      </w:r>
      <w:r w:rsidRPr="00DD64AF">
        <w:rPr>
          <w:rFonts w:eastAsia="標楷體"/>
          <w:b/>
          <w:bCs/>
        </w:rPr>
        <w:t xml:space="preserve">SCI, </w:t>
      </w:r>
      <w:r w:rsidRPr="00DD64AF">
        <w:rPr>
          <w:rFonts w:eastAsia="標楷體"/>
        </w:rPr>
        <w:t>REHABILITATION, 1.</w:t>
      </w:r>
      <w:r>
        <w:rPr>
          <w:rFonts w:eastAsia="標楷體"/>
        </w:rPr>
        <w:t>985</w:t>
      </w:r>
      <w:r w:rsidRPr="00DD64AF">
        <w:rPr>
          <w:rFonts w:eastAsia="標楷體"/>
        </w:rPr>
        <w:t xml:space="preserve">, </w:t>
      </w:r>
      <w:r>
        <w:rPr>
          <w:rFonts w:eastAsia="標楷體"/>
        </w:rPr>
        <w:t>15</w:t>
      </w:r>
      <w:r w:rsidRPr="00DD64AF">
        <w:rPr>
          <w:rFonts w:eastAsia="標楷體"/>
        </w:rPr>
        <w:t>/6</w:t>
      </w:r>
      <w:r>
        <w:rPr>
          <w:rFonts w:eastAsia="標楷體"/>
        </w:rPr>
        <w:t>4</w:t>
      </w:r>
      <w:r w:rsidRPr="00DD64AF">
        <w:rPr>
          <w:rFonts w:eastAsia="標楷體"/>
        </w:rPr>
        <w:t>=0.2</w:t>
      </w:r>
      <w:r>
        <w:rPr>
          <w:rFonts w:eastAsia="標楷體"/>
        </w:rPr>
        <w:t>34</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Wu H-W, An K-N, January 2003, “Mechanical Energy and Power Flow of the Upper Extremity in Manual Wheelchair Propulsion”, Clinical Biomechanics, 18:106-114, (</w:t>
      </w:r>
      <w:r w:rsidRPr="00DD64AF">
        <w:rPr>
          <w:rFonts w:eastAsia="標楷體"/>
          <w:b/>
          <w:bCs/>
        </w:rPr>
        <w:t>SCI,</w:t>
      </w:r>
      <w:r w:rsidRPr="00DD64AF">
        <w:rPr>
          <w:rFonts w:eastAsia="標楷體"/>
        </w:rPr>
        <w:t xml:space="preserve"> SPORT SCIENCES, 1.</w:t>
      </w:r>
      <w:r>
        <w:rPr>
          <w:rFonts w:eastAsia="標楷體"/>
        </w:rPr>
        <w:t>970</w:t>
      </w:r>
      <w:r w:rsidRPr="00DD64AF">
        <w:rPr>
          <w:rFonts w:eastAsia="標楷體"/>
        </w:rPr>
        <w:t>, 2</w:t>
      </w:r>
      <w:r>
        <w:rPr>
          <w:rFonts w:eastAsia="標楷體"/>
        </w:rPr>
        <w:t>6/81=0.321</w:t>
      </w:r>
      <w:r w:rsidRPr="00DD64AF">
        <w:rPr>
          <w:rFonts w:eastAsia="標楷體"/>
        </w:rPr>
        <w:t>,</w:t>
      </w:r>
      <w:r w:rsidRPr="00DD64AF">
        <w:rPr>
          <w:rFonts w:eastAsia="標楷體"/>
          <w:b/>
          <w:bCs/>
        </w:rPr>
        <w:t xml:space="preserve"> </w:t>
      </w:r>
      <w:r w:rsidRPr="00DD64AF">
        <w:rPr>
          <w:rFonts w:eastAsia="標楷體"/>
          <w:b/>
          <w:bCs/>
          <w:i/>
          <w:iCs/>
        </w:rPr>
        <w:t>NSC89-2614-E-242-001</w:t>
      </w:r>
      <w:r w:rsidRPr="00DD64AF">
        <w:rPr>
          <w:rFonts w:eastAsia="標楷體"/>
        </w:rPr>
        <w:t>).</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An K-N, January 2002, “Optimum Propulsion Technique in Different Wheelchair Handrim Diameter” Journal of Medical and Biological Engineering, 22(1):1-10 (</w:t>
      </w:r>
      <w:r w:rsidRPr="00DD64AF">
        <w:rPr>
          <w:rFonts w:eastAsia="標楷體"/>
          <w:b/>
          <w:bCs/>
        </w:rPr>
        <w:t xml:space="preserve">SCI, </w:t>
      </w:r>
      <w:r w:rsidRPr="00DD64AF">
        <w:rPr>
          <w:rFonts w:eastAsia="標楷體"/>
        </w:rPr>
        <w:t>ENGINEERING, BIOMEDICAL,</w:t>
      </w:r>
      <w:r>
        <w:rPr>
          <w:rFonts w:eastAsia="標楷體"/>
        </w:rPr>
        <w:t xml:space="preserve"> 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bookmarkStart w:id="5" w:name="_Toc484104743"/>
      <w:bookmarkStart w:id="6" w:name="_Toc484298141"/>
      <w:bookmarkStart w:id="7" w:name="_Toc484321693"/>
      <w:bookmarkStart w:id="8" w:name="_Toc484330350"/>
      <w:bookmarkStart w:id="9" w:name="_Toc484330993"/>
      <w:bookmarkStart w:id="10" w:name="_Toc484333903"/>
    </w:p>
    <w:bookmarkEnd w:id="5"/>
    <w:bookmarkEnd w:id="6"/>
    <w:bookmarkEnd w:id="7"/>
    <w:bookmarkEnd w:id="8"/>
    <w:bookmarkEnd w:id="9"/>
    <w:bookmarkEnd w:id="10"/>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October 2001, “Gait Symmetry in Spastic Diplegia of Cerebral Palsy”, Formosan Journal of Physical Therapy, 26(5): 246-54.</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Su F.C, </w:t>
      </w:r>
      <w:r w:rsidRPr="00DD64AF">
        <w:rPr>
          <w:rFonts w:eastAsia="標楷體"/>
          <w:b/>
          <w:bCs/>
          <w:u w:val="single"/>
        </w:rPr>
        <w:t>Guo L.Y</w:t>
      </w:r>
      <w:r w:rsidRPr="00DD64AF">
        <w:rPr>
          <w:rFonts w:eastAsia="標楷體"/>
        </w:rPr>
        <w:t>, Lin C.J, Chou Y.L, Cherng R.J, April 2000, “Gait Characteristics at Five Gait Events in Cerebral Palsy”, Biomedical Engineering: Applications, Basis &amp; Communications, 12:173-84 (</w:t>
      </w:r>
      <w:r w:rsidRPr="00DD64AF">
        <w:rPr>
          <w:rFonts w:eastAsia="標楷體"/>
          <w:b/>
          <w:bCs/>
        </w:rPr>
        <w:t>EI</w:t>
      </w:r>
      <w:r w:rsidRPr="00DD64AF">
        <w:rPr>
          <w:rFonts w:eastAsia="標楷體"/>
        </w:rPr>
        <w:t xml:space="preserve">). </w:t>
      </w:r>
    </w:p>
    <w:p w:rsidR="00F252F8" w:rsidRPr="00DD64AF"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rPr>
        <w:t xml:space="preserve">Lin C.J, </w:t>
      </w:r>
      <w:r w:rsidRPr="00DD64AF">
        <w:rPr>
          <w:rFonts w:eastAsia="標楷體"/>
          <w:b/>
          <w:bCs/>
          <w:u w:val="single"/>
        </w:rPr>
        <w:t>Guo L.Y</w:t>
      </w:r>
      <w:r w:rsidRPr="00DD64AF">
        <w:rPr>
          <w:rFonts w:eastAsia="標楷體"/>
        </w:rPr>
        <w:t>, Su F.C, Chou Y.L, Cherng R.J, March 2000, “Common Abnormal Kinetic Patterns of the Knee in Gait in Spastic Diplegia of Cerebral Palsy”, Gait &amp; Posture, 11(3): 224 - 232 (</w:t>
      </w:r>
      <w:r w:rsidRPr="00DD64AF">
        <w:rPr>
          <w:rFonts w:eastAsia="標楷體"/>
          <w:b/>
          <w:bCs/>
        </w:rPr>
        <w:t>SCI</w:t>
      </w:r>
      <w:r w:rsidRPr="00DD64AF">
        <w:rPr>
          <w:rFonts w:eastAsia="標楷體"/>
        </w:rPr>
        <w:t>, SPORT SCIENCES, 2.</w:t>
      </w:r>
      <w:r>
        <w:rPr>
          <w:rFonts w:eastAsia="標楷體"/>
        </w:rPr>
        <w:t>752</w:t>
      </w:r>
      <w:r w:rsidRPr="00DD64AF">
        <w:rPr>
          <w:rFonts w:eastAsia="標楷體"/>
        </w:rPr>
        <w:t>,</w:t>
      </w:r>
      <w:r>
        <w:rPr>
          <w:rFonts w:eastAsia="標楷體"/>
        </w:rPr>
        <w:t>12/</w:t>
      </w:r>
      <w:r w:rsidRPr="00DD64AF">
        <w:rPr>
          <w:rFonts w:eastAsia="標楷體"/>
        </w:rPr>
        <w:t>81=0.</w:t>
      </w:r>
      <w:r>
        <w:rPr>
          <w:rFonts w:eastAsia="標楷體"/>
        </w:rPr>
        <w:t>148</w:t>
      </w:r>
      <w:r w:rsidRPr="00DD64AF">
        <w:rPr>
          <w:rFonts w:eastAsia="標楷體"/>
        </w:rPr>
        <w:t xml:space="preserve">). </w:t>
      </w:r>
    </w:p>
    <w:p w:rsidR="00F252F8" w:rsidRPr="0020548E" w:rsidRDefault="00F252F8" w:rsidP="0020548E">
      <w:pPr>
        <w:numPr>
          <w:ilvl w:val="0"/>
          <w:numId w:val="41"/>
        </w:numPr>
        <w:adjustRightInd/>
        <w:snapToGrid w:val="0"/>
        <w:spacing w:before="60" w:after="60" w:line="320" w:lineRule="atLeast"/>
        <w:jc w:val="both"/>
        <w:textAlignment w:val="auto"/>
        <w:rPr>
          <w:rFonts w:eastAsia="標楷體"/>
        </w:rPr>
      </w:pPr>
      <w:r w:rsidRPr="00DD64AF">
        <w:rPr>
          <w:rFonts w:eastAsia="標楷體"/>
          <w:b/>
          <w:bCs/>
          <w:u w:val="single"/>
        </w:rPr>
        <w:lastRenderedPageBreak/>
        <w:t>Guo L.Y</w:t>
      </w:r>
      <w:r w:rsidRPr="00DD64AF">
        <w:rPr>
          <w:rFonts w:eastAsia="標楷體"/>
        </w:rPr>
        <w:t>, Wang Chi-Ying, 1998, “Survey of the Working Condition and Job Satisfaction for the First Generation of Two-Years Junior College Graduates of the Physical Therapy Program in Taiwan”, Tzu Chi College of Technology 7: 281-293.</w:t>
      </w:r>
    </w:p>
    <w:p w:rsidR="00F252F8" w:rsidRPr="00DD64AF" w:rsidRDefault="00F252F8" w:rsidP="004C4D1A">
      <w:pPr>
        <w:adjustRightInd/>
        <w:snapToGrid w:val="0"/>
        <w:spacing w:before="60" w:after="60" w:line="320" w:lineRule="atLeast"/>
        <w:ind w:left="480"/>
        <w:jc w:val="both"/>
        <w:textAlignment w:val="auto"/>
        <w:rPr>
          <w:rFonts w:eastAsia="標楷體"/>
        </w:rPr>
      </w:pPr>
    </w:p>
    <w:p w:rsidR="00F252F8" w:rsidRPr="00DD64AF" w:rsidRDefault="00F252F8" w:rsidP="00C73519">
      <w:pPr>
        <w:pStyle w:val="11"/>
        <w:widowControl/>
        <w:numPr>
          <w:ilvl w:val="0"/>
          <w:numId w:val="17"/>
        </w:numPr>
        <w:autoSpaceDE w:val="0"/>
        <w:autoSpaceDN w:val="0"/>
        <w:spacing w:line="360" w:lineRule="auto"/>
        <w:textAlignment w:val="bottom"/>
        <w:rPr>
          <w:rFonts w:ascii="Times New Roman" w:eastAsia="標楷體" w:cs="Times New Roman"/>
          <w:b/>
          <w:bCs/>
        </w:rPr>
      </w:pPr>
      <w:r w:rsidRPr="00DD64AF">
        <w:rPr>
          <w:rFonts w:ascii="Times New Roman" w:eastAsia="標楷體" w:cs="Times New Roman"/>
          <w:b/>
          <w:bCs/>
        </w:rPr>
        <w:t>CONFERENCE</w:t>
      </w:r>
    </w:p>
    <w:p w:rsidR="00F252F8" w:rsidRPr="00DD64AF" w:rsidRDefault="00F252F8" w:rsidP="00890091">
      <w:pPr>
        <w:spacing w:before="40" w:after="40" w:line="360" w:lineRule="auto"/>
        <w:ind w:leftChars="100" w:left="240"/>
        <w:jc w:val="both"/>
        <w:rPr>
          <w:b/>
          <w:bCs/>
        </w:rPr>
      </w:pPr>
      <w:r w:rsidRPr="00DD64AF">
        <w:rPr>
          <w:b/>
          <w:bCs/>
        </w:rPr>
        <w:t>(Overseas)</w:t>
      </w:r>
    </w:p>
    <w:p w:rsidR="0033229A" w:rsidRDefault="0033229A" w:rsidP="0033229A">
      <w:pPr>
        <w:numPr>
          <w:ilvl w:val="0"/>
          <w:numId w:val="34"/>
        </w:numPr>
        <w:jc w:val="both"/>
        <w:rPr>
          <w:rFonts w:eastAsia="標楷體"/>
        </w:rPr>
      </w:pPr>
      <w:r w:rsidRPr="00027772">
        <w:rPr>
          <w:rFonts w:eastAsia="標楷體"/>
        </w:rPr>
        <w:t xml:space="preserve">Yang C.C, </w:t>
      </w:r>
      <w:r w:rsidRPr="00027772">
        <w:rPr>
          <w:rFonts w:eastAsia="標楷體"/>
          <w:b/>
          <w:bCs/>
          <w:u w:val="single"/>
        </w:rPr>
        <w:t>Guo L.Y*</w:t>
      </w:r>
      <w:r w:rsidRPr="00027772">
        <w:rPr>
          <w:rFonts w:eastAsia="標楷體"/>
        </w:rPr>
        <w:t>,</w:t>
      </w:r>
      <w:r>
        <w:rPr>
          <w:rFonts w:eastAsia="標楷體"/>
        </w:rPr>
        <w:t xml:space="preserve"> 2017, “</w:t>
      </w:r>
      <w:r w:rsidRPr="006E0353">
        <w:rPr>
          <w:rFonts w:eastAsia="標楷體"/>
        </w:rPr>
        <w:t>Clinical Practicability of Cervical Workspacep for Participants with Neck Pain</w:t>
      </w:r>
      <w:r>
        <w:rPr>
          <w:rFonts w:eastAsia="標楷體"/>
        </w:rPr>
        <w:t xml:space="preserve">”, </w:t>
      </w:r>
      <w:r w:rsidRPr="006E0353">
        <w:rPr>
          <w:rFonts w:eastAsia="標楷體"/>
        </w:rPr>
        <w:t>The 23rd Congress of the European Society of Biomechanics</w:t>
      </w:r>
      <w:r>
        <w:rPr>
          <w:rFonts w:eastAsia="標楷體"/>
        </w:rPr>
        <w:t xml:space="preserve">, </w:t>
      </w:r>
      <w:r w:rsidRPr="006E0353">
        <w:rPr>
          <w:rFonts w:eastAsia="標楷體"/>
        </w:rPr>
        <w:t>Sevilla , Spain</w:t>
      </w:r>
      <w:r>
        <w:rPr>
          <w:rFonts w:eastAsia="標楷體"/>
        </w:rPr>
        <w:t xml:space="preserve">, July 2-5. (Poster, </w:t>
      </w:r>
      <w:r>
        <w:t xml:space="preserve">NHRI-EX103-10204EI &amp; </w:t>
      </w:r>
      <w:r w:rsidRPr="00865E66">
        <w:t>MOST105-2815-C-037-045-H</w:t>
      </w:r>
      <w:r>
        <w:rPr>
          <w:rFonts w:eastAsia="標楷體"/>
        </w:rPr>
        <w:t>)</w:t>
      </w:r>
    </w:p>
    <w:p w:rsidR="003677D9" w:rsidRPr="004835F9" w:rsidRDefault="003677D9" w:rsidP="003677D9">
      <w:pPr>
        <w:numPr>
          <w:ilvl w:val="0"/>
          <w:numId w:val="34"/>
        </w:numPr>
        <w:jc w:val="both"/>
        <w:rPr>
          <w:rFonts w:eastAsia="標楷體"/>
        </w:rPr>
      </w:pPr>
      <w:r w:rsidRPr="004835F9">
        <w:rPr>
          <w:rFonts w:eastAsia="標楷體"/>
        </w:rPr>
        <w:t xml:space="preserve">Lin Y.J, Cheng Y.T, Hsiao S.M, </w:t>
      </w:r>
      <w:r w:rsidRPr="004835F9">
        <w:rPr>
          <w:rFonts w:eastAsia="標楷體"/>
          <w:b/>
          <w:bCs/>
          <w:u w:val="single"/>
        </w:rPr>
        <w:t>Guo L.Y*</w:t>
      </w:r>
      <w:r w:rsidRPr="004835F9">
        <w:rPr>
          <w:rFonts w:eastAsia="標楷體"/>
        </w:rPr>
        <w:t>, Kuo M.C,</w:t>
      </w:r>
      <w:r w:rsidR="002C39B3">
        <w:rPr>
          <w:rFonts w:eastAsia="標楷體"/>
        </w:rPr>
        <w:t xml:space="preserve"> 2016, </w:t>
      </w:r>
      <w:r w:rsidRPr="004835F9">
        <w:rPr>
          <w:rFonts w:eastAsia="標楷體"/>
        </w:rPr>
        <w:t>“Investigation of the exercise barriers with CKD patients: Physical Fitness and Attitude for exercise”</w:t>
      </w:r>
      <w:r>
        <w:rPr>
          <w:rFonts w:eastAsia="標楷體"/>
        </w:rPr>
        <w:t xml:space="preserve">, </w:t>
      </w:r>
      <w:r w:rsidRPr="004835F9">
        <w:rPr>
          <w:rFonts w:eastAsia="標楷體"/>
        </w:rPr>
        <w:t>The 6th ISPAH International Congress on Physical Activity and Public Health</w:t>
      </w:r>
      <w:r>
        <w:rPr>
          <w:rFonts w:eastAsia="標楷體"/>
        </w:rPr>
        <w:t xml:space="preserve">, </w:t>
      </w:r>
      <w:r w:rsidRPr="004835F9">
        <w:rPr>
          <w:rFonts w:eastAsia="標楷體"/>
        </w:rPr>
        <w:t>Bangkok</w:t>
      </w:r>
      <w:r>
        <w:rPr>
          <w:rFonts w:eastAsia="標楷體"/>
        </w:rPr>
        <w:t xml:space="preserve">, Thailand, </w:t>
      </w:r>
      <w:r w:rsidRPr="00160183">
        <w:rPr>
          <w:rFonts w:eastAsia="標楷體"/>
        </w:rPr>
        <w:t>November 1</w:t>
      </w:r>
      <w:r>
        <w:rPr>
          <w:rFonts w:eastAsia="標楷體"/>
        </w:rPr>
        <w:t>6</w:t>
      </w:r>
      <w:r w:rsidRPr="00160183">
        <w:rPr>
          <w:rFonts w:eastAsia="標楷體"/>
        </w:rPr>
        <w:t>-1</w:t>
      </w:r>
      <w:r>
        <w:rPr>
          <w:rFonts w:eastAsia="標楷體"/>
        </w:rPr>
        <w:t>9. (Poster)</w:t>
      </w:r>
    </w:p>
    <w:p w:rsidR="003677D9" w:rsidRDefault="003677D9" w:rsidP="003677D9">
      <w:pPr>
        <w:numPr>
          <w:ilvl w:val="0"/>
          <w:numId w:val="34"/>
        </w:numPr>
        <w:jc w:val="both"/>
        <w:rPr>
          <w:rFonts w:eastAsia="標楷體"/>
        </w:rPr>
      </w:pPr>
      <w:r>
        <w:rPr>
          <w:rFonts w:eastAsia="標楷體" w:hint="eastAsia"/>
        </w:rPr>
        <w:t xml:space="preserve">Li J.Y, </w:t>
      </w:r>
      <w:r w:rsidRPr="00027772">
        <w:rPr>
          <w:rFonts w:eastAsia="標楷體"/>
          <w:b/>
          <w:bCs/>
          <w:u w:val="single"/>
        </w:rPr>
        <w:t>Guo L.Y*</w:t>
      </w:r>
      <w:r w:rsidRPr="00027772">
        <w:rPr>
          <w:rFonts w:eastAsia="標楷體"/>
        </w:rPr>
        <w:t>, 2016,</w:t>
      </w:r>
      <w:r>
        <w:rPr>
          <w:rFonts w:eastAsia="標楷體"/>
        </w:rPr>
        <w:t xml:space="preserve"> “</w:t>
      </w:r>
      <w:r w:rsidRPr="00160183">
        <w:rPr>
          <w:rFonts w:eastAsia="標楷體"/>
        </w:rPr>
        <w:t>Immediate effects of elastic knee braces on frontal plane motion biomechanics in healthy men</w:t>
      </w:r>
      <w:r>
        <w:rPr>
          <w:rFonts w:eastAsia="標楷體"/>
        </w:rPr>
        <w:t xml:space="preserve">”, </w:t>
      </w:r>
      <w:r w:rsidRPr="00160183">
        <w:rPr>
          <w:rFonts w:eastAsia="標楷體"/>
        </w:rPr>
        <w:t>21th Annual European College of Sport Science Congress</w:t>
      </w:r>
      <w:r>
        <w:rPr>
          <w:rFonts w:eastAsia="標楷體"/>
        </w:rPr>
        <w:t xml:space="preserve">, </w:t>
      </w:r>
      <w:r w:rsidRPr="00160183">
        <w:rPr>
          <w:rFonts w:eastAsia="標楷體"/>
        </w:rPr>
        <w:t>Vienna, Austria</w:t>
      </w:r>
      <w:r>
        <w:rPr>
          <w:rFonts w:eastAsia="標楷體"/>
        </w:rPr>
        <w:t>, July 6-10. (Mini Oral)</w:t>
      </w:r>
    </w:p>
    <w:p w:rsidR="003677D9" w:rsidRPr="00027772" w:rsidRDefault="003677D9" w:rsidP="003677D9">
      <w:pPr>
        <w:numPr>
          <w:ilvl w:val="0"/>
          <w:numId w:val="34"/>
        </w:numPr>
        <w:jc w:val="both"/>
        <w:rPr>
          <w:rFonts w:eastAsia="標楷體"/>
        </w:rPr>
      </w:pPr>
      <w:r w:rsidRPr="00027772">
        <w:rPr>
          <w:rFonts w:eastAsia="標楷體"/>
        </w:rPr>
        <w:t xml:space="preserve">Yang P.C, Yang C.C, Chang Y, </w:t>
      </w:r>
      <w:r w:rsidRPr="00027772">
        <w:rPr>
          <w:rFonts w:eastAsia="標楷體"/>
          <w:b/>
          <w:bCs/>
          <w:u w:val="single"/>
        </w:rPr>
        <w:t>Guo L.Y*</w:t>
      </w:r>
      <w:r w:rsidRPr="00027772">
        <w:rPr>
          <w:rFonts w:eastAsia="標楷體"/>
        </w:rPr>
        <w:t>, 2016, “Investigation of Oxygenation Difference during Sternocleidomastoid Isometric Contraction for Clients with Mechanical Neck Disorder”, XXI Congress of the International Society of Electrophysiology and Kinesiology</w:t>
      </w:r>
      <w:r>
        <w:rPr>
          <w:rFonts w:eastAsia="標楷體"/>
        </w:rPr>
        <w:t xml:space="preserve">, </w:t>
      </w:r>
      <w:r w:rsidRPr="00027772">
        <w:rPr>
          <w:rFonts w:eastAsia="標楷體"/>
        </w:rPr>
        <w:t>Chicago, USA</w:t>
      </w:r>
      <w:r>
        <w:rPr>
          <w:rFonts w:eastAsia="標楷體"/>
        </w:rPr>
        <w:t>, July 5-8. (Poster)</w:t>
      </w:r>
    </w:p>
    <w:p w:rsidR="003677D9" w:rsidRPr="00027772" w:rsidRDefault="003677D9" w:rsidP="003677D9">
      <w:pPr>
        <w:numPr>
          <w:ilvl w:val="0"/>
          <w:numId w:val="34"/>
        </w:numPr>
        <w:jc w:val="both"/>
        <w:rPr>
          <w:rFonts w:eastAsia="標楷體"/>
        </w:rPr>
      </w:pPr>
      <w:r w:rsidRPr="00027772">
        <w:rPr>
          <w:rFonts w:eastAsia="標楷體"/>
        </w:rPr>
        <w:t xml:space="preserve">Su W.Y, </w:t>
      </w:r>
      <w:r w:rsidRPr="00027772">
        <w:rPr>
          <w:rFonts w:eastAsia="標楷體"/>
          <w:b/>
          <w:u w:val="single"/>
        </w:rPr>
        <w:t>Guo L.Y*</w:t>
      </w:r>
      <w:r w:rsidRPr="00027772">
        <w:rPr>
          <w:rFonts w:eastAsia="標楷體"/>
        </w:rPr>
        <w:t>, Yen C.W, Wu L.Y, 2016, “Validation Study for Novel Designed Tri-Axis Force Plate and Development of Algorithm for Decomposing Ground Reaction Force On A Single Force Plate”, The 6th International Conference on the Development of Biomedical Engineering in Vietnam</w:t>
      </w:r>
      <w:r>
        <w:rPr>
          <w:rFonts w:eastAsia="標楷體"/>
        </w:rPr>
        <w:t xml:space="preserve">, </w:t>
      </w:r>
      <w:r w:rsidRPr="00027772">
        <w:rPr>
          <w:rFonts w:eastAsia="標楷體"/>
        </w:rPr>
        <w:t>Ho Chi Minh City, Vietnam</w:t>
      </w:r>
      <w:r>
        <w:rPr>
          <w:rFonts w:eastAsia="標楷體"/>
        </w:rPr>
        <w:t>, June 27-29. (Poster)</w:t>
      </w:r>
    </w:p>
    <w:p w:rsidR="003677D9" w:rsidRPr="00160183" w:rsidRDefault="003677D9" w:rsidP="003677D9">
      <w:pPr>
        <w:numPr>
          <w:ilvl w:val="0"/>
          <w:numId w:val="34"/>
        </w:numPr>
        <w:jc w:val="both"/>
        <w:rPr>
          <w:rFonts w:eastAsia="標楷體"/>
        </w:rPr>
      </w:pPr>
      <w:r w:rsidRPr="00160183">
        <w:rPr>
          <w:rFonts w:eastAsia="標楷體" w:hint="eastAsia"/>
        </w:rPr>
        <w:t xml:space="preserve">Yang B.C, Yang C.C, </w:t>
      </w:r>
      <w:r w:rsidRPr="00027772">
        <w:rPr>
          <w:rFonts w:eastAsia="標楷體"/>
          <w:b/>
          <w:bCs/>
          <w:u w:val="single"/>
        </w:rPr>
        <w:t>Guo L.Y*</w:t>
      </w:r>
      <w:r w:rsidRPr="00027772">
        <w:rPr>
          <w:rFonts w:eastAsia="標楷體"/>
        </w:rPr>
        <w:t>, 201</w:t>
      </w:r>
      <w:r>
        <w:rPr>
          <w:rFonts w:eastAsia="標楷體"/>
        </w:rPr>
        <w:t>5</w:t>
      </w:r>
      <w:r w:rsidRPr="00027772">
        <w:rPr>
          <w:rFonts w:eastAsia="標楷體"/>
        </w:rPr>
        <w:t>,</w:t>
      </w:r>
      <w:r w:rsidRPr="00160183">
        <w:rPr>
          <w:rFonts w:eastAsia="標楷體"/>
        </w:rPr>
        <w:t xml:space="preserve"> “Effect of Stretch and Massage Therapy on Oxygen Saturation Change of Mechanical Neck Disorder”</w:t>
      </w:r>
      <w:r>
        <w:rPr>
          <w:rFonts w:eastAsia="標楷體"/>
        </w:rPr>
        <w:t xml:space="preserve">, </w:t>
      </w:r>
      <w:r w:rsidRPr="00160183">
        <w:rPr>
          <w:rFonts w:eastAsia="標楷體"/>
        </w:rPr>
        <w:t>The 30th Japanese Conference on the Advancement of Assistive and Rehabilitation Technology</w:t>
      </w:r>
      <w:r>
        <w:rPr>
          <w:rFonts w:eastAsia="標楷體"/>
        </w:rPr>
        <w:t xml:space="preserve">, Okinawa, Japan, </w:t>
      </w:r>
      <w:r w:rsidRPr="00160183">
        <w:rPr>
          <w:rFonts w:eastAsia="標楷體"/>
        </w:rPr>
        <w:t>November 13-15</w:t>
      </w:r>
      <w:r>
        <w:rPr>
          <w:rFonts w:eastAsia="標楷體"/>
        </w:rPr>
        <w:t>. (Poster)</w:t>
      </w:r>
    </w:p>
    <w:p w:rsidR="003677D9" w:rsidRPr="00212A46" w:rsidRDefault="003677D9" w:rsidP="003677D9">
      <w:pPr>
        <w:numPr>
          <w:ilvl w:val="0"/>
          <w:numId w:val="34"/>
        </w:numPr>
        <w:jc w:val="both"/>
        <w:rPr>
          <w:rFonts w:eastAsia="標楷體"/>
        </w:rPr>
      </w:pPr>
      <w:r w:rsidRPr="0013233C">
        <w:rPr>
          <w:rFonts w:eastAsia="標楷體"/>
          <w:b/>
          <w:u w:val="single"/>
        </w:rPr>
        <w:t>Guo L.Y*</w:t>
      </w:r>
      <w:r w:rsidRPr="0013233C">
        <w:rPr>
          <w:rFonts w:eastAsia="標楷體" w:hint="eastAsia"/>
        </w:rPr>
        <w:t>,</w:t>
      </w:r>
      <w:r>
        <w:rPr>
          <w:rFonts w:eastAsia="標楷體" w:hint="eastAsia"/>
        </w:rPr>
        <w:t xml:space="preserve"> Wang S.T, Hsu Y.C, </w:t>
      </w:r>
      <w:r w:rsidRPr="00212A46">
        <w:rPr>
          <w:rFonts w:eastAsia="標楷體" w:hint="eastAsia"/>
        </w:rPr>
        <w:t xml:space="preserve">Yeh Y.H, </w:t>
      </w:r>
      <w:r>
        <w:rPr>
          <w:rFonts w:eastAsia="標楷體" w:hint="eastAsia"/>
        </w:rPr>
        <w:t xml:space="preserve">Yu Y.L, Yang C.H, 2015, </w:t>
      </w:r>
      <w:r>
        <w:rPr>
          <w:rFonts w:eastAsia="標楷體"/>
        </w:rPr>
        <w:t>“</w:t>
      </w:r>
      <w:r w:rsidRPr="00212A46">
        <w:rPr>
          <w:rFonts w:eastAsia="標楷體"/>
        </w:rPr>
        <w:t>Reliability and Validity of a Novel 3-Dimentional Body Posture Evaluation System</w:t>
      </w:r>
      <w:r>
        <w:rPr>
          <w:rFonts w:eastAsia="標楷體"/>
        </w:rPr>
        <w:t>”</w:t>
      </w:r>
      <w:r w:rsidRPr="00212A46">
        <w:rPr>
          <w:rFonts w:eastAsia="標楷體" w:hint="eastAsia"/>
        </w:rPr>
        <w:t xml:space="preserve">, </w:t>
      </w:r>
      <w:r w:rsidRPr="00212A46">
        <w:rPr>
          <w:rFonts w:eastAsia="標楷體"/>
        </w:rPr>
        <w:t>8</w:t>
      </w:r>
      <w:r w:rsidRPr="00212A46">
        <w:rPr>
          <w:rFonts w:eastAsia="標楷體"/>
          <w:vertAlign w:val="superscript"/>
        </w:rPr>
        <w:t>th</w:t>
      </w:r>
      <w:r w:rsidRPr="00212A46">
        <w:rPr>
          <w:rFonts w:eastAsia="標楷體" w:hint="eastAsia"/>
        </w:rPr>
        <w:t xml:space="preserve"> </w:t>
      </w:r>
      <w:r w:rsidRPr="00212A46">
        <w:rPr>
          <w:rFonts w:eastAsia="標楷體"/>
        </w:rPr>
        <w:t>Asian-Pacific Conference on Biomechanics</w:t>
      </w:r>
      <w:r w:rsidRPr="00212A46">
        <w:rPr>
          <w:rFonts w:eastAsia="標楷體" w:hint="eastAsia"/>
        </w:rPr>
        <w:t xml:space="preserve">, Sapporo, Japan, September 16-19. </w:t>
      </w:r>
      <w:r w:rsidRPr="0013233C">
        <w:rPr>
          <w:rFonts w:eastAsia="標楷體" w:cs="標楷體" w:hint="eastAsia"/>
        </w:rPr>
        <w:t>(</w:t>
      </w:r>
      <w:r w:rsidRPr="0013233C">
        <w:rPr>
          <w:rFonts w:eastAsia="標楷體"/>
        </w:rPr>
        <w:t>Oral</w:t>
      </w:r>
      <w:r w:rsidRPr="0013233C">
        <w:rPr>
          <w:rFonts w:eastAsia="標楷體" w:cs="標楷體" w:hint="eastAsia"/>
        </w:rPr>
        <w:t>)</w:t>
      </w:r>
    </w:p>
    <w:p w:rsidR="00F252F8" w:rsidRPr="00F80B57" w:rsidRDefault="00F252F8" w:rsidP="00F80B57">
      <w:pPr>
        <w:numPr>
          <w:ilvl w:val="0"/>
          <w:numId w:val="34"/>
        </w:numPr>
        <w:jc w:val="both"/>
        <w:rPr>
          <w:rFonts w:eastAsia="標楷體"/>
        </w:rPr>
      </w:pPr>
      <w:r w:rsidRPr="00E46EE3">
        <w:rPr>
          <w:rFonts w:eastAsia="標楷體"/>
        </w:rPr>
        <w:t xml:space="preserve">Yang B.C, Yang C.C, Chen T.H, Su F.C, </w:t>
      </w:r>
      <w:r w:rsidRPr="00DD64AF">
        <w:rPr>
          <w:rFonts w:eastAsia="標楷體"/>
          <w:b/>
          <w:bCs/>
          <w:u w:val="single"/>
        </w:rPr>
        <w:t>Guo L.Y*</w:t>
      </w:r>
      <w:r w:rsidRPr="00DD64AF">
        <w:rPr>
          <w:rFonts w:eastAsia="標楷體"/>
        </w:rPr>
        <w:t>,</w:t>
      </w:r>
      <w:r>
        <w:rPr>
          <w:rFonts w:eastAsia="標楷體"/>
        </w:rPr>
        <w:t xml:space="preserve"> 2015, “</w:t>
      </w:r>
      <w:r w:rsidRPr="00E46EE3">
        <w:rPr>
          <w:rFonts w:eastAsia="標楷體"/>
        </w:rPr>
        <w:t xml:space="preserve">Investigation of Motor Unit Short-Term Synchronization in </w:t>
      </w:r>
      <w:r w:rsidRPr="005E3681">
        <w:t xml:space="preserve">Sternocleidomastoid </w:t>
      </w:r>
      <w:r w:rsidRPr="00E46EE3">
        <w:rPr>
          <w:rFonts w:eastAsia="標楷體"/>
        </w:rPr>
        <w:t>Muscles</w:t>
      </w:r>
      <w:r>
        <w:rPr>
          <w:rFonts w:eastAsia="標楷體"/>
        </w:rPr>
        <w:t xml:space="preserve">”, </w:t>
      </w:r>
      <w:r w:rsidRPr="00E46EE3">
        <w:rPr>
          <w:rFonts w:eastAsia="標楷體"/>
        </w:rPr>
        <w:t>20</w:t>
      </w:r>
      <w:r w:rsidRPr="00E46EE3">
        <w:rPr>
          <w:rFonts w:eastAsia="標楷體"/>
          <w:vertAlign w:val="superscript"/>
        </w:rPr>
        <w:t>th</w:t>
      </w:r>
      <w:r>
        <w:rPr>
          <w:rFonts w:eastAsia="標楷體"/>
        </w:rPr>
        <w:t xml:space="preserve"> </w:t>
      </w:r>
      <w:r w:rsidRPr="00E46EE3">
        <w:rPr>
          <w:rFonts w:eastAsia="標楷體"/>
        </w:rPr>
        <w:t>Annual Congress of the European College of Sport Science</w:t>
      </w:r>
      <w:r>
        <w:rPr>
          <w:rFonts w:eastAsia="標楷體"/>
        </w:rPr>
        <w:t>, Malmo, Sweden, June 24-27.</w:t>
      </w:r>
      <w:r w:rsidRPr="00E46EE3">
        <w:rPr>
          <w:rFonts w:eastAsia="標楷體"/>
        </w:rPr>
        <w:t xml:space="preserve"> (Oral)</w:t>
      </w:r>
    </w:p>
    <w:p w:rsidR="00F252F8" w:rsidRPr="00E46EE3" w:rsidRDefault="00F252F8" w:rsidP="00640C57">
      <w:pPr>
        <w:numPr>
          <w:ilvl w:val="0"/>
          <w:numId w:val="34"/>
        </w:numPr>
        <w:jc w:val="both"/>
        <w:rPr>
          <w:rFonts w:eastAsia="標楷體"/>
        </w:rPr>
      </w:pPr>
      <w:r w:rsidRPr="00E46EE3">
        <w:rPr>
          <w:rFonts w:eastAsia="標楷體"/>
        </w:rPr>
        <w:t xml:space="preserve">Yang C.C, </w:t>
      </w:r>
      <w:r w:rsidRPr="00E46EE3">
        <w:t xml:space="preserve">Chiu C.N, </w:t>
      </w:r>
      <w:r w:rsidRPr="00E46EE3">
        <w:rPr>
          <w:rFonts w:eastAsia="標楷體"/>
        </w:rPr>
        <w:t xml:space="preserve">Su F.C, </w:t>
      </w:r>
      <w:r w:rsidRPr="00E46EE3">
        <w:rPr>
          <w:rFonts w:eastAsia="標楷體"/>
          <w:b/>
          <w:bCs/>
          <w:u w:val="single"/>
        </w:rPr>
        <w:t>Guo L.Y*</w:t>
      </w:r>
      <w:r w:rsidRPr="00E46EE3">
        <w:rPr>
          <w:rFonts w:eastAsia="標楷體"/>
        </w:rPr>
        <w:t>, 2014, “</w:t>
      </w:r>
      <w:r w:rsidRPr="00E46EE3">
        <w:t>Characteristics of Motor Units of the Sternocleidomastoid Muscle during Cervical Isometric Flexion</w:t>
      </w:r>
      <w:r w:rsidRPr="00E46EE3">
        <w:rPr>
          <w:rFonts w:eastAsia="標楷體"/>
        </w:rPr>
        <w:t xml:space="preserve">”, </w:t>
      </w:r>
      <w:r w:rsidRPr="00E46EE3">
        <w:t>the XX Congress of the International Society of Electrophysiology and Kinesiology</w:t>
      </w:r>
      <w:r w:rsidRPr="00E46EE3">
        <w:rPr>
          <w:rFonts w:eastAsia="標楷體"/>
        </w:rPr>
        <w:t>, Rome, Italy, July 15-18. (Oral)</w:t>
      </w:r>
    </w:p>
    <w:p w:rsidR="00F252F8" w:rsidRPr="00DD64AF" w:rsidRDefault="00F252F8" w:rsidP="00890091">
      <w:pPr>
        <w:numPr>
          <w:ilvl w:val="0"/>
          <w:numId w:val="34"/>
        </w:numPr>
        <w:jc w:val="both"/>
        <w:textAlignment w:val="auto"/>
        <w:rPr>
          <w:rFonts w:eastAsia="標楷體"/>
        </w:rPr>
      </w:pPr>
      <w:r w:rsidRPr="00DD64AF">
        <w:rPr>
          <w:rFonts w:eastAsia="標楷體"/>
        </w:rPr>
        <w:lastRenderedPageBreak/>
        <w:t xml:space="preserve">Lee Y.C, Yang C.H, </w:t>
      </w:r>
      <w:r w:rsidRPr="00DD64AF">
        <w:rPr>
          <w:rFonts w:eastAsia="標楷體"/>
          <w:b/>
          <w:bCs/>
          <w:u w:val="single"/>
        </w:rPr>
        <w:t>Guo L.Y*</w:t>
      </w:r>
      <w:r w:rsidRPr="00DD64AF">
        <w:rPr>
          <w:rFonts w:eastAsia="標楷體"/>
        </w:rPr>
        <w:t>, 2014, “Application of Postural Correction Biofeedback Training for Clients with Mechanical Neck Disorder”, 13</w:t>
      </w:r>
      <w:r w:rsidRPr="00DD64AF">
        <w:rPr>
          <w:rFonts w:eastAsia="標楷體"/>
          <w:vertAlign w:val="superscript"/>
        </w:rPr>
        <w:t>th</w:t>
      </w:r>
      <w:r w:rsidRPr="00DD64AF">
        <w:rPr>
          <w:rFonts w:eastAsia="標楷體"/>
        </w:rPr>
        <w:t xml:space="preserve"> International Symposium on 3D Analysis of Human Movement, Lausanne, Switzerland, July 14-17. (Poster)</w:t>
      </w:r>
    </w:p>
    <w:p w:rsidR="00F252F8" w:rsidRPr="00DD64AF" w:rsidRDefault="00F252F8" w:rsidP="00890091">
      <w:pPr>
        <w:numPr>
          <w:ilvl w:val="0"/>
          <w:numId w:val="34"/>
        </w:numPr>
        <w:jc w:val="both"/>
        <w:textAlignment w:val="auto"/>
        <w:rPr>
          <w:rFonts w:eastAsia="標楷體"/>
        </w:rPr>
      </w:pPr>
      <w:r w:rsidRPr="00DD64AF">
        <w:t>Chiu C.N, Lee Y.C</w:t>
      </w:r>
      <w:r w:rsidRPr="00DD64AF">
        <w:rPr>
          <w:rFonts w:eastAsia="標楷體"/>
        </w:rPr>
        <w:t xml:space="preserve">, </w:t>
      </w:r>
      <w:r w:rsidRPr="00DD64AF">
        <w:rPr>
          <w:rFonts w:eastAsia="標楷體"/>
          <w:b/>
          <w:bCs/>
          <w:u w:val="single"/>
        </w:rPr>
        <w:t>Guo L.Y*</w:t>
      </w:r>
      <w:r w:rsidRPr="00DD64AF">
        <w:rPr>
          <w:rFonts w:eastAsia="標楷體"/>
        </w:rPr>
        <w:t>, 2014, “The Effects of Kinesio Taping on Muscular Endurance of Deep Neck Flexors for Subjects with Forward Head Posture</w:t>
      </w:r>
      <w:r w:rsidRPr="00DD64AF">
        <w:rPr>
          <w:rFonts w:eastAsia="標楷體" w:cs="標楷體" w:hint="eastAsia"/>
        </w:rPr>
        <w:t>：</w:t>
      </w:r>
      <w:r w:rsidRPr="00DD64AF">
        <w:rPr>
          <w:rFonts w:eastAsia="標楷體"/>
        </w:rPr>
        <w:t>A Pilot Study”, 19</w:t>
      </w:r>
      <w:r w:rsidRPr="00DD64AF">
        <w:rPr>
          <w:rFonts w:eastAsia="標楷體"/>
          <w:vertAlign w:val="superscript"/>
        </w:rPr>
        <w:t>th</w:t>
      </w:r>
      <w:r w:rsidRPr="00DD64AF">
        <w:rPr>
          <w:rFonts w:eastAsia="標楷體"/>
        </w:rPr>
        <w:t xml:space="preserve"> Annual Congress of the European College of Sport Science, Amsterdam, Netherlands, July 2-5. (Oral)</w:t>
      </w:r>
    </w:p>
    <w:p w:rsidR="00F252F8" w:rsidRPr="00DD64AF" w:rsidRDefault="00F252F8" w:rsidP="00890091">
      <w:pPr>
        <w:numPr>
          <w:ilvl w:val="0"/>
          <w:numId w:val="34"/>
        </w:numPr>
        <w:jc w:val="both"/>
        <w:textAlignment w:val="auto"/>
        <w:rPr>
          <w:rFonts w:eastAsia="標楷體"/>
        </w:rPr>
      </w:pPr>
      <w:r w:rsidRPr="00DD64AF">
        <w:t>Lo P.Y,</w:t>
      </w:r>
      <w:r w:rsidRPr="00DD64AF">
        <w:rPr>
          <w:rFonts w:eastAsia="標楷體"/>
        </w:rPr>
        <w:t xml:space="preserve"> </w:t>
      </w:r>
      <w:r w:rsidRPr="00DD64AF">
        <w:t>Su B.L, Hong J.Y, Lin N.H, Y</w:t>
      </w:r>
      <w:r>
        <w:t>e</w:t>
      </w:r>
      <w:r w:rsidRPr="00DD64AF">
        <w:t>n C.W</w:t>
      </w:r>
      <w:r w:rsidRPr="00DD64AF">
        <w:rPr>
          <w:rFonts w:eastAsia="標楷體"/>
        </w:rPr>
        <w:t xml:space="preserve">, </w:t>
      </w:r>
      <w:r w:rsidRPr="00DD64AF">
        <w:rPr>
          <w:rFonts w:eastAsia="標楷體"/>
          <w:b/>
          <w:bCs/>
          <w:u w:val="single"/>
        </w:rPr>
        <w:t>Guo L.Y*</w:t>
      </w:r>
      <w:r w:rsidRPr="00DD64AF">
        <w:rPr>
          <w:rFonts w:eastAsia="標楷體"/>
        </w:rPr>
        <w:t>, 2014, “</w:t>
      </w:r>
      <w:r w:rsidRPr="00A0729A">
        <w:rPr>
          <w:rFonts w:eastAsia="標楷體"/>
        </w:rPr>
        <w:t>The Age Difference on the Reliability While Measuring Postural Sway with Quiet Standing</w:t>
      </w:r>
      <w:r w:rsidRPr="00DD64AF">
        <w:rPr>
          <w:rFonts w:eastAsia="標楷體"/>
        </w:rPr>
        <w:t>”, 19</w:t>
      </w:r>
      <w:r w:rsidRPr="00DD64AF">
        <w:rPr>
          <w:rFonts w:eastAsia="標楷體"/>
          <w:vertAlign w:val="superscript"/>
        </w:rPr>
        <w:t>th</w:t>
      </w:r>
      <w:r w:rsidRPr="00DD64AF">
        <w:rPr>
          <w:rFonts w:eastAsia="標楷體"/>
        </w:rPr>
        <w:t xml:space="preserve"> Annual Congress of the European College of Sport Science, Amsterdam, Netherlands, July 2-5. (Oral)</w:t>
      </w:r>
    </w:p>
    <w:p w:rsidR="00F252F8" w:rsidRPr="00DD64AF" w:rsidRDefault="00F252F8" w:rsidP="00890091">
      <w:pPr>
        <w:numPr>
          <w:ilvl w:val="0"/>
          <w:numId w:val="34"/>
        </w:numPr>
        <w:jc w:val="both"/>
        <w:textAlignment w:val="auto"/>
        <w:rPr>
          <w:rFonts w:eastAsia="標楷體"/>
        </w:rPr>
      </w:pPr>
      <w:r w:rsidRPr="00DD64AF">
        <w:rPr>
          <w:rFonts w:eastAsia="標楷體"/>
        </w:rPr>
        <w:t xml:space="preserve">Wu C.Y, Yang C.H, </w:t>
      </w:r>
      <w:r w:rsidRPr="00DD64AF">
        <w:rPr>
          <w:rFonts w:eastAsia="標楷體"/>
          <w:b/>
          <w:bCs/>
          <w:u w:val="single"/>
        </w:rPr>
        <w:t>Guo L.Y*</w:t>
      </w:r>
      <w:r w:rsidRPr="00DD64AF">
        <w:rPr>
          <w:rFonts w:eastAsia="標楷體"/>
        </w:rPr>
        <w:t>, 2014, “Effects of Respiratory Muscle Training on Exercise Performance for Tennis Players: A Pilot Study”, 19</w:t>
      </w:r>
      <w:r w:rsidRPr="00DD64AF">
        <w:rPr>
          <w:rFonts w:eastAsia="標楷體"/>
          <w:vertAlign w:val="superscript"/>
        </w:rPr>
        <w:t>th</w:t>
      </w:r>
      <w:r w:rsidRPr="00DD64AF">
        <w:rPr>
          <w:rFonts w:eastAsia="標楷體"/>
        </w:rPr>
        <w:t xml:space="preserve"> Annual Congress of the European College of Sport Science, Amsterdam, Netherlands, July 2-5. (Poster</w:t>
      </w:r>
      <w:r>
        <w:rPr>
          <w:rFonts w:eastAsia="標楷體"/>
        </w:rPr>
        <w:t>)</w:t>
      </w:r>
    </w:p>
    <w:p w:rsidR="00F252F8" w:rsidRPr="00DD64AF" w:rsidRDefault="00F252F8" w:rsidP="00890091">
      <w:pPr>
        <w:numPr>
          <w:ilvl w:val="0"/>
          <w:numId w:val="34"/>
        </w:numPr>
        <w:jc w:val="both"/>
        <w:textAlignment w:val="auto"/>
        <w:rPr>
          <w:rFonts w:eastAsia="標楷體"/>
        </w:rPr>
      </w:pPr>
      <w:r w:rsidRPr="00DD64AF">
        <w:rPr>
          <w:rFonts w:eastAsia="標楷體"/>
        </w:rPr>
        <w:t xml:space="preserve">Lai S.W, Lin H.Y, Harn I.C, </w:t>
      </w:r>
      <w:r w:rsidRPr="00DD64AF">
        <w:rPr>
          <w:rFonts w:eastAsia="標楷體"/>
          <w:b/>
          <w:bCs/>
          <w:u w:val="single"/>
        </w:rPr>
        <w:t>Guo L.Y*</w:t>
      </w:r>
      <w:r w:rsidRPr="00DD64AF">
        <w:rPr>
          <w:rFonts w:eastAsia="標楷體"/>
        </w:rPr>
        <w:t>, 2014, “The Short Term Effect of Sport Aqua-Titanium necklace on Heart Rate Variability and Skin Temperature”, The 60</w:t>
      </w:r>
      <w:r w:rsidRPr="00DD64AF">
        <w:rPr>
          <w:rFonts w:eastAsia="標楷體"/>
          <w:vertAlign w:val="superscript"/>
        </w:rPr>
        <w:t>th</w:t>
      </w:r>
      <w:r w:rsidRPr="00DD64AF">
        <w:rPr>
          <w:rFonts w:eastAsia="標楷體"/>
        </w:rPr>
        <w:t xml:space="preserve">  Annual Meeting of American College of Sports Medicine, Orlando, Florida, USA, May 27-31. (Poster</w:t>
      </w:r>
      <w:r>
        <w:rPr>
          <w:rFonts w:eastAsia="標楷體"/>
        </w:rPr>
        <w:t>)</w:t>
      </w:r>
    </w:p>
    <w:p w:rsidR="00F252F8" w:rsidRPr="00DD64AF" w:rsidRDefault="00F252F8" w:rsidP="00890091">
      <w:pPr>
        <w:numPr>
          <w:ilvl w:val="0"/>
          <w:numId w:val="34"/>
        </w:numPr>
        <w:jc w:val="both"/>
        <w:textAlignment w:val="auto"/>
        <w:rPr>
          <w:rFonts w:eastAsia="標楷體"/>
        </w:rPr>
      </w:pPr>
      <w:r w:rsidRPr="00DD64AF">
        <w:rPr>
          <w:rFonts w:eastAsia="標楷體"/>
        </w:rPr>
        <w:t xml:space="preserve">Lai Y.H, Lin Y.J, Feng Y.C, </w:t>
      </w:r>
      <w:r w:rsidRPr="00DD64AF">
        <w:rPr>
          <w:rFonts w:eastAsia="標楷體"/>
          <w:b/>
          <w:bCs/>
          <w:u w:val="single"/>
        </w:rPr>
        <w:t>Guo L.Y*</w:t>
      </w:r>
      <w:r w:rsidRPr="00DD64AF">
        <w:rPr>
          <w:rFonts w:eastAsia="標楷體"/>
        </w:rPr>
        <w:t>, Yen C.W, 2014, “Comparison Pulse Wave Velocity of Peripheral Tissue between Diabet</w:t>
      </w:r>
      <w:r>
        <w:rPr>
          <w:rFonts w:eastAsia="標楷體"/>
        </w:rPr>
        <w:t>ic and non-Diabetic Subjects”, t</w:t>
      </w:r>
      <w:r w:rsidRPr="00DD64AF">
        <w:rPr>
          <w:rFonts w:eastAsia="標楷體"/>
        </w:rPr>
        <w:t>he 60</w:t>
      </w:r>
      <w:r w:rsidRPr="00DD64AF">
        <w:rPr>
          <w:rFonts w:eastAsia="標楷體"/>
          <w:vertAlign w:val="superscript"/>
        </w:rPr>
        <w:t>th</w:t>
      </w:r>
      <w:r w:rsidRPr="00DD64AF">
        <w:rPr>
          <w:rFonts w:eastAsia="標楷體"/>
        </w:rPr>
        <w:t xml:space="preserve">  Annual Meeting of American College of Sports Medicine, Orlando, Florida, USA, May 27-31. (Poster, </w:t>
      </w:r>
      <w:r w:rsidRPr="00DD64AF">
        <w:rPr>
          <w:b/>
          <w:bCs/>
          <w:i/>
          <w:iCs/>
        </w:rPr>
        <w:t>NSYSUKMU102-P032</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Y.C, Yang C.C, </w:t>
      </w:r>
      <w:r w:rsidRPr="00DD64AF">
        <w:rPr>
          <w:rFonts w:eastAsia="標楷體"/>
          <w:b/>
          <w:bCs/>
          <w:u w:val="single"/>
        </w:rPr>
        <w:t>Guo L.Y*</w:t>
      </w:r>
      <w:r w:rsidRPr="00DD64AF">
        <w:rPr>
          <w:rFonts w:eastAsia="標楷體"/>
        </w:rPr>
        <w:t>, 2013, “Application of Postural Correction Biofeedback Training for Clients with Mechanical Neck Pain”, the 7</w:t>
      </w:r>
      <w:r w:rsidRPr="00DD64AF">
        <w:rPr>
          <w:rFonts w:eastAsia="標楷體"/>
          <w:vertAlign w:val="superscript"/>
        </w:rPr>
        <w:t>th</w:t>
      </w:r>
      <w:r w:rsidRPr="00DD64AF">
        <w:rPr>
          <w:rFonts w:eastAsia="標楷體"/>
        </w:rPr>
        <w:t xml:space="preserve"> Asian Pacific Conference on Biomechanics, Seoul, Korea, Aug 29-31. (Poster, </w:t>
      </w:r>
      <w:r w:rsidRPr="00DD64AF">
        <w:rPr>
          <w:rFonts w:eastAsia="標楷體"/>
          <w:b/>
          <w:bCs/>
          <w:i/>
          <w:iCs/>
        </w:rPr>
        <w:t>NHRI-EX102-10204EI</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C.C, Su F.C, </w:t>
      </w:r>
      <w:r w:rsidRPr="00DD64AF">
        <w:rPr>
          <w:rFonts w:eastAsia="標楷體"/>
          <w:b/>
          <w:bCs/>
          <w:u w:val="single"/>
        </w:rPr>
        <w:t>Guo L.Y*</w:t>
      </w:r>
      <w:r w:rsidRPr="00DD64AF">
        <w:rPr>
          <w:rFonts w:eastAsia="標楷體"/>
        </w:rPr>
        <w:t xml:space="preserve">, 2013, “Comparison of Neck Movement Smoothness between Clients with Mechanical Neck Disorder and Asymptomatic Individuals Using Spectrum Entropy Method”, 2013 International Society of Biomechanics Congress, Natal, Brazil, August 4-9. (Poster, </w:t>
      </w:r>
      <w:r w:rsidRPr="00DD64AF">
        <w:rPr>
          <w:rFonts w:eastAsia="標楷體"/>
          <w:b/>
          <w:bCs/>
          <w:i/>
          <w:iCs/>
        </w:rPr>
        <w:t>NHRI-EX102-10204EI</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C.F, Yang C.H, </w:t>
      </w:r>
      <w:r w:rsidRPr="00DD64AF">
        <w:rPr>
          <w:rFonts w:eastAsia="標楷體"/>
          <w:b/>
          <w:bCs/>
          <w:u w:val="single"/>
        </w:rPr>
        <w:t>Guo L.Y*</w:t>
      </w:r>
      <w:r w:rsidRPr="00DD64AF">
        <w:rPr>
          <w:rFonts w:eastAsia="標楷體"/>
        </w:rPr>
        <w:t xml:space="preserve">, 2013, “Effects of Different Kinesio Taping Methods on Neck Muscles Strength for Clients with Mechanical Neck Disorders”, 2013 International Society of Biomechanics Congress, Natal, Brazil, August 4-9. (Poster, </w:t>
      </w:r>
      <w:r w:rsidRPr="00DD64AF">
        <w:rPr>
          <w:rFonts w:eastAsia="標楷體"/>
          <w:b/>
          <w:bCs/>
          <w:i/>
          <w:iCs/>
        </w:rPr>
        <w:t>NHRI-EX102-10204EI</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You Y.L, Lin C.F, Su F.C, </w:t>
      </w:r>
      <w:r w:rsidRPr="00DD64AF">
        <w:rPr>
          <w:rFonts w:eastAsia="標楷體"/>
          <w:b/>
          <w:bCs/>
          <w:u w:val="single"/>
        </w:rPr>
        <w:t>Guo L.Y*</w:t>
      </w:r>
      <w:r w:rsidRPr="00DD64AF">
        <w:rPr>
          <w:rFonts w:eastAsia="標楷體"/>
        </w:rPr>
        <w:t>, 2013, “The Difference of Biomechanics on Walking Step Width Variability”, 2013 International Society of Biomechanics Congress, Natal, Brazil, August 4-9. (Oral)</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C.Y, Yang C.H, Wang S.T, </w:t>
      </w:r>
      <w:r w:rsidRPr="00DD64AF">
        <w:rPr>
          <w:rFonts w:eastAsia="標楷體"/>
          <w:b/>
          <w:bCs/>
          <w:u w:val="single"/>
        </w:rPr>
        <w:t>Guo L.Y*</w:t>
      </w:r>
      <w:r w:rsidRPr="00DD64AF">
        <w:rPr>
          <w:rFonts w:eastAsia="標楷體"/>
        </w:rPr>
        <w:t>, 2013, “Effect of Respiratory Muscle Training on physical performance other than physical cardiopulmonary function: A Pilot Study”, The 60</w:t>
      </w:r>
      <w:r w:rsidRPr="00DD64AF">
        <w:rPr>
          <w:rFonts w:eastAsia="標楷體"/>
          <w:vertAlign w:val="superscript"/>
        </w:rPr>
        <w:t>th</w:t>
      </w:r>
      <w:r w:rsidRPr="00DD64AF">
        <w:rPr>
          <w:rFonts w:eastAsia="標楷體"/>
        </w:rPr>
        <w:t xml:space="preserve"> Annual Meeting of American College of Sports Medicine, Indianapolis, USA, May 28-June 1. (Poster)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lastRenderedPageBreak/>
        <w:t xml:space="preserve">Lo P.Y, Su B.L, Hong C.Y, Lin N.H, Wang S.T, Yen C.W, </w:t>
      </w:r>
      <w:r w:rsidRPr="00DD64AF">
        <w:rPr>
          <w:rFonts w:eastAsia="標楷體"/>
          <w:b/>
          <w:bCs/>
          <w:u w:val="single"/>
        </w:rPr>
        <w:t>Guo L.Y*</w:t>
      </w:r>
      <w:r w:rsidRPr="00DD64AF">
        <w:rPr>
          <w:rFonts w:eastAsia="標楷體"/>
        </w:rPr>
        <w:t>, 2013, “Reliability for Measuring the Center of Pressure Using the Novel Designed Force Plate”, The 60</w:t>
      </w:r>
      <w:r w:rsidRPr="00DD64AF">
        <w:rPr>
          <w:rFonts w:eastAsia="標楷體"/>
          <w:vertAlign w:val="superscript"/>
        </w:rPr>
        <w:t>th</w:t>
      </w:r>
      <w:r w:rsidRPr="00DD64AF">
        <w:rPr>
          <w:rFonts w:eastAsia="標楷體"/>
        </w:rPr>
        <w:t xml:space="preserve"> Annual Meeting of American College of Sports Medicine, Indianapolis, USA, May 28-June 1. (Poster)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Chen S.W, Chen P, </w:t>
      </w:r>
      <w:r w:rsidRPr="00DD64AF">
        <w:rPr>
          <w:rFonts w:eastAsia="標楷體"/>
          <w:b/>
          <w:bCs/>
          <w:u w:val="single"/>
        </w:rPr>
        <w:t>Guo L.Y*</w:t>
      </w:r>
      <w:r w:rsidRPr="00DD64AF">
        <w:rPr>
          <w:rFonts w:eastAsia="標楷體"/>
        </w:rPr>
        <w:t>, 2013, “A Study of Peripheral Autonomic Features of Younger Populations With Family History of Hypertension”, The 60</w:t>
      </w:r>
      <w:r w:rsidRPr="00DD64AF">
        <w:rPr>
          <w:rFonts w:eastAsia="標楷體"/>
          <w:vertAlign w:val="superscript"/>
        </w:rPr>
        <w:t>th</w:t>
      </w:r>
      <w:r w:rsidRPr="00DD64AF">
        <w:rPr>
          <w:rFonts w:eastAsia="標楷體"/>
        </w:rPr>
        <w:t xml:space="preserve"> Annual Meeting of American College of Sports Medicine, Indianapolis, USA, May 28-June 1. (Poster)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Y.J, Chen S.W, Huang C.C, </w:t>
      </w:r>
      <w:r w:rsidRPr="00DD64AF">
        <w:rPr>
          <w:rFonts w:eastAsia="標楷體"/>
          <w:b/>
          <w:bCs/>
          <w:u w:val="single"/>
        </w:rPr>
        <w:t>Guo L.Y*</w:t>
      </w:r>
      <w:r w:rsidRPr="00DD64AF">
        <w:rPr>
          <w:rFonts w:eastAsia="標楷體"/>
        </w:rPr>
        <w:t>, 2013, “Investigation of the Relationship between Inter-limbs Coordination Abilities for Young Adult”, The 60</w:t>
      </w:r>
      <w:r w:rsidRPr="00DD64AF">
        <w:rPr>
          <w:rFonts w:eastAsia="標楷體"/>
          <w:vertAlign w:val="superscript"/>
        </w:rPr>
        <w:t>th</w:t>
      </w:r>
      <w:r w:rsidRPr="00DD64AF">
        <w:rPr>
          <w:rFonts w:eastAsia="標楷體"/>
        </w:rPr>
        <w:t xml:space="preserve"> Annual Meeting of American College of Sports Medicine, Indianapolis, USA, May 28-June 1. (Poster, </w:t>
      </w:r>
      <w:r w:rsidRPr="00DD64AF">
        <w:rPr>
          <w:b/>
          <w:bCs/>
          <w:i/>
          <w:iCs/>
        </w:rPr>
        <w:t>NSC 97-2622-B-037-003-CC3</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C.H, Huang J.J, </w:t>
      </w:r>
      <w:r w:rsidRPr="00DD64AF">
        <w:rPr>
          <w:rFonts w:eastAsia="標楷體"/>
          <w:b/>
          <w:bCs/>
          <w:u w:val="single"/>
        </w:rPr>
        <w:t>Guo L.Y</w:t>
      </w:r>
      <w:r w:rsidRPr="00DD64AF">
        <w:rPr>
          <w:rFonts w:eastAsia="標楷體"/>
        </w:rPr>
        <w:t xml:space="preserve">, Tsao H, 2012, “High Variability in Activation of Gluteus Medius during Dynamic Activity in People with Patellofemoral Pain Syndrome”, XIX Congress of the International Society of Electrophysiology and Kinesiology, Brisbane, Australia, July 19-22, 2012. (Poster, </w:t>
      </w:r>
      <w:r w:rsidRPr="00DD64AF">
        <w:rPr>
          <w:b/>
          <w:bCs/>
          <w:i/>
          <w:iCs/>
        </w:rPr>
        <w:t>NSC 99-2410-H-277-004</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Wang S.T, Hsu Y.C, Yeh Y.H, Yu Y.L, Yang C.H, </w:t>
      </w:r>
      <w:r w:rsidRPr="00DD64AF">
        <w:rPr>
          <w:rFonts w:eastAsia="標楷體"/>
          <w:b/>
          <w:bCs/>
          <w:u w:val="single"/>
        </w:rPr>
        <w:t>Guo L.Y*</w:t>
      </w:r>
      <w:r w:rsidRPr="00DD64AF">
        <w:rPr>
          <w:rFonts w:eastAsia="標楷體"/>
        </w:rPr>
        <w:t>, 2012, “Reliability Investigation of A Novel Custom-made Body Posture and Spinal Curve Measurement System”, The 59</w:t>
      </w:r>
      <w:r w:rsidRPr="00DD64AF">
        <w:rPr>
          <w:rFonts w:eastAsia="標楷體"/>
          <w:vertAlign w:val="superscript"/>
        </w:rPr>
        <w:t>th</w:t>
      </w:r>
      <w:r w:rsidRPr="00DD64AF">
        <w:rPr>
          <w:rFonts w:eastAsia="標楷體"/>
        </w:rPr>
        <w:t xml:space="preserve"> Annual Meeting of American College of Sports Medicine, San Francisco, USA, May 30-June 2. (Poster, </w:t>
      </w:r>
      <w:r w:rsidRPr="00DD64AF">
        <w:rPr>
          <w:b/>
          <w:bCs/>
          <w:i/>
          <w:iCs/>
        </w:rPr>
        <w:t>NSC99-2410-H-037-009-MY2</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You Y.L, Wang S.T, Yang C.H, </w:t>
      </w:r>
      <w:r w:rsidRPr="00DD64AF">
        <w:rPr>
          <w:rFonts w:eastAsia="標楷體"/>
          <w:b/>
          <w:bCs/>
          <w:u w:val="single"/>
        </w:rPr>
        <w:t>Guo L.Y*</w:t>
      </w:r>
      <w:r w:rsidRPr="00DD64AF">
        <w:rPr>
          <w:rFonts w:eastAsia="標楷體"/>
        </w:rPr>
        <w:t>, 2012, “Effects of Visual Biofeedback on Bilateral Force Symmetry in Sling Exercise Training”, The 59</w:t>
      </w:r>
      <w:r w:rsidRPr="00DD64AF">
        <w:rPr>
          <w:rFonts w:eastAsia="標楷體"/>
          <w:vertAlign w:val="superscript"/>
        </w:rPr>
        <w:t>th</w:t>
      </w:r>
      <w:r w:rsidRPr="00DD64AF">
        <w:rPr>
          <w:rFonts w:eastAsia="標楷體"/>
        </w:rPr>
        <w:t xml:space="preserve"> Annual Meeting of American College of Sports Medicine, San Francisco, USA, May 30-June 2. (Poster, </w:t>
      </w:r>
      <w:r w:rsidRPr="00DD64AF">
        <w:rPr>
          <w:b/>
          <w:bCs/>
          <w:i/>
          <w:iCs/>
        </w:rPr>
        <w:t>NSC 99-2622-B-037-001-CC3</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Y.C, Yang C.H, </w:t>
      </w:r>
      <w:r w:rsidRPr="00DD64AF">
        <w:rPr>
          <w:rFonts w:eastAsia="標楷體"/>
          <w:b/>
          <w:bCs/>
          <w:u w:val="single"/>
        </w:rPr>
        <w:t>Guo L.Y*</w:t>
      </w:r>
      <w:r w:rsidRPr="00DD64AF">
        <w:rPr>
          <w:rFonts w:eastAsia="標楷體"/>
        </w:rPr>
        <w:t>, 2012, “The Effects of Kinesio Taping on Muscular Endurance of Deep Neck Flexors: A Pilot Study”, The 59</w:t>
      </w:r>
      <w:r w:rsidRPr="00DD64AF">
        <w:rPr>
          <w:rFonts w:eastAsia="標楷體"/>
          <w:vertAlign w:val="superscript"/>
        </w:rPr>
        <w:t>th</w:t>
      </w:r>
      <w:r w:rsidRPr="00DD64AF">
        <w:rPr>
          <w:rFonts w:eastAsia="標楷體"/>
        </w:rPr>
        <w:t xml:space="preserve"> Annual Meeting of American College of Sports Medicine, San Francisco, USA, May 30-June 2. (Poster, </w:t>
      </w:r>
      <w:r w:rsidRPr="00DD64AF">
        <w:rPr>
          <w:b/>
          <w:bCs/>
          <w:i/>
          <w:iCs/>
        </w:rPr>
        <w:t>NHRI-EX100-9713EC</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C.C, Su F.C, Yang C.H, </w:t>
      </w:r>
      <w:r w:rsidRPr="00DD64AF">
        <w:rPr>
          <w:rFonts w:eastAsia="標楷體"/>
          <w:b/>
          <w:bCs/>
          <w:u w:val="single"/>
        </w:rPr>
        <w:t>Guo L.Y*</w:t>
      </w:r>
      <w:r w:rsidRPr="00DD64AF">
        <w:rPr>
          <w:rFonts w:eastAsia="標楷體"/>
        </w:rPr>
        <w:t xml:space="preserve">, 2011, “Quantitative Analysis of the Cervical Workspace”, 2011 International Society of Biomechanics Congress, Brussels, Belgium, July 3-7. (Oral, </w:t>
      </w:r>
      <w:r w:rsidRPr="00DD64AF">
        <w:rPr>
          <w:b/>
          <w:bCs/>
          <w:i/>
          <w:iCs/>
        </w:rPr>
        <w:t>NHRI-EX100-9713EC</w:t>
      </w:r>
      <w:r w:rsidRPr="00DD64AF">
        <w:rPr>
          <w:rFonts w:eastAsia="標楷體"/>
        </w:rPr>
        <w:t>)</w:t>
      </w:r>
    </w:p>
    <w:p w:rsidR="00F252F8" w:rsidRPr="00DD64AF" w:rsidRDefault="00F252F8" w:rsidP="00324257">
      <w:pPr>
        <w:numPr>
          <w:ilvl w:val="0"/>
          <w:numId w:val="34"/>
        </w:numPr>
        <w:tabs>
          <w:tab w:val="num" w:pos="1020"/>
        </w:tabs>
        <w:adjustRightInd/>
        <w:snapToGrid w:val="0"/>
        <w:spacing w:before="60" w:after="60" w:line="320" w:lineRule="exact"/>
        <w:jc w:val="both"/>
        <w:textAlignment w:val="auto"/>
        <w:rPr>
          <w:rFonts w:eastAsia="標楷體"/>
        </w:rPr>
      </w:pPr>
      <w:r w:rsidRPr="00DD64AF">
        <w:rPr>
          <w:rFonts w:eastAsia="標楷體"/>
        </w:rPr>
        <w:t xml:space="preserve">Yang C.H, </w:t>
      </w:r>
      <w:r w:rsidRPr="00DD64AF">
        <w:rPr>
          <w:rFonts w:eastAsia="標楷體"/>
          <w:b/>
          <w:bCs/>
          <w:u w:val="single"/>
        </w:rPr>
        <w:t>Guo L.Y*</w:t>
      </w:r>
      <w:r w:rsidRPr="00DD64AF">
        <w:rPr>
          <w:rFonts w:eastAsia="標楷體"/>
        </w:rPr>
        <w:t>, Lin H.T, 2011, “Vasti Muscle Inhibition Taping does not Alter Lower Limb Biomechanics during Landing”, 2011 International Society of Biomechanics Congress, Brussels, Belgium, July 3-7. (Poster)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C.F, Yang C.H, </w:t>
      </w:r>
      <w:r w:rsidRPr="00DD64AF">
        <w:rPr>
          <w:rFonts w:eastAsia="標楷體"/>
          <w:b/>
          <w:bCs/>
          <w:u w:val="single"/>
        </w:rPr>
        <w:t>Guo L.Y*</w:t>
      </w:r>
      <w:r w:rsidRPr="00DD64AF">
        <w:rPr>
          <w:rFonts w:eastAsia="標楷體"/>
        </w:rPr>
        <w:t xml:space="preserve">, 2011, “Deep Cervical Muscular Moments in Two Separate Planes for Subjects with Mechanical Neck Disorder”, 2011 the World Confederation for Physical Therapy Congress, Amsterdam, Netherlands, Jane 20-23. (Poster, </w:t>
      </w:r>
      <w:r w:rsidRPr="00DD64AF">
        <w:rPr>
          <w:b/>
          <w:bCs/>
          <w:i/>
          <w:iCs/>
        </w:rPr>
        <w:t>NHRI-EX100-9713EC</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Lo P.Y, Yu Y.L, Lin C.F, Yang C.H, </w:t>
      </w:r>
      <w:r w:rsidRPr="00DD64AF">
        <w:rPr>
          <w:rFonts w:eastAsia="標楷體"/>
          <w:b/>
          <w:bCs/>
          <w:u w:val="single"/>
        </w:rPr>
        <w:t>Guo L.Y*</w:t>
      </w:r>
      <w:r w:rsidRPr="00DD64AF">
        <w:rPr>
          <w:rFonts w:eastAsia="標楷體"/>
        </w:rPr>
        <w:t>, 2010, “The Kinematics and Kinetics Effects of Lower Extremity while Walking with Different Shoe Insoles”, 1</w:t>
      </w:r>
      <w:r w:rsidRPr="00DD64AF">
        <w:rPr>
          <w:rFonts w:eastAsia="標楷體"/>
          <w:vertAlign w:val="superscript"/>
        </w:rPr>
        <w:t>st</w:t>
      </w:r>
      <w:r w:rsidRPr="00DD64AF">
        <w:rPr>
          <w:rFonts w:eastAsia="標楷體"/>
        </w:rPr>
        <w:t xml:space="preserve"> Asia-Pacific Conference on Ankle-Foot and Footwear Biomechanics, Taipei, Taiwan, Nov 12-14. (Oral)</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Yu Y.L, Lin C.F, Wang S.T, Yang C.H, </w:t>
      </w:r>
      <w:r w:rsidRPr="00DD64AF">
        <w:rPr>
          <w:rFonts w:eastAsia="標楷體"/>
          <w:b/>
          <w:bCs/>
          <w:u w:val="single"/>
        </w:rPr>
        <w:t>Guo L.Y*</w:t>
      </w:r>
      <w:r w:rsidRPr="00DD64AF">
        <w:rPr>
          <w:rFonts w:eastAsia="標楷體"/>
        </w:rPr>
        <w:t>, 2010, “Kinematic and kinetic Analysis of Walking with Different Base Size of High Heel Shoes for Young Female”, 1</w:t>
      </w:r>
      <w:r w:rsidRPr="00DD64AF">
        <w:rPr>
          <w:rFonts w:eastAsia="標楷體"/>
          <w:vertAlign w:val="superscript"/>
        </w:rPr>
        <w:t>st</w:t>
      </w:r>
      <w:r w:rsidRPr="00DD64AF">
        <w:rPr>
          <w:rFonts w:eastAsia="標楷體"/>
        </w:rPr>
        <w:t xml:space="preserve">  Asia-</w:t>
      </w:r>
      <w:r w:rsidRPr="00DD64AF">
        <w:rPr>
          <w:rFonts w:eastAsia="標楷體"/>
        </w:rPr>
        <w:lastRenderedPageBreak/>
        <w:t>Pacific Conference on Ankle-Foot and Footwear Biomechanics, Taipei, Taiwan, Nov 12-14. (Oral)</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t xml:space="preserve">Huang Y.C, </w:t>
      </w:r>
      <w:r w:rsidRPr="00DD64AF">
        <w:rPr>
          <w:rFonts w:eastAsia="標楷體"/>
          <w:b/>
          <w:bCs/>
          <w:u w:val="single"/>
        </w:rPr>
        <w:t>Guo L.Y</w:t>
      </w:r>
      <w:r w:rsidRPr="00DD64AF">
        <w:rPr>
          <w:rFonts w:eastAsia="標楷體"/>
        </w:rPr>
        <w:t xml:space="preserve">, </w:t>
      </w:r>
      <w:r w:rsidRPr="00DD64AF">
        <w:t xml:space="preserve">and Su F.C, 2010, “Speed Effects On Energy Efficiency for the Upper Extremity During </w:t>
      </w:r>
      <w:r>
        <w:t>Manual Wheelchair Propulsion”, t</w:t>
      </w:r>
      <w:r w:rsidRPr="00DD64AF">
        <w:t>he IV</w:t>
      </w:r>
      <w:r w:rsidRPr="00DD64AF">
        <w:rPr>
          <w:vertAlign w:val="superscript"/>
        </w:rPr>
        <w:t>th</w:t>
      </w:r>
      <w:r w:rsidRPr="00DD64AF">
        <w:t xml:space="preserve"> International Symposium and Workshop on Virtual Interactive Musculoskeletal System, Tainan, Taiwan, Oct 28-</w:t>
      </w:r>
      <w:r w:rsidRPr="00DD64AF">
        <w:rPr>
          <w:rFonts w:eastAsia="標楷體"/>
        </w:rPr>
        <w:t>29</w:t>
      </w:r>
      <w:r w:rsidRPr="00DD64AF">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Chao G.H, Chen S.K, Yang C.H, Hou Y.Y, 2010, “Ankle Proprioception Measurement in Young Ballet Dancers at Functional Standing Positions: Using a Novel Designed Two-axis Device”, 1</w:t>
      </w:r>
      <w:r w:rsidRPr="008D69D2">
        <w:rPr>
          <w:rFonts w:eastAsia="標楷體"/>
          <w:vertAlign w:val="superscript"/>
        </w:rPr>
        <w:t>st</w:t>
      </w:r>
      <w:r w:rsidRPr="00DD64AF">
        <w:rPr>
          <w:rFonts w:eastAsia="標楷體"/>
        </w:rPr>
        <w:t xml:space="preserve"> International Conference on Applied Bionics and Biomechanics, Italy, Venice, Oct 14-16. (Oral)</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C.F, Hou Y.Y, Cheng P.F, Yang C.H, </w:t>
      </w:r>
      <w:r w:rsidRPr="00DD64AF">
        <w:rPr>
          <w:rFonts w:eastAsia="標楷體"/>
          <w:b/>
          <w:bCs/>
          <w:u w:val="single"/>
        </w:rPr>
        <w:t>Guo L.Y*</w:t>
      </w:r>
      <w:r w:rsidRPr="00DD64AF">
        <w:rPr>
          <w:rFonts w:eastAsia="標楷體"/>
        </w:rPr>
        <w:t xml:space="preserve">, 2010, “Bilateral Pushing Force Symmetry and Muscle Activation of Movements using Sling Suspension System”, </w:t>
      </w:r>
      <w:r>
        <w:rPr>
          <w:rFonts w:eastAsia="標楷體"/>
        </w:rPr>
        <w:t>t</w:t>
      </w:r>
      <w:r w:rsidRPr="00DD64AF">
        <w:rPr>
          <w:rFonts w:eastAsia="標楷體"/>
        </w:rPr>
        <w:t>he XVIII Congress of the International Society of Electrophysiology and Kinesiology, Aalborg, Denmark, Jane 16-19. (Poster)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S.Y, Yang C.H, Hou Y.Y, Chen S.K, </w:t>
      </w:r>
      <w:r w:rsidRPr="00DD64AF">
        <w:rPr>
          <w:rFonts w:eastAsia="標楷體"/>
          <w:b/>
          <w:bCs/>
          <w:u w:val="single"/>
        </w:rPr>
        <w:t>Guo L.Y*</w:t>
      </w:r>
      <w:r w:rsidRPr="00DD64AF">
        <w:rPr>
          <w:rFonts w:eastAsia="標楷體"/>
        </w:rPr>
        <w:t xml:space="preserve">, 2010, “Microcirculation and Autonomic Function Alternation for Subjects with Mechanical Neck Disorder”, the XVIII Congress of the International Society of Electrophysiology and Kinesiology, Aalborg, Denmark, Jane 16-19. (Poster, </w:t>
      </w:r>
      <w:r w:rsidRPr="00DD64AF">
        <w:rPr>
          <w:rFonts w:eastAsia="標楷體"/>
          <w:b/>
          <w:bCs/>
          <w:i/>
          <w:iCs/>
        </w:rPr>
        <w:t>NHRI-EX99-9713EC</w:t>
      </w:r>
      <w:r w:rsidRPr="00DD64AF">
        <w:rPr>
          <w:rFonts w:eastAsia="標楷體"/>
        </w:rPr>
        <w:t>)</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Ting Y.T, Wang Y.L, Su F.C, Guo L.Y*, 2010, “Biomechanical Investigation of Specific Spinal Stabilization Exercise at Dif</w:t>
      </w:r>
      <w:r>
        <w:rPr>
          <w:rFonts w:eastAsia="標楷體"/>
        </w:rPr>
        <w:t>ferent Support Surfaces”, t</w:t>
      </w:r>
      <w:r w:rsidRPr="00DD64AF">
        <w:rPr>
          <w:rFonts w:eastAsia="標楷體"/>
        </w:rPr>
        <w:t>he 57</w:t>
      </w:r>
      <w:r w:rsidRPr="008D69D2">
        <w:rPr>
          <w:rFonts w:eastAsia="標楷體"/>
          <w:vertAlign w:val="superscript"/>
        </w:rPr>
        <w:t>th</w:t>
      </w:r>
      <w:r w:rsidRPr="00DD64AF">
        <w:rPr>
          <w:rFonts w:eastAsia="標楷體"/>
        </w:rPr>
        <w:t xml:space="preserve"> Annual Meeting of the American College of Sports Medicine, Baltimore, Maryland, Jane 1-5.(Poster)</w:t>
      </w:r>
    </w:p>
    <w:p w:rsidR="00F252F8" w:rsidRPr="00DD64AF" w:rsidRDefault="00F252F8" w:rsidP="00890091">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C.F, Yu Y.L, Wang S.T, Yang C.H, </w:t>
      </w:r>
      <w:r w:rsidRPr="00DD64AF">
        <w:rPr>
          <w:rFonts w:eastAsia="標楷體"/>
          <w:b/>
          <w:bCs/>
          <w:u w:val="single"/>
        </w:rPr>
        <w:t>Guo L.Y*</w:t>
      </w:r>
      <w:r w:rsidRPr="00DD64AF">
        <w:rPr>
          <w:rFonts w:eastAsia="標楷體"/>
        </w:rPr>
        <w:t>, 2010, “Kinematic and Kinetic Analysis of Walking with High Heel Shoes for Young Female”, The 57</w:t>
      </w:r>
      <w:r w:rsidRPr="00DD64AF">
        <w:rPr>
          <w:rFonts w:eastAsia="標楷體"/>
          <w:vertAlign w:val="superscript"/>
        </w:rPr>
        <w:t>th</w:t>
      </w:r>
      <w:r w:rsidRPr="00DD64AF">
        <w:rPr>
          <w:rFonts w:eastAsia="標楷體"/>
        </w:rPr>
        <w:t xml:space="preserve"> Annual Meeting of the American College of Sports Medicine, Baltimore, Maryland, Jane 1-5. (Oral, </w:t>
      </w:r>
      <w:r w:rsidRPr="00DD64AF">
        <w:rPr>
          <w:rFonts w:eastAsia="標楷體"/>
          <w:b/>
          <w:bCs/>
          <w:i/>
          <w:iCs/>
        </w:rPr>
        <w:t>NSC97-2629-E-037-001</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S.Y, Yang C.H, Hou Y.Y, Chen S.K, </w:t>
      </w:r>
      <w:r w:rsidRPr="00DD64AF">
        <w:rPr>
          <w:rFonts w:eastAsia="標楷體"/>
          <w:b/>
          <w:bCs/>
          <w:u w:val="single"/>
        </w:rPr>
        <w:t>Guo L.Y*</w:t>
      </w:r>
      <w:r w:rsidRPr="00DD64AF">
        <w:rPr>
          <w:rFonts w:eastAsia="標楷體"/>
        </w:rPr>
        <w:t>, 2010, “Altered Autonomic Nervous Function in Subjects with Mechanical Neck Disorder”, The 2</w:t>
      </w:r>
      <w:r w:rsidRPr="00DD64AF">
        <w:rPr>
          <w:rFonts w:eastAsia="標楷體"/>
          <w:vertAlign w:val="superscript"/>
        </w:rPr>
        <w:t>nd</w:t>
      </w:r>
      <w:r w:rsidRPr="00DD64AF">
        <w:rPr>
          <w:rFonts w:eastAsia="標楷體"/>
        </w:rPr>
        <w:t xml:space="preserve"> Asia-Oceania</w:t>
      </w:r>
      <w:r>
        <w:rPr>
          <w:rFonts w:eastAsia="標楷體"/>
        </w:rPr>
        <w:t>n</w:t>
      </w:r>
      <w:r w:rsidRPr="00DD64AF">
        <w:rPr>
          <w:rFonts w:eastAsia="標楷體"/>
        </w:rPr>
        <w:t xml:space="preserve"> Conference of Physical and Rehabilitation Medicine, Taipei, Taiwan, April 29-May 2. (Poster, </w:t>
      </w:r>
      <w:r w:rsidRPr="00DD64AF">
        <w:rPr>
          <w:rFonts w:eastAsia="標楷體"/>
          <w:b/>
          <w:bCs/>
          <w:i/>
          <w:iCs/>
        </w:rPr>
        <w:t>NHRI-EX99-9713EC</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W.L, Chang J.J, </w:t>
      </w:r>
      <w:r w:rsidRPr="00DD64AF">
        <w:rPr>
          <w:rFonts w:eastAsia="標楷體"/>
          <w:b/>
          <w:bCs/>
          <w:u w:val="single"/>
        </w:rPr>
        <w:t>Guo L.Y</w:t>
      </w:r>
      <w:r w:rsidRPr="00DD64AF">
        <w:rPr>
          <w:rFonts w:eastAsia="標楷體"/>
        </w:rPr>
        <w:t>, Lin H.T, Chen S.K, 2009, “The Effects of Different Exercise Modes on EPOC”, 8</w:t>
      </w:r>
      <w:r w:rsidRPr="00DD64AF">
        <w:rPr>
          <w:rFonts w:eastAsia="標楷體"/>
          <w:vertAlign w:val="superscript"/>
        </w:rPr>
        <w:t>th</w:t>
      </w:r>
      <w:r w:rsidRPr="00DD64AF">
        <w:rPr>
          <w:rFonts w:eastAsia="標楷體"/>
        </w:rPr>
        <w:t xml:space="preserve"> SCSEPF Annual Conference (Society of Chinese Scholars on Exercise Physiology and Fitness), Hon Kong, China, August 11 - 14.</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W.L, Huang C.J, Huang C.H, </w:t>
      </w:r>
      <w:bookmarkStart w:id="11" w:name="OLE_LINK29"/>
      <w:r w:rsidRPr="00DD64AF">
        <w:rPr>
          <w:rFonts w:eastAsia="標楷體"/>
          <w:b/>
          <w:bCs/>
          <w:u w:val="single"/>
        </w:rPr>
        <w:t>Guo L.Y</w:t>
      </w:r>
      <w:bookmarkEnd w:id="11"/>
      <w:r w:rsidRPr="00DD64AF">
        <w:rPr>
          <w:rFonts w:eastAsia="標楷體"/>
        </w:rPr>
        <w:t>, Lin H.T, 2009, “Differences in Obstacle Crossing Performances and the Associated Attentional Demands between Elderly and Younger Adults”, 56</w:t>
      </w:r>
      <w:r w:rsidRPr="00DD64AF">
        <w:rPr>
          <w:rFonts w:eastAsia="標楷體"/>
          <w:vertAlign w:val="superscript"/>
        </w:rPr>
        <w:t>th</w:t>
      </w:r>
      <w:r w:rsidRPr="00DD64AF">
        <w:rPr>
          <w:rFonts w:eastAsia="標楷體"/>
        </w:rPr>
        <w:t xml:space="preserve"> Annual Meeting of the American College of Sports Medicine, Seattle, Washington, May 26- June 2.</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Leong I.T, Yang C.H, 2009, “Effect Of Tai-Chi Chuan Training Duration on Motor Control in Function Activities in Healthy People”, 56</w:t>
      </w:r>
      <w:r w:rsidRPr="00DD64AF">
        <w:rPr>
          <w:rFonts w:eastAsia="標楷體"/>
          <w:vertAlign w:val="superscript"/>
        </w:rPr>
        <w:t>th</w:t>
      </w:r>
      <w:r w:rsidRPr="00DD64AF">
        <w:rPr>
          <w:rFonts w:eastAsia="標楷體"/>
        </w:rPr>
        <w:t xml:space="preserve"> Annual Meeting of the American College of Sports Medicine, Seattle, Washington, May 26- June 2. (Oral, </w:t>
      </w:r>
      <w:r w:rsidRPr="00DD64AF">
        <w:rPr>
          <w:rFonts w:eastAsia="標楷體"/>
          <w:b/>
          <w:bCs/>
          <w:i/>
          <w:iCs/>
        </w:rPr>
        <w:t>DOH96-TD-M-113-004- (2/2)</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Chen Y.Y., Tseng K.L., Lin H.T., </w:t>
      </w:r>
      <w:r w:rsidRPr="00DD64AF">
        <w:rPr>
          <w:rFonts w:eastAsia="標楷體"/>
          <w:b/>
          <w:bCs/>
          <w:u w:val="single"/>
        </w:rPr>
        <w:t>Guo L.Y.</w:t>
      </w:r>
      <w:r w:rsidRPr="00DD64AF">
        <w:rPr>
          <w:rFonts w:eastAsia="標楷體"/>
        </w:rPr>
        <w:t>, Wu W.L., 2009, “The Effect of Ankle Taping in Landing Deceleration of Foot at Various Jumping Length”, 4</w:t>
      </w:r>
      <w:r w:rsidRPr="00DD64AF">
        <w:rPr>
          <w:rFonts w:eastAsia="標楷體"/>
          <w:vertAlign w:val="superscript"/>
        </w:rPr>
        <w:t>th</w:t>
      </w:r>
      <w:r w:rsidRPr="00DD64AF">
        <w:rPr>
          <w:rFonts w:eastAsia="標楷體"/>
        </w:rPr>
        <w:t xml:space="preserve"> Asian Pacific Conference </w:t>
      </w:r>
      <w:r w:rsidRPr="00DD64AF">
        <w:rPr>
          <w:rFonts w:eastAsia="標楷體"/>
        </w:rPr>
        <w:lastRenderedPageBreak/>
        <w:t>on Biomechanics, Christchurch ,New Zealand, April 14-22.</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W.Y, Liu Y.H, Huang C.C, Chen C.C, </w:t>
      </w:r>
      <w:r w:rsidRPr="00DD64AF">
        <w:rPr>
          <w:rFonts w:eastAsia="標楷體"/>
          <w:b/>
          <w:bCs/>
          <w:u w:val="single"/>
          <w:lang w:val="en-AU"/>
        </w:rPr>
        <w:t>Guo L.Y*</w:t>
      </w:r>
      <w:r w:rsidRPr="00DD64AF">
        <w:rPr>
          <w:rFonts w:eastAsia="標楷體"/>
        </w:rPr>
        <w:t xml:space="preserve">, 2009, “Movement Differences between Professional and Amateur Baseball Pitchers during Wind-Up and Cocking Phase: Using a Three-dimensional Motion Analysis”, </w:t>
      </w:r>
      <w:r w:rsidRPr="00DD64AF">
        <w:rPr>
          <w:rFonts w:eastAsia="標楷體"/>
          <w:lang w:val="en-AU"/>
        </w:rPr>
        <w:t>4</w:t>
      </w:r>
      <w:r w:rsidRPr="00DD64AF">
        <w:rPr>
          <w:rFonts w:eastAsia="標楷體"/>
          <w:vertAlign w:val="superscript"/>
          <w:lang w:val="en-AU"/>
        </w:rPr>
        <w:t>th</w:t>
      </w:r>
      <w:r w:rsidRPr="00DD64AF">
        <w:rPr>
          <w:rFonts w:eastAsia="標楷體"/>
          <w:lang w:val="en-AU"/>
        </w:rPr>
        <w:t xml:space="preserve"> Asian Pacific Conference on </w:t>
      </w:r>
      <w:r w:rsidRPr="00DD64AF">
        <w:rPr>
          <w:rFonts w:eastAsia="標楷體"/>
        </w:rPr>
        <w:t>Biomechanics</w:t>
      </w:r>
      <w:r w:rsidRPr="00DD64AF">
        <w:rPr>
          <w:rFonts w:eastAsia="標楷體"/>
          <w:lang w:val="en-AU"/>
        </w:rPr>
        <w:t xml:space="preserve">, Christchurch, New Zealand, April 14-22. </w:t>
      </w:r>
      <w:r w:rsidRPr="00DD64AF">
        <w:rPr>
          <w:rFonts w:eastAsia="標楷體"/>
        </w:rPr>
        <w:t>(Poster)</w:t>
      </w:r>
    </w:p>
    <w:p w:rsidR="00F252F8" w:rsidRPr="00DD64AF" w:rsidRDefault="00F252F8" w:rsidP="000D3538">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S.Y, Yang C.H, Liu L.H, </w:t>
      </w:r>
      <w:r w:rsidRPr="00DD64AF">
        <w:rPr>
          <w:rFonts w:eastAsia="標楷體"/>
          <w:b/>
          <w:bCs/>
          <w:u w:val="single"/>
          <w:lang w:val="en-AU"/>
        </w:rPr>
        <w:t>Guo L.Y*</w:t>
      </w:r>
      <w:r w:rsidRPr="00DD64AF">
        <w:rPr>
          <w:rFonts w:eastAsia="標楷體"/>
        </w:rPr>
        <w:t xml:space="preserve">, 2009, “Effects on Plantar Pressure While Walking with Different Size Base of High-heel Shoes”, </w:t>
      </w:r>
      <w:r w:rsidRPr="00DD64AF">
        <w:rPr>
          <w:rFonts w:eastAsia="標楷體"/>
          <w:lang w:val="en-AU"/>
        </w:rPr>
        <w:t xml:space="preserve">4th Asian Pacific Conference on </w:t>
      </w:r>
      <w:r w:rsidRPr="00DD64AF">
        <w:rPr>
          <w:rFonts w:eastAsia="標楷體"/>
        </w:rPr>
        <w:t>Biomechanics</w:t>
      </w:r>
      <w:r w:rsidRPr="00DD64AF">
        <w:rPr>
          <w:rFonts w:eastAsia="標楷體"/>
          <w:lang w:val="en-AU"/>
        </w:rPr>
        <w:t xml:space="preserve">, </w:t>
      </w:r>
      <w:r w:rsidRPr="00DD64AF">
        <w:rPr>
          <w:rFonts w:eastAsia="標楷體"/>
        </w:rPr>
        <w:t>Christchurch</w:t>
      </w:r>
      <w:r w:rsidRPr="00DD64AF">
        <w:rPr>
          <w:rFonts w:eastAsia="標楷體"/>
          <w:lang w:val="en-AU"/>
        </w:rPr>
        <w:t xml:space="preserve">, New Zealand, April 14-22. </w:t>
      </w:r>
      <w:r w:rsidRPr="00DD64AF">
        <w:rPr>
          <w:rFonts w:eastAsia="標楷體"/>
        </w:rPr>
        <w:t xml:space="preserve">(Poster, </w:t>
      </w:r>
      <w:r w:rsidRPr="00DD64AF">
        <w:rPr>
          <w:rFonts w:eastAsia="標楷體"/>
          <w:b/>
          <w:bCs/>
          <w:i/>
          <w:iCs/>
        </w:rPr>
        <w:t>NSC97-2629-E037-001</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S.Y, Lo W, Yang C.H, </w:t>
      </w:r>
      <w:r w:rsidRPr="00DD64AF">
        <w:rPr>
          <w:rFonts w:eastAsia="標楷體"/>
          <w:b/>
          <w:bCs/>
          <w:u w:val="single"/>
          <w:lang w:val="en-AU"/>
        </w:rPr>
        <w:t>Guo L.Y*</w:t>
      </w:r>
      <w:r w:rsidRPr="00DD64AF">
        <w:rPr>
          <w:rFonts w:eastAsia="標楷體"/>
        </w:rPr>
        <w:t>, 2009, “Plantar Pressure Pattern during Slow Running while Wearing High-Heel Shoes with Different Base Size”</w:t>
      </w:r>
      <w:r w:rsidRPr="00DD64AF">
        <w:rPr>
          <w:rFonts w:eastAsia="標楷體"/>
          <w:lang w:val="en-AU"/>
        </w:rPr>
        <w:t xml:space="preserve"> 4</w:t>
      </w:r>
      <w:r w:rsidRPr="00DD64AF">
        <w:rPr>
          <w:rFonts w:eastAsia="標楷體"/>
          <w:vertAlign w:val="superscript"/>
          <w:lang w:val="en-AU"/>
        </w:rPr>
        <w:t>th</w:t>
      </w:r>
      <w:r w:rsidRPr="00DD64AF">
        <w:rPr>
          <w:rFonts w:eastAsia="標楷體"/>
          <w:lang w:val="en-AU"/>
        </w:rPr>
        <w:t xml:space="preserve"> Asian Pacific Conference on </w:t>
      </w:r>
      <w:r w:rsidRPr="00DD64AF">
        <w:rPr>
          <w:rFonts w:eastAsia="標楷體"/>
        </w:rPr>
        <w:t>Biomechanics</w:t>
      </w:r>
      <w:r w:rsidRPr="00DD64AF">
        <w:rPr>
          <w:rFonts w:eastAsia="標楷體"/>
          <w:lang w:val="en-AU"/>
        </w:rPr>
        <w:t xml:space="preserve">, Christchurch, New Zealand, April 14-22. </w:t>
      </w:r>
      <w:r w:rsidRPr="00DD64AF">
        <w:rPr>
          <w:rFonts w:eastAsia="標楷體"/>
        </w:rPr>
        <w:t xml:space="preserve">(Poster, </w:t>
      </w:r>
      <w:r w:rsidRPr="00DD64AF">
        <w:rPr>
          <w:rFonts w:eastAsia="標楷體"/>
          <w:b/>
          <w:bCs/>
          <w:i/>
          <w:iCs/>
        </w:rPr>
        <w:t>NSC97-2629-E037-001</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Lee S.Y, Cheng C.L, Yang C.H, </w:t>
      </w:r>
      <w:r w:rsidRPr="00DD64AF">
        <w:rPr>
          <w:rFonts w:eastAsia="標楷體"/>
          <w:b/>
          <w:bCs/>
          <w:u w:val="single"/>
          <w:lang w:val="en-AU"/>
        </w:rPr>
        <w:t>Guo L.Y*</w:t>
      </w:r>
      <w:r w:rsidRPr="00DD64AF">
        <w:rPr>
          <w:rFonts w:eastAsia="標楷體"/>
        </w:rPr>
        <w:t>, 2009, “The Effect on the Shoulder-Neck Muscles Activity on Different Mouse Operation Positions”</w:t>
      </w:r>
      <w:r w:rsidRPr="00DD64AF">
        <w:rPr>
          <w:rFonts w:eastAsia="標楷體"/>
          <w:lang w:val="en-AU"/>
        </w:rPr>
        <w:t xml:space="preserve"> 4</w:t>
      </w:r>
      <w:r w:rsidRPr="00DD64AF">
        <w:rPr>
          <w:rFonts w:eastAsia="標楷體"/>
          <w:vertAlign w:val="superscript"/>
          <w:lang w:val="en-AU"/>
        </w:rPr>
        <w:t>th</w:t>
      </w:r>
      <w:r w:rsidRPr="00DD64AF">
        <w:rPr>
          <w:rFonts w:eastAsia="標楷體"/>
          <w:lang w:val="en-AU"/>
        </w:rPr>
        <w:t xml:space="preserve"> Asian Pacific Conference on Biomechanics, Christchurch, New Zealand, April 14-22. </w:t>
      </w:r>
      <w:r w:rsidRPr="00DD64AF">
        <w:rPr>
          <w:rFonts w:eastAsia="標楷體"/>
        </w:rPr>
        <w:t xml:space="preserve">(Poster, </w:t>
      </w:r>
      <w:r w:rsidRPr="00DD64AF">
        <w:rPr>
          <w:rFonts w:eastAsia="標楷體"/>
          <w:b/>
          <w:bCs/>
          <w:i/>
          <w:iCs/>
        </w:rPr>
        <w:t>NHRI-EX98-9713EC</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Leong I.T, Chang W.N, Fu Y.C, Yang C.H, </w:t>
      </w:r>
      <w:r w:rsidRPr="00DD64AF">
        <w:rPr>
          <w:rFonts w:eastAsia="標楷體"/>
          <w:b/>
          <w:bCs/>
          <w:u w:val="single"/>
          <w:lang w:val="en-AU"/>
        </w:rPr>
        <w:t>Guo L.Y*</w:t>
      </w:r>
      <w:r w:rsidRPr="00DD64AF">
        <w:rPr>
          <w:rFonts w:eastAsia="標楷體"/>
        </w:rPr>
        <w:t>, 2009, “Postural Control Effect of Tai-Chi Chuan Practice While Performing Obstacle Crossing and Pants Wearing”,</w:t>
      </w:r>
      <w:r w:rsidRPr="00DD64AF">
        <w:rPr>
          <w:rFonts w:eastAsia="標楷體"/>
          <w:lang w:val="en-AU"/>
        </w:rPr>
        <w:t xml:space="preserve"> 4</w:t>
      </w:r>
      <w:r w:rsidRPr="00DD64AF">
        <w:rPr>
          <w:rFonts w:eastAsia="標楷體"/>
          <w:vertAlign w:val="superscript"/>
          <w:lang w:val="en-AU"/>
        </w:rPr>
        <w:t>th</w:t>
      </w:r>
      <w:r w:rsidRPr="00DD64AF">
        <w:rPr>
          <w:rFonts w:eastAsia="標楷體"/>
          <w:lang w:val="en-AU"/>
        </w:rPr>
        <w:t xml:space="preserve"> </w:t>
      </w:r>
      <w:r>
        <w:rPr>
          <w:rFonts w:eastAsia="標楷體"/>
          <w:lang w:val="en-AU"/>
        </w:rPr>
        <w:t>A</w:t>
      </w:r>
      <w:r w:rsidRPr="00DD64AF">
        <w:rPr>
          <w:rFonts w:eastAsia="標楷體"/>
          <w:lang w:val="en-AU"/>
        </w:rPr>
        <w:t xml:space="preserve">sian Pacific Conference on Biomechanics, Christchurch, New Zealand, April 14-22. </w:t>
      </w:r>
      <w:r w:rsidRPr="00DD64AF">
        <w:rPr>
          <w:rFonts w:eastAsia="標楷體"/>
        </w:rPr>
        <w:t>(Poster)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lang w:val="en-AU"/>
        </w:rPr>
        <w:t xml:space="preserve">Leong I.T, Yang C.H, </w:t>
      </w:r>
      <w:r w:rsidRPr="00DD64AF">
        <w:rPr>
          <w:rFonts w:eastAsia="標楷體"/>
          <w:b/>
          <w:bCs/>
          <w:u w:val="single"/>
          <w:lang w:val="en-AU"/>
        </w:rPr>
        <w:t>Guo L.Y*</w:t>
      </w:r>
      <w:r w:rsidRPr="00DD64AF">
        <w:rPr>
          <w:rFonts w:eastAsia="標楷體"/>
          <w:lang w:val="en-AU"/>
        </w:rPr>
        <w:t>, 2009, “Reliability and Validity of Ankle Proprioceptive   Measurements: Using a Novel Designed Two-axis Device”, 4</w:t>
      </w:r>
      <w:r w:rsidRPr="00DD64AF">
        <w:rPr>
          <w:rFonts w:eastAsia="標楷體"/>
          <w:vertAlign w:val="superscript"/>
          <w:lang w:val="en-AU"/>
        </w:rPr>
        <w:t>th</w:t>
      </w:r>
      <w:r w:rsidRPr="00DD64AF">
        <w:rPr>
          <w:rFonts w:eastAsia="標楷體"/>
          <w:lang w:val="en-AU"/>
        </w:rPr>
        <w:t xml:space="preserve"> Asian Pacific Conference on </w:t>
      </w:r>
      <w:r w:rsidRPr="00DD64AF">
        <w:rPr>
          <w:rFonts w:eastAsia="標楷體"/>
        </w:rPr>
        <w:t>Biomechanics</w:t>
      </w:r>
      <w:r w:rsidRPr="00DD64AF">
        <w:rPr>
          <w:rFonts w:eastAsia="標楷體"/>
          <w:lang w:val="en-AU"/>
        </w:rPr>
        <w:t xml:space="preserve">, Christchurch, New Zealand, April 14-22. </w:t>
      </w:r>
      <w:r w:rsidRPr="00DD64AF">
        <w:rPr>
          <w:rFonts w:eastAsia="標楷體"/>
        </w:rPr>
        <w:t xml:space="preserve">(Oral, </w:t>
      </w:r>
      <w:r w:rsidRPr="00DD64AF">
        <w:rPr>
          <w:rFonts w:eastAsia="標楷體"/>
          <w:b/>
          <w:bCs/>
          <w:i/>
          <w:iCs/>
        </w:rPr>
        <w:t>NSC 94-2622-B-037-001-CC3</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Huang Y.C, </w:t>
      </w:r>
      <w:r w:rsidRPr="00DD64AF">
        <w:rPr>
          <w:rFonts w:eastAsia="標楷體"/>
          <w:b/>
          <w:bCs/>
          <w:u w:val="single"/>
          <w:lang w:val="en-AU"/>
        </w:rPr>
        <w:t>Guo L.Y</w:t>
      </w:r>
      <w:r w:rsidRPr="00DD64AF">
        <w:rPr>
          <w:rFonts w:eastAsia="標楷體"/>
        </w:rPr>
        <w:t>, Tsai C.Y, Su F.C, 2008, “Biomechanical Analysis of Camber during Wheelchair Propulsion in Healthy Subjects”, 13</w:t>
      </w:r>
      <w:r w:rsidRPr="00DD64AF">
        <w:rPr>
          <w:rFonts w:eastAsia="標楷體"/>
          <w:vertAlign w:val="superscript"/>
        </w:rPr>
        <w:t>th</w:t>
      </w:r>
      <w:r w:rsidRPr="00DD64AF">
        <w:rPr>
          <w:rFonts w:eastAsia="標楷體"/>
        </w:rPr>
        <w:t xml:space="preserve"> International Conference on Biomedical Engineering, Singapore, December 3-6.</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lang w:val="en-AU"/>
        </w:rPr>
        <w:t xml:space="preserve">Yang C.H*, </w:t>
      </w:r>
      <w:r w:rsidRPr="00DD64AF">
        <w:rPr>
          <w:rFonts w:eastAsia="標楷體"/>
          <w:b/>
          <w:bCs/>
          <w:u w:val="single"/>
          <w:lang w:val="en-AU"/>
        </w:rPr>
        <w:t>Guo L.Y</w:t>
      </w:r>
      <w:r w:rsidRPr="00DD64AF">
        <w:rPr>
          <w:rFonts w:eastAsia="標楷體"/>
          <w:lang w:val="en-AU"/>
        </w:rPr>
        <w:t>,</w:t>
      </w:r>
      <w:r w:rsidRPr="00DD64AF">
        <w:rPr>
          <w:rFonts w:eastAsia="標楷體"/>
          <w:b/>
          <w:bCs/>
          <w:lang w:val="en-AU"/>
        </w:rPr>
        <w:t xml:space="preserve"> </w:t>
      </w:r>
      <w:r w:rsidRPr="00DD64AF">
        <w:rPr>
          <w:rFonts w:eastAsia="標楷體"/>
        </w:rPr>
        <w:t>Huang</w:t>
      </w:r>
      <w:r w:rsidRPr="00DD64AF">
        <w:rPr>
          <w:rFonts w:eastAsia="標楷體"/>
          <w:lang w:val="en-AU"/>
        </w:rPr>
        <w:t xml:space="preserve"> J.J, Liang C.C, Yu T.C, 2008, “Do Self-reported Foot and Ankle Outcome Score, Sensorimotor and Functional Impairments Change in People with Acute Lateral Ankle Sprains? A One-year Follow-up Investigation”, 10</w:t>
      </w:r>
      <w:r w:rsidRPr="00DD64AF">
        <w:rPr>
          <w:rFonts w:eastAsia="標楷體"/>
          <w:vertAlign w:val="superscript"/>
          <w:lang w:val="en-AU"/>
        </w:rPr>
        <w:t>th</w:t>
      </w:r>
      <w:r w:rsidRPr="00DD64AF">
        <w:rPr>
          <w:rFonts w:eastAsia="標楷體"/>
          <w:lang w:val="en-AU"/>
        </w:rPr>
        <w:t xml:space="preserve"> International Congress of the Asian </w:t>
      </w:r>
      <w:r w:rsidRPr="00DD64AF">
        <w:rPr>
          <w:rFonts w:eastAsia="標楷體"/>
        </w:rPr>
        <w:t>Confederation</w:t>
      </w:r>
      <w:r w:rsidRPr="00DD64AF">
        <w:rPr>
          <w:rFonts w:eastAsia="標楷體"/>
          <w:lang w:val="en-AU"/>
        </w:rPr>
        <w:t xml:space="preserve"> for Physical Therapy, Chiba, Japan, August 29-Sep 1. </w:t>
      </w:r>
      <w:r w:rsidRPr="00DD64AF">
        <w:rPr>
          <w:rFonts w:eastAsia="標楷體"/>
        </w:rPr>
        <w:t xml:space="preserve">(Oral, </w:t>
      </w:r>
      <w:r w:rsidRPr="00DD64AF">
        <w:rPr>
          <w:rFonts w:eastAsia="標楷體"/>
          <w:b/>
          <w:bCs/>
          <w:i/>
          <w:iCs/>
        </w:rPr>
        <w:t>NSC 94-2314-B-277-003</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lang w:val="en-AU"/>
        </w:rPr>
        <w:t>Guo L.Y*</w:t>
      </w:r>
      <w:r w:rsidRPr="00DD64AF">
        <w:rPr>
          <w:rFonts w:eastAsia="標楷體"/>
          <w:lang w:val="en-AU"/>
        </w:rPr>
        <w:t>,</w:t>
      </w:r>
      <w:r w:rsidRPr="00DD64AF">
        <w:rPr>
          <w:rFonts w:eastAsia="標楷體"/>
          <w:b/>
          <w:bCs/>
          <w:lang w:val="en-AU"/>
        </w:rPr>
        <w:t xml:space="preserve"> </w:t>
      </w:r>
      <w:r w:rsidRPr="00DD64AF">
        <w:rPr>
          <w:rFonts w:eastAsia="標楷體"/>
          <w:lang w:val="en-AU"/>
        </w:rPr>
        <w:t>Yang C.H, Yang C.C, Wu W.L, Lin W.T, 2008, “A New Protocol for Quantifying Cervical Movement Disorders”, 12</w:t>
      </w:r>
      <w:r w:rsidRPr="00DD64AF">
        <w:rPr>
          <w:rFonts w:eastAsia="標楷體"/>
          <w:vertAlign w:val="superscript"/>
          <w:lang w:val="en-AU"/>
        </w:rPr>
        <w:t>th</w:t>
      </w:r>
      <w:r w:rsidRPr="00DD64AF">
        <w:rPr>
          <w:rFonts w:eastAsia="標楷體"/>
          <w:lang w:val="en-AU"/>
        </w:rPr>
        <w:t xml:space="preserve"> World Congress on Pain, Glasgow, Scotland, UK, August 17-22. </w:t>
      </w:r>
      <w:r w:rsidRPr="00DD64AF">
        <w:rPr>
          <w:rFonts w:eastAsia="標楷體"/>
        </w:rPr>
        <w:t xml:space="preserve">(Poster, </w:t>
      </w:r>
      <w:r w:rsidRPr="00DD64AF">
        <w:rPr>
          <w:rFonts w:eastAsia="標楷體"/>
          <w:b/>
          <w:bCs/>
          <w:i/>
          <w:iCs/>
        </w:rPr>
        <w:t>NHRI-EX97-9713EC</w:t>
      </w:r>
      <w:r w:rsidRPr="00DD64AF">
        <w:rPr>
          <w:rFonts w:eastAsia="標楷體"/>
        </w:rPr>
        <w:t>)</w:t>
      </w:r>
    </w:p>
    <w:p w:rsidR="00F252F8" w:rsidRPr="00DD64AF" w:rsidRDefault="00F252F8" w:rsidP="000D3538">
      <w:pPr>
        <w:numPr>
          <w:ilvl w:val="0"/>
          <w:numId w:val="34"/>
        </w:numPr>
        <w:adjustRightInd/>
        <w:snapToGrid w:val="0"/>
        <w:spacing w:before="60" w:after="60" w:line="320" w:lineRule="atLeast"/>
        <w:jc w:val="both"/>
        <w:textAlignment w:val="auto"/>
        <w:rPr>
          <w:rFonts w:eastAsia="標楷體"/>
          <w:lang w:val="en-AU"/>
        </w:rPr>
      </w:pPr>
      <w:r w:rsidRPr="00DD64AF">
        <w:rPr>
          <w:rFonts w:eastAsia="標楷體"/>
          <w:lang w:val="en-AU"/>
        </w:rPr>
        <w:t xml:space="preserve">Huang J.J, </w:t>
      </w:r>
      <w:r w:rsidRPr="00DD64AF">
        <w:rPr>
          <w:rFonts w:eastAsia="標楷體"/>
          <w:b/>
          <w:bCs/>
          <w:u w:val="single"/>
          <w:lang w:val="en-AU"/>
        </w:rPr>
        <w:t>Guo L.Y</w:t>
      </w:r>
      <w:r w:rsidRPr="00DD64AF">
        <w:rPr>
          <w:rFonts w:eastAsia="標楷體"/>
          <w:lang w:val="en-AU"/>
        </w:rPr>
        <w:t>,</w:t>
      </w:r>
      <w:r w:rsidRPr="00DD64AF">
        <w:rPr>
          <w:rFonts w:eastAsia="標楷體"/>
          <w:b/>
          <w:bCs/>
          <w:lang w:val="en-AU"/>
        </w:rPr>
        <w:t xml:space="preserve"> </w:t>
      </w:r>
      <w:r w:rsidRPr="00DD64AF">
        <w:rPr>
          <w:rFonts w:eastAsia="標楷體"/>
          <w:lang w:val="en-AU"/>
        </w:rPr>
        <w:t>Yang C.H, Liang C.C, Yu T.C, 2008, “Do Self-reported Foot and Ankle Outcome Score, Sensorimotor and Functional Impairments Change in People with Acute Lateral Ankle Sprains? A Six-month Follow-up Investigation”, 12</w:t>
      </w:r>
      <w:r w:rsidRPr="00DD64AF">
        <w:rPr>
          <w:rFonts w:eastAsia="標楷體"/>
          <w:vertAlign w:val="superscript"/>
          <w:lang w:val="en-AU"/>
        </w:rPr>
        <w:t>th</w:t>
      </w:r>
      <w:r w:rsidRPr="00DD64AF">
        <w:rPr>
          <w:rFonts w:eastAsia="標楷體"/>
          <w:lang w:val="en-AU"/>
        </w:rPr>
        <w:t xml:space="preserve"> World Congress on Pain, Glasgow, </w:t>
      </w:r>
      <w:r w:rsidRPr="00DD64AF">
        <w:rPr>
          <w:rFonts w:eastAsia="標楷體"/>
        </w:rPr>
        <w:t>Scotland</w:t>
      </w:r>
      <w:r w:rsidRPr="00DD64AF">
        <w:rPr>
          <w:rFonts w:eastAsia="標楷體"/>
          <w:lang w:val="en-AU"/>
        </w:rPr>
        <w:t xml:space="preserve">, UK, August 17-22. </w:t>
      </w:r>
      <w:r w:rsidRPr="00DD64AF">
        <w:rPr>
          <w:rFonts w:eastAsia="標楷體"/>
        </w:rPr>
        <w:t xml:space="preserve">(Poster, </w:t>
      </w:r>
      <w:r w:rsidRPr="00031FF8">
        <w:rPr>
          <w:rFonts w:eastAsia="標楷體"/>
          <w:b/>
          <w:bCs/>
          <w:i/>
          <w:iCs/>
        </w:rPr>
        <w:t>NSC 94-2314-B-277-003</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Lin H.T, 2008, “EMG and Plantar Pressure Patterns after Prolonged Running”, 5</w:t>
      </w:r>
      <w:r w:rsidRPr="00DD64AF">
        <w:rPr>
          <w:rFonts w:eastAsia="標楷體"/>
          <w:vertAlign w:val="superscript"/>
        </w:rPr>
        <w:t>th</w:t>
      </w:r>
      <w:r w:rsidRPr="00DD64AF">
        <w:rPr>
          <w:rFonts w:eastAsia="標楷體"/>
        </w:rPr>
        <w:t xml:space="preserve"> world congress of sports trauma &amp; 6</w:t>
      </w:r>
      <w:r w:rsidRPr="00DD64AF">
        <w:rPr>
          <w:rFonts w:eastAsia="標楷體"/>
          <w:vertAlign w:val="superscript"/>
        </w:rPr>
        <w:t>th</w:t>
      </w:r>
      <w:r w:rsidRPr="00DD64AF">
        <w:rPr>
          <w:rFonts w:eastAsia="標楷體"/>
        </w:rPr>
        <w:t xml:space="preserve"> Asia-pacific Orthopedic Society for Sports Medicine Meeting, Hong Kong, April 11-13. (Poster)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Lee S.Y,</w:t>
      </w:r>
      <w:r w:rsidRPr="00DD64AF">
        <w:rPr>
          <w:rFonts w:eastAsia="標楷體"/>
          <w:vertAlign w:val="superscript"/>
        </w:rPr>
        <w:t xml:space="preserve"> </w:t>
      </w:r>
      <w:r w:rsidRPr="00DD64AF">
        <w:rPr>
          <w:rFonts w:eastAsia="標楷體"/>
        </w:rPr>
        <w:t>Yang</w:t>
      </w:r>
      <w:r w:rsidRPr="00DD64AF">
        <w:rPr>
          <w:rFonts w:eastAsia="標楷體"/>
          <w:vertAlign w:val="superscript"/>
        </w:rPr>
        <w:t xml:space="preserve"> </w:t>
      </w:r>
      <w:r w:rsidRPr="00DD64AF">
        <w:rPr>
          <w:rFonts w:eastAsia="標楷體"/>
        </w:rPr>
        <w:t>L.C, Yang C.H,</w:t>
      </w:r>
      <w:r w:rsidRPr="00DD64AF">
        <w:rPr>
          <w:rFonts w:eastAsia="標楷體"/>
          <w:b/>
          <w:bCs/>
          <w:u w:val="single"/>
        </w:rPr>
        <w:t xml:space="preserve"> Guo L.Y*</w:t>
      </w:r>
      <w:r w:rsidRPr="00DD64AF">
        <w:rPr>
          <w:rFonts w:eastAsia="標楷體"/>
        </w:rPr>
        <w:t xml:space="preserve">, 2008, “Plantar Pressure Patterns after Ankle </w:t>
      </w:r>
      <w:r w:rsidRPr="00DD64AF">
        <w:rPr>
          <w:rFonts w:eastAsia="標楷體"/>
        </w:rPr>
        <w:lastRenderedPageBreak/>
        <w:t>Taping during Different Height Landing”, 5</w:t>
      </w:r>
      <w:r w:rsidRPr="00DD64AF">
        <w:rPr>
          <w:rFonts w:eastAsia="標楷體"/>
          <w:vertAlign w:val="superscript"/>
        </w:rPr>
        <w:t>th</w:t>
      </w:r>
      <w:r w:rsidRPr="00DD64AF">
        <w:rPr>
          <w:rFonts w:eastAsia="標楷體"/>
        </w:rPr>
        <w:t xml:space="preserve"> World Congress of Sports Trauma &amp; 6</w:t>
      </w:r>
      <w:r w:rsidRPr="00DD64AF">
        <w:rPr>
          <w:rFonts w:eastAsia="標楷體"/>
          <w:vertAlign w:val="superscript"/>
        </w:rPr>
        <w:t>th</w:t>
      </w:r>
      <w:r w:rsidRPr="00DD64AF">
        <w:rPr>
          <w:rFonts w:eastAsia="標楷體"/>
        </w:rPr>
        <w:t xml:space="preserve"> Asia-Pacific Orthopedic Society for Sports Medicine Meeting, Hong Kong, China, April 11-13. (Poster)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W.L, Chen C.H, </w:t>
      </w:r>
      <w:r w:rsidRPr="00DD64AF">
        <w:rPr>
          <w:rFonts w:eastAsia="標楷體"/>
          <w:b/>
          <w:bCs/>
          <w:u w:val="single"/>
        </w:rPr>
        <w:t>Guo L.Y</w:t>
      </w:r>
      <w:r w:rsidRPr="00DD64AF">
        <w:rPr>
          <w:rFonts w:eastAsia="標楷體"/>
        </w:rPr>
        <w:t>, Lin W.T, 2007, “The Effect of Plantarflexor Dynamic Stretch on Ankle Joint Stiffness, Torque Relaxation in People with Stroke”, Third Asian Pacific Conference on Biomechanics, Tokyo, Japan, November 5-8.</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Ho I.J, Lee S.Y, Yang C.H, Wu W.L, Lin W.T, Guo L.Y*, 2007, “Effects on Plantar Pressure for Different Incline and Speed Jogging”, Third Asian Pacific Conference on Biomechanics, Tokyo, Japan, Nov 5-8. (Oral, </w:t>
      </w:r>
      <w:r w:rsidRPr="00DD64AF">
        <w:rPr>
          <w:rFonts w:eastAsia="標楷體"/>
          <w:b/>
          <w:bCs/>
          <w:i/>
          <w:iCs/>
        </w:rPr>
        <w:t xml:space="preserve">NSC94-2320-B- 037-017, </w:t>
      </w:r>
      <w:r w:rsidRPr="00DD64AF">
        <w:rPr>
          <w:b/>
          <w:bCs/>
          <w:i/>
          <w:iCs/>
        </w:rPr>
        <w:t>Financial supported by KMU</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bookmarkStart w:id="12" w:name="OLE_LINK28"/>
      <w:bookmarkStart w:id="13" w:name="OLE_LINK8"/>
      <w:r w:rsidRPr="00DD64AF">
        <w:rPr>
          <w:rFonts w:eastAsia="標楷體"/>
        </w:rPr>
        <w:t xml:space="preserve">Leong I.T, Tsai Y.J, Yang </w:t>
      </w:r>
      <w:r w:rsidRPr="00DD64AF">
        <w:rPr>
          <w:rFonts w:eastAsia="標楷體"/>
          <w:lang w:val="en-GB"/>
        </w:rPr>
        <w:t xml:space="preserve">C.H, </w:t>
      </w:r>
      <w:r w:rsidRPr="00DD64AF">
        <w:rPr>
          <w:rFonts w:eastAsia="標楷體"/>
          <w:b/>
          <w:bCs/>
          <w:u w:val="single"/>
        </w:rPr>
        <w:t>Guo L.Y*</w:t>
      </w:r>
      <w:r w:rsidRPr="00DD64AF">
        <w:rPr>
          <w:rFonts w:eastAsia="標楷體"/>
        </w:rPr>
        <w:t xml:space="preserve">, 2007, “Spectrum Distribution of Skin Blood Flow after Chinese Traditional Exercise”, Third Asian Pacific Conference on Biomechanics, Tokyo, Japan, Nov 5-8. (Oral, </w:t>
      </w:r>
      <w:bookmarkStart w:id="14" w:name="OLE_LINK27"/>
      <w:r w:rsidRPr="00DD64AF">
        <w:rPr>
          <w:rFonts w:eastAsia="標楷體"/>
          <w:b/>
          <w:bCs/>
          <w:i/>
          <w:iCs/>
        </w:rPr>
        <w:t>DOH96-TD-M-113-004- (2/2)</w:t>
      </w:r>
      <w:bookmarkEnd w:id="14"/>
      <w:r w:rsidRPr="00DD64AF">
        <w:rPr>
          <w:rFonts w:eastAsia="標楷體"/>
        </w:rPr>
        <w:t>)</w:t>
      </w:r>
      <w:bookmarkEnd w:id="12"/>
      <w:bookmarkEnd w:id="13"/>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Yang C.C,</w:t>
      </w:r>
      <w:r w:rsidRPr="00DD64AF">
        <w:rPr>
          <w:rFonts w:eastAsia="標楷體"/>
          <w:vertAlign w:val="superscript"/>
        </w:rPr>
        <w:t xml:space="preserve"> </w:t>
      </w:r>
      <w:r w:rsidRPr="00DD64AF">
        <w:rPr>
          <w:rFonts w:eastAsia="標楷體"/>
        </w:rPr>
        <w:t xml:space="preserve">Yang C.H, Yang </w:t>
      </w:r>
      <w:r w:rsidRPr="00DD64AF">
        <w:rPr>
          <w:rFonts w:eastAsia="標楷體"/>
          <w:lang w:val="en-GB"/>
        </w:rPr>
        <w:t xml:space="preserve">C.H, </w:t>
      </w:r>
      <w:r w:rsidRPr="00DD64AF">
        <w:rPr>
          <w:rFonts w:eastAsia="標楷體"/>
          <w:b/>
          <w:bCs/>
          <w:u w:val="single"/>
        </w:rPr>
        <w:t>Guo L.Y*</w:t>
      </w:r>
      <w:r w:rsidRPr="00DD64AF">
        <w:rPr>
          <w:rFonts w:eastAsia="標楷體"/>
        </w:rPr>
        <w:t>, 2007, “Availability of Mobility Measurement in Neck Using Electromagnetic Tracking”, Third Asian Pacific Conference on Biomechanics, Tokyo, Japan, Nov 5-8. (Oral)</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Huang Y.C, </w:t>
      </w:r>
      <w:r w:rsidRPr="00DD64AF">
        <w:rPr>
          <w:rFonts w:eastAsia="標楷體"/>
          <w:b/>
          <w:bCs/>
          <w:u w:val="single"/>
        </w:rPr>
        <w:t>Guo L.Y</w:t>
      </w:r>
      <w:r w:rsidRPr="00DD64AF">
        <w:rPr>
          <w:rFonts w:eastAsia="標楷體"/>
        </w:rPr>
        <w:t>, Tsai C.Y, Su F.C, 2007, “Effect of Wheel Camber on Mechanical Energy and Power Flow Analysis of the upper Extremity in Wheelchair Propulsion”, XXI Congress of International Society of Biomechanics, Taipei, Taiwan, July 1-5.</w:t>
      </w:r>
    </w:p>
    <w:p w:rsidR="00F252F8" w:rsidRPr="00DD64AF" w:rsidRDefault="00F252F8" w:rsidP="00640C57">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Gong W.Y, Deng H.R, Tsao H, </w:t>
      </w:r>
      <w:r w:rsidRPr="00DD64AF">
        <w:rPr>
          <w:rFonts w:eastAsia="標楷體"/>
          <w:b/>
          <w:bCs/>
          <w:u w:val="single"/>
        </w:rPr>
        <w:t>Guo L.Y</w:t>
      </w:r>
      <w:r w:rsidRPr="00DD64AF">
        <w:rPr>
          <w:rFonts w:eastAsia="標楷體"/>
        </w:rPr>
        <w:t>, Yang C.H, 2007, “Visual Effect on Spatio-temporal Characteristics of Level Walking in Young Healthy Subjects”, XXI Congress of International Society of Biomechanics, Taipei, Taiwan, July 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Deng H.R, Gong W.Y, Tsao H, </w:t>
      </w:r>
      <w:r w:rsidRPr="00DD64AF">
        <w:rPr>
          <w:rFonts w:eastAsia="標楷體"/>
          <w:b/>
          <w:bCs/>
          <w:u w:val="single"/>
        </w:rPr>
        <w:t>Guo L.Y</w:t>
      </w:r>
      <w:r w:rsidRPr="00DD64AF">
        <w:rPr>
          <w:rFonts w:eastAsia="標楷體"/>
        </w:rPr>
        <w:t>, Yang C.H, 2007, “Test-retest Reproducibility of Scapular Rotations Across Specific Shoulder Elevation With and Without External Load”, XXI Congress of International Society of Biomechanics, Taipei, Taiwan, July 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C.H, </w:t>
      </w:r>
      <w:r w:rsidRPr="00DD64AF">
        <w:rPr>
          <w:rFonts w:eastAsia="標楷體"/>
          <w:b/>
          <w:bCs/>
          <w:u w:val="single"/>
        </w:rPr>
        <w:t>Guo L.Y</w:t>
      </w:r>
      <w:r w:rsidRPr="00DD64AF">
        <w:rPr>
          <w:rFonts w:eastAsia="標楷體"/>
        </w:rPr>
        <w:t>, Tsao H, Deng H.R, Gong W.Y, 2007, “Changes in Lower Limb Muscle Activation in Patients with Functional Ankle Instability during Drop Landings”, XXI Congress of International Society of Biomechanics, Taipei, Taiwan, July 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Huang Y.H, Harn I.C, Yang C.H, </w:t>
      </w:r>
      <w:r w:rsidRPr="00DD64AF">
        <w:rPr>
          <w:rFonts w:eastAsia="標楷體"/>
          <w:b/>
          <w:bCs/>
          <w:u w:val="single"/>
        </w:rPr>
        <w:t>Guo L.Y*</w:t>
      </w:r>
      <w:r w:rsidRPr="00DD64AF">
        <w:rPr>
          <w:rFonts w:eastAsia="標楷體"/>
        </w:rPr>
        <w:t>, 2007, “The EMG Activation Selectivity Of Unilateral Spinal Extensor For Different Lumbar Stabilization Exercises”, XXI</w:t>
      </w:r>
      <w:r w:rsidRPr="00DD64AF">
        <w:rPr>
          <w:rFonts w:eastAsia="標楷體"/>
          <w:vertAlign w:val="superscript"/>
        </w:rPr>
        <w:t xml:space="preserve">th </w:t>
      </w:r>
      <w:r w:rsidRPr="00DD64AF">
        <w:rPr>
          <w:rFonts w:eastAsia="標楷體"/>
        </w:rPr>
        <w:t>International Society Of Biomechanics, Taipei, Taiwan, July1-5.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Lee S.Y, Ho, I.J, Yang C.H, Wu W.L</w:t>
      </w:r>
      <w:r w:rsidRPr="00DD64AF">
        <w:rPr>
          <w:rFonts w:eastAsia="標楷體"/>
          <w:lang w:val="en-GB"/>
        </w:rPr>
        <w:t xml:space="preserve">, </w:t>
      </w:r>
      <w:r w:rsidRPr="00DD64AF">
        <w:rPr>
          <w:rFonts w:eastAsia="標楷體"/>
          <w:b/>
          <w:bCs/>
          <w:u w:val="single"/>
        </w:rPr>
        <w:t>Guo L.Y*</w:t>
      </w:r>
      <w:r w:rsidRPr="00DD64AF">
        <w:rPr>
          <w:rFonts w:eastAsia="標楷體"/>
        </w:rPr>
        <w:t>, 2007, “Investigation On Plantar Pressure Pattern While Jogging On Treadmill”, XXI</w:t>
      </w:r>
      <w:r w:rsidRPr="00DD64AF">
        <w:rPr>
          <w:rFonts w:eastAsia="標楷體"/>
          <w:vertAlign w:val="superscript"/>
        </w:rPr>
        <w:t>th</w:t>
      </w:r>
      <w:r w:rsidRPr="00DD64AF">
        <w:rPr>
          <w:rFonts w:eastAsia="標楷體"/>
        </w:rPr>
        <w:t xml:space="preserve"> International Society Of Biomechanics, Taipei, Taiwan, July1-5. (</w:t>
      </w:r>
      <w:r w:rsidRPr="00DD64AF">
        <w:rPr>
          <w:rFonts w:eastAsia="標楷體"/>
          <w:b/>
          <w:bCs/>
          <w:i/>
          <w:iCs/>
        </w:rPr>
        <w:t>NSC94-2320-B-037-017</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Lin W.Y, Lee S.Y, Yang C.H, Lin H.T</w:t>
      </w:r>
      <w:r w:rsidRPr="00DD64AF">
        <w:rPr>
          <w:rFonts w:eastAsia="標楷體"/>
          <w:lang w:val="en-GB"/>
        </w:rPr>
        <w:t xml:space="preserve">, </w:t>
      </w:r>
      <w:r w:rsidRPr="00DD64AF">
        <w:rPr>
          <w:rFonts w:eastAsia="標楷體"/>
          <w:b/>
          <w:bCs/>
          <w:u w:val="single"/>
        </w:rPr>
        <w:t>Guo L.Y*</w:t>
      </w:r>
      <w:r w:rsidRPr="00DD64AF">
        <w:rPr>
          <w:rFonts w:eastAsia="標楷體"/>
        </w:rPr>
        <w:t>, 2007, “Changes In Plantar Pressure Pattern During Different Step Width During Level Walking”, XXI</w:t>
      </w:r>
      <w:r w:rsidRPr="00DD64AF">
        <w:rPr>
          <w:rFonts w:eastAsia="標楷體"/>
          <w:vertAlign w:val="superscript"/>
        </w:rPr>
        <w:t>th</w:t>
      </w:r>
      <w:r w:rsidRPr="00DD64AF">
        <w:rPr>
          <w:rFonts w:eastAsia="標楷體"/>
        </w:rPr>
        <w:t xml:space="preserve"> International Society Of Biomechanics, Taipei, Taiwan, July1-5.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lang w:val="en-AU"/>
        </w:rPr>
        <w:t xml:space="preserve">Deng H.L, Gong W.Y, Tsao H, </w:t>
      </w:r>
      <w:r w:rsidRPr="00DD64AF">
        <w:rPr>
          <w:rFonts w:eastAsia="標楷體"/>
          <w:b/>
          <w:bCs/>
          <w:u w:val="single"/>
        </w:rPr>
        <w:t>Guo L.Y,</w:t>
      </w:r>
      <w:r w:rsidRPr="00DD64AF">
        <w:rPr>
          <w:rFonts w:eastAsia="標楷體"/>
        </w:rPr>
        <w:t xml:space="preserve"> Yang C.H, 2007, “Test-Retest Reproducibility Of Scapular Rotations Across Specific Shoulder Elevation With And Without External Load”, XXI</w:t>
      </w:r>
      <w:r w:rsidRPr="00DD64AF">
        <w:rPr>
          <w:rFonts w:eastAsia="標楷體"/>
          <w:vertAlign w:val="superscript"/>
        </w:rPr>
        <w:t>th</w:t>
      </w:r>
      <w:r w:rsidRPr="00DD64AF">
        <w:rPr>
          <w:rFonts w:eastAsia="標楷體"/>
        </w:rPr>
        <w:t xml:space="preserve"> International Society Of Biomechanics, Taipei, Taiwan, July1-5. (</w:t>
      </w:r>
      <w:r w:rsidRPr="00DD64AF">
        <w:rPr>
          <w:rFonts w:eastAsia="標楷體"/>
          <w:b/>
          <w:bCs/>
          <w:i/>
          <w:iCs/>
        </w:rPr>
        <w:t>NSC95-2314-B-037-104-</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lang w:val="en-AU"/>
        </w:rPr>
        <w:lastRenderedPageBreak/>
        <w:t xml:space="preserve">Gong W.Y, Deng H.L, Hsu H.M, Tsao H, </w:t>
      </w:r>
      <w:r w:rsidRPr="00DD64AF">
        <w:rPr>
          <w:rFonts w:eastAsia="標楷體"/>
          <w:b/>
          <w:bCs/>
          <w:u w:val="single"/>
        </w:rPr>
        <w:t>Guo L.Y,</w:t>
      </w:r>
      <w:r w:rsidRPr="00DD64AF">
        <w:rPr>
          <w:rFonts w:eastAsia="標楷體"/>
        </w:rPr>
        <w:t xml:space="preserve"> Yang C.H, 2007, “Visual Effect On Saptio-temporal Characteristics of Level Walking in Young Healthy Subjects”, XXI</w:t>
      </w:r>
      <w:r w:rsidRPr="00DD64AF">
        <w:rPr>
          <w:rFonts w:eastAsia="標楷體"/>
          <w:vertAlign w:val="superscript"/>
        </w:rPr>
        <w:t>th</w:t>
      </w:r>
      <w:r w:rsidRPr="00DD64AF">
        <w:rPr>
          <w:rFonts w:eastAsia="標楷體"/>
        </w:rPr>
        <w:t xml:space="preserve"> International Society Of Biomechanics, Taipei, Taiwan, July1-5.</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Yang C.C,</w:t>
      </w:r>
      <w:r w:rsidRPr="00DD64AF">
        <w:rPr>
          <w:rFonts w:eastAsia="標楷體"/>
          <w:vertAlign w:val="superscript"/>
        </w:rPr>
        <w:t xml:space="preserve"> </w:t>
      </w:r>
      <w:r w:rsidRPr="00DD64AF">
        <w:rPr>
          <w:rFonts w:eastAsia="標楷體"/>
        </w:rPr>
        <w:t xml:space="preserve">Yang C.H, Yang </w:t>
      </w:r>
      <w:r w:rsidRPr="00DD64AF">
        <w:rPr>
          <w:rFonts w:eastAsia="標楷體"/>
          <w:lang w:val="en-GB"/>
        </w:rPr>
        <w:t xml:space="preserve">C.H, </w:t>
      </w:r>
      <w:r w:rsidRPr="00DD64AF">
        <w:rPr>
          <w:rFonts w:eastAsia="標楷體"/>
          <w:b/>
          <w:bCs/>
          <w:u w:val="single"/>
        </w:rPr>
        <w:t>Guo L.Y*</w:t>
      </w:r>
      <w:r w:rsidRPr="00DD64AF">
        <w:rPr>
          <w:rFonts w:eastAsia="標楷體"/>
        </w:rPr>
        <w:t>, 2007, “Cervical Spine Mobility Measurement Using Electromagnetic Tracking Device”, XI</w:t>
      </w:r>
      <w:r w:rsidRPr="00DD64AF">
        <w:rPr>
          <w:rFonts w:eastAsia="標楷體"/>
          <w:vertAlign w:val="superscript"/>
        </w:rPr>
        <w:t>th</w:t>
      </w:r>
      <w:r w:rsidRPr="00DD64AF">
        <w:rPr>
          <w:rFonts w:eastAsia="標楷體"/>
        </w:rPr>
        <w:t xml:space="preserve"> International Symposium on Computer Simulation in Biomechanics, Tainan, Taiwan, June 28-30. (Oral)</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Huang J.J, Yang C.H, </w:t>
      </w:r>
      <w:r w:rsidRPr="00DD64AF">
        <w:rPr>
          <w:rFonts w:eastAsia="標楷體"/>
          <w:b/>
          <w:bCs/>
          <w:u w:val="single"/>
        </w:rPr>
        <w:t>Guo L.Y</w:t>
      </w:r>
      <w:r w:rsidRPr="00DD64AF">
        <w:rPr>
          <w:rFonts w:eastAsia="標楷體"/>
        </w:rPr>
        <w:t>, Yu T.C, and Liang C.C, 2007, “A Comparison of Hip Strength and Function in Patients with Unilateral, Bilateral Patellofemoral Pain and Healthy Controls”, 15</w:t>
      </w:r>
      <w:r w:rsidRPr="00DD64AF">
        <w:rPr>
          <w:rFonts w:eastAsia="標楷體"/>
          <w:vertAlign w:val="superscript"/>
        </w:rPr>
        <w:t>th</w:t>
      </w:r>
      <w:r w:rsidRPr="00DD64AF">
        <w:rPr>
          <w:rFonts w:eastAsia="標楷體"/>
        </w:rPr>
        <w:t xml:space="preserve"> International WCPT (World Confederation for Physical Therapy)  congress, Vancouver, Canada, June 2-6.</w:t>
      </w:r>
    </w:p>
    <w:p w:rsidR="00F252F8" w:rsidRPr="00DD64AF" w:rsidRDefault="00F252F8" w:rsidP="00ED3329">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C.H, </w:t>
      </w:r>
      <w:r w:rsidRPr="00DD64AF">
        <w:rPr>
          <w:rFonts w:eastAsia="標楷體"/>
          <w:b/>
          <w:bCs/>
          <w:u w:val="single"/>
        </w:rPr>
        <w:t>*Guo L.Y</w:t>
      </w:r>
      <w:r w:rsidRPr="00DD64AF">
        <w:rPr>
          <w:rFonts w:eastAsia="標楷體"/>
        </w:rPr>
        <w:t>, Tsao H, Deng H.R, and Gong W.Y, 2007, “Lower Limb Muscle Activation in Patients with Functional Ankle Instability during Drop Landings”, American College of Sports Medicine’s 54</w:t>
      </w:r>
      <w:r w:rsidRPr="00DD64AF">
        <w:rPr>
          <w:rFonts w:eastAsia="標楷體"/>
          <w:vertAlign w:val="superscript"/>
        </w:rPr>
        <w:t>th</w:t>
      </w:r>
      <w:r w:rsidRPr="00DD64AF">
        <w:rPr>
          <w:rFonts w:eastAsia="標楷體"/>
        </w:rPr>
        <w:t xml:space="preserve"> Annual meeting, New Orleans, USA, May 30 to June 2.</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Lin W.Y, and Lee S.Y, 2007 , “Initial Effect on the Plantar Pressure Pattern during Different Step Width Walking”, American College of Sports Medicine’s 54</w:t>
      </w:r>
      <w:r w:rsidRPr="00DD64AF">
        <w:rPr>
          <w:rFonts w:eastAsia="標楷體"/>
          <w:vertAlign w:val="superscript"/>
        </w:rPr>
        <w:t>th</w:t>
      </w:r>
      <w:r w:rsidRPr="00DD64AF">
        <w:rPr>
          <w:rFonts w:eastAsia="標楷體"/>
        </w:rPr>
        <w:t xml:space="preserve"> Annual meeting, New Orleans, USA, May 30 to June 2. (Oral, </w:t>
      </w:r>
      <w:r w:rsidRPr="00DD64AF">
        <w:rPr>
          <w:b/>
          <w:bCs/>
        </w:rPr>
        <w:t>Financial supported by KMU</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and Lin H.T, 2007 “The Effects of Wrist Flexor Fatiguing Exercise on Tennis Forehand Drive”, American College of Sports Medicine’s 54</w:t>
      </w:r>
      <w:r w:rsidRPr="00DD64AF">
        <w:rPr>
          <w:rFonts w:eastAsia="標楷體"/>
          <w:vertAlign w:val="superscript"/>
        </w:rPr>
        <w:t>th</w:t>
      </w:r>
      <w:r w:rsidRPr="00DD64AF">
        <w:rPr>
          <w:rFonts w:eastAsia="標楷體"/>
        </w:rPr>
        <w:t xml:space="preserve"> Annual meeting, New Orleans, USA, May 30 to June 2.</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Wu W.L</w:t>
      </w:r>
      <w:r w:rsidRPr="00DD64AF">
        <w:rPr>
          <w:rFonts w:eastAsia="標楷體"/>
          <w:lang w:val="en-GB"/>
        </w:rPr>
        <w:t xml:space="preserve">, Chang J.J, Wu J.H, </w:t>
      </w:r>
      <w:r w:rsidRPr="00DD64AF">
        <w:rPr>
          <w:rFonts w:eastAsia="標楷體"/>
          <w:b/>
          <w:bCs/>
          <w:u w:val="single"/>
          <w:lang w:val="en-GB"/>
        </w:rPr>
        <w:t>Guo L.Y</w:t>
      </w:r>
      <w:r w:rsidRPr="00DD64AF">
        <w:rPr>
          <w:rFonts w:eastAsia="標楷體"/>
          <w:lang w:val="en-GB"/>
        </w:rPr>
        <w:t xml:space="preserve">, </w:t>
      </w:r>
      <w:r w:rsidRPr="00DD64AF">
        <w:rPr>
          <w:rFonts w:eastAsia="標楷體"/>
        </w:rPr>
        <w:t xml:space="preserve">Lin H.T, </w:t>
      </w:r>
      <w:r w:rsidRPr="00DD64AF">
        <w:rPr>
          <w:rFonts w:eastAsia="標楷體"/>
          <w:lang w:val="en-GB"/>
        </w:rPr>
        <w:t>2006, “</w:t>
      </w:r>
      <w:r w:rsidRPr="00DD64AF">
        <w:rPr>
          <w:rFonts w:eastAsia="標楷體"/>
        </w:rPr>
        <w:t>An Investigation of Rugby Scrummaging Posture and Individual Maximum Pushing Force”, V</w:t>
      </w:r>
      <w:r w:rsidRPr="00DD64AF">
        <w:rPr>
          <w:rFonts w:eastAsia="標楷體"/>
          <w:vertAlign w:val="superscript"/>
        </w:rPr>
        <w:t>th</w:t>
      </w:r>
      <w:r w:rsidRPr="00DD64AF">
        <w:rPr>
          <w:rFonts w:eastAsia="標楷體"/>
        </w:rPr>
        <w:t xml:space="preserve"> World Congress of Biomechanics, Munich, Germany, July 29-August 4.</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W.T, </w:t>
      </w:r>
      <w:r w:rsidRPr="00DD64AF">
        <w:rPr>
          <w:rFonts w:eastAsia="標楷體"/>
          <w:b/>
          <w:bCs/>
          <w:u w:val="single"/>
        </w:rPr>
        <w:t>Guo L.Y</w:t>
      </w:r>
      <w:r w:rsidRPr="00DD64AF">
        <w:rPr>
          <w:rFonts w:eastAsia="標楷體"/>
        </w:rPr>
        <w:t>, Wu W.L, Wang L,H, 2006, “Using The Change Of Angular Momentum And Muscle Electromyography Data To Qualify The Muscle Function In Tennis Forehand Volley”, V World Congress of Biomechanics, Munich, Germany, July 29-August 4.</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Lin P.C, </w:t>
      </w:r>
      <w:r w:rsidRPr="00DD64AF">
        <w:rPr>
          <w:rFonts w:eastAsia="標楷體"/>
          <w:b/>
          <w:bCs/>
          <w:u w:val="single"/>
        </w:rPr>
        <w:t>Guo L.Y</w:t>
      </w:r>
      <w:r w:rsidRPr="00DD64AF">
        <w:rPr>
          <w:rFonts w:eastAsia="標楷體"/>
        </w:rPr>
        <w:t>, Lin C.J, Su F.C, 2006, “Muscle Effort of the Upper Extremity during Pushing Up and Keeping Balance in a Wheelie Activity”, V</w:t>
      </w:r>
      <w:r w:rsidRPr="00DD64AF">
        <w:rPr>
          <w:rFonts w:eastAsia="標楷體"/>
          <w:vertAlign w:val="superscript"/>
        </w:rPr>
        <w:t>th</w:t>
      </w:r>
      <w:r w:rsidRPr="00DD64AF">
        <w:rPr>
          <w:rFonts w:eastAsia="標楷體"/>
        </w:rPr>
        <w:t xml:space="preserve"> World Congress of Biomechanics, Munich, Germany, July 29-August 4. </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Zhao K.D, Su F.C, An K.N, 2006,”Modeling the Effect of Seat Height and Fore-aft Position on Wheelchair Propulsion”, V</w:t>
      </w:r>
      <w:r w:rsidRPr="00DD64AF">
        <w:rPr>
          <w:rFonts w:eastAsia="標楷體"/>
          <w:vertAlign w:val="superscript"/>
        </w:rPr>
        <w:t>th</w:t>
      </w:r>
      <w:r w:rsidRPr="00DD64AF">
        <w:rPr>
          <w:rFonts w:eastAsia="標楷體"/>
        </w:rPr>
        <w:t xml:space="preserve"> World Congress of Biomechanics, Munich, Germany, July 29-August 4. </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Chang J.J, Lin T.Y, Wu W.L, </w:t>
      </w:r>
      <w:r w:rsidRPr="00DD64AF">
        <w:rPr>
          <w:rFonts w:eastAsia="標楷體"/>
          <w:b/>
          <w:bCs/>
          <w:u w:val="single"/>
        </w:rPr>
        <w:t>Guo L.Y</w:t>
      </w:r>
      <w:r w:rsidRPr="00DD64AF">
        <w:rPr>
          <w:rFonts w:eastAsia="標楷體"/>
        </w:rPr>
        <w:t>, Su F.C, 2006, “The Differences of Trunk Control between Bilateral and Unilateral Reaching in Stroke Patients –A Kinematic Analysis”, V</w:t>
      </w:r>
      <w:r w:rsidRPr="00DD64AF">
        <w:rPr>
          <w:rFonts w:eastAsia="標楷體"/>
          <w:vertAlign w:val="superscript"/>
        </w:rPr>
        <w:t>th</w:t>
      </w:r>
      <w:r w:rsidRPr="00DD64AF">
        <w:rPr>
          <w:rFonts w:eastAsia="標楷體"/>
        </w:rPr>
        <w:t xml:space="preserve"> World Congress of Biomechanics, Munich, Germany, July 29-August 4. </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Yang C.H,</w:t>
      </w:r>
      <w:r w:rsidRPr="00DD64AF">
        <w:rPr>
          <w:rFonts w:eastAsia="標楷體"/>
          <w:vertAlign w:val="superscript"/>
        </w:rPr>
        <w:t xml:space="preserve"> </w:t>
      </w:r>
      <w:r w:rsidRPr="00DD64AF">
        <w:rPr>
          <w:rFonts w:eastAsia="標楷體"/>
          <w:b/>
          <w:bCs/>
          <w:u w:val="single"/>
        </w:rPr>
        <w:t>Guo L.Y</w:t>
      </w:r>
      <w:r w:rsidRPr="00DD64AF">
        <w:rPr>
          <w:rFonts w:eastAsia="標楷體"/>
        </w:rPr>
        <w:t>, Tsao H, Wang C.Y, Liang C.C, 2006, “Initial Effects of the Ankle Dorsiflexion Mobilization with Movement on Ankle Range of Motion and Limb Coordination in Young Healthy Subjects”, V</w:t>
      </w:r>
      <w:r w:rsidRPr="00DD64AF">
        <w:rPr>
          <w:rFonts w:eastAsia="標楷體"/>
          <w:vertAlign w:val="superscript"/>
        </w:rPr>
        <w:t>th</w:t>
      </w:r>
      <w:r w:rsidRPr="00DD64AF">
        <w:rPr>
          <w:rFonts w:eastAsia="標楷體"/>
        </w:rPr>
        <w:t xml:space="preserve"> World Congress of Biomechanics, Munich, Germany, July 29-August 4.</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Lin C.F, Wu W.L, Wang C.Y, Chang J.J, 2006, “Balance Performance and Ground Reaction Impact During Drop Landing After Ankle”, V</w:t>
      </w:r>
      <w:r w:rsidRPr="00DD64AF">
        <w:rPr>
          <w:rFonts w:eastAsia="標楷體"/>
          <w:vertAlign w:val="superscript"/>
        </w:rPr>
        <w:t>th</w:t>
      </w:r>
      <w:r w:rsidRPr="00DD64AF">
        <w:rPr>
          <w:rFonts w:eastAsia="標楷體"/>
        </w:rPr>
        <w:t xml:space="preserve"> World </w:t>
      </w:r>
      <w:r w:rsidRPr="00DD64AF">
        <w:rPr>
          <w:rFonts w:eastAsia="標楷體"/>
        </w:rPr>
        <w:lastRenderedPageBreak/>
        <w:t xml:space="preserve">Congress of Biomechanics, Munich, Germany, July 29-August 4. (Oral, </w:t>
      </w:r>
      <w:r w:rsidRPr="00DD64AF">
        <w:rPr>
          <w:rFonts w:eastAsia="標楷體"/>
          <w:b/>
          <w:bCs/>
          <w:i/>
          <w:iCs/>
        </w:rPr>
        <w:t>NSC93-2815-C-277- 001–B</w:t>
      </w:r>
      <w:r w:rsidRPr="00DD64AF">
        <w:rPr>
          <w:rFonts w:eastAsia="標楷體"/>
        </w:rPr>
        <w:t xml:space="preserve">, </w:t>
      </w:r>
      <w:r w:rsidRPr="00DD64AF">
        <w:rPr>
          <w:b/>
          <w:bCs/>
        </w:rPr>
        <w:t>Financial supported by KMU</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Yang C.H, </w:t>
      </w:r>
      <w:r w:rsidRPr="00DD64AF">
        <w:rPr>
          <w:rFonts w:eastAsia="標楷體"/>
          <w:b/>
          <w:bCs/>
          <w:u w:val="single"/>
        </w:rPr>
        <w:t>Guo L.Y</w:t>
      </w:r>
      <w:r w:rsidRPr="00DD64AF">
        <w:rPr>
          <w:rFonts w:eastAsia="標楷體"/>
        </w:rPr>
        <w:t>,</w:t>
      </w:r>
      <w:r w:rsidRPr="00DD64AF">
        <w:rPr>
          <w:rFonts w:eastAsia="標楷體"/>
          <w:vertAlign w:val="superscript"/>
        </w:rPr>
        <w:t xml:space="preserve"> </w:t>
      </w:r>
      <w:r w:rsidRPr="00DD64AF">
        <w:rPr>
          <w:rFonts w:eastAsia="標楷體"/>
        </w:rPr>
        <w:t>Tsao H, Deng H.R, Gong W.Y, 2006, “Visual Effects of Muscle Activation of Lower Limb in Young Health Subjects During Drop Landings”, 2006 International Society of Electrophysiology and Kinesiology, Torino, Italy, June 29-30 and July 1.</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Wu W.L, Lin H.T, 2006, “Is There Any Change On Shoulder And Scapula Proprioception After Fatigue Of The Internal Rotators ?” , 2006 International Society of Electrophysiology and Kinesiology, Torino, Italy, June 29-30 and July 1. (</w:t>
      </w:r>
      <w:r w:rsidRPr="00DD64AF">
        <w:rPr>
          <w:rFonts w:eastAsia="標楷體"/>
          <w:b/>
          <w:bCs/>
          <w:i/>
          <w:iCs/>
        </w:rPr>
        <w:t>NSC 93-2320-B-037-055</w:t>
      </w:r>
      <w:r w:rsidRPr="00DD64AF">
        <w:rPr>
          <w:rFonts w:eastAsia="標楷體"/>
        </w:rPr>
        <w:t xml:space="preserve"> , </w:t>
      </w:r>
      <w:r w:rsidRPr="00DD64AF">
        <w:rPr>
          <w:b/>
          <w:bCs/>
        </w:rPr>
        <w:t>Financial supported by NSC</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Lin C.F, Wang C.Y, 2005, “Ground Reaction Impact During Drop Landing After Ankle Taping” 2005 International Symposium on Recent Advance in Sports Medicine, Kaohsiung, Taiwan, Oct 1-2. (</w:t>
      </w:r>
      <w:r w:rsidRPr="00DD64AF">
        <w:rPr>
          <w:rFonts w:eastAsia="標楷體"/>
          <w:b/>
          <w:bCs/>
          <w:i/>
          <w:iCs/>
        </w:rPr>
        <w:t>NSC93-2815-C-277-001–B</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bookmarkStart w:id="15" w:name="OLE_LINK38"/>
      <w:r w:rsidRPr="00DD64AF">
        <w:rPr>
          <w:rFonts w:eastAsia="標楷體"/>
          <w:b/>
          <w:bCs/>
          <w:u w:val="single"/>
        </w:rPr>
        <w:t>Guo L.Y*</w:t>
      </w:r>
      <w:r w:rsidRPr="00DD64AF">
        <w:rPr>
          <w:rFonts w:eastAsia="標楷體"/>
        </w:rPr>
        <w:t>, Yang C.Hg, Wu W.L, Su F.C, 2005 “Lower Extremity Kinematics During Jogging: Influence Of Treadmill Settings”, Combined XX</w:t>
      </w:r>
      <w:r w:rsidRPr="00DD64AF">
        <w:rPr>
          <w:rFonts w:eastAsia="標楷體"/>
          <w:vertAlign w:val="superscript"/>
        </w:rPr>
        <w:t>th</w:t>
      </w:r>
      <w:r w:rsidRPr="00DD64AF">
        <w:rPr>
          <w:rFonts w:eastAsia="標楷體"/>
        </w:rPr>
        <w:t xml:space="preserve"> International Society of Biomechanics and 29</w:t>
      </w:r>
      <w:r w:rsidRPr="00DD64AF">
        <w:rPr>
          <w:rFonts w:eastAsia="標楷體"/>
          <w:vertAlign w:val="superscript"/>
        </w:rPr>
        <w:t>th</w:t>
      </w:r>
      <w:r w:rsidRPr="00DD64AF">
        <w:rPr>
          <w:rFonts w:eastAsia="標楷體"/>
        </w:rPr>
        <w:t xml:space="preserve"> American Society of Biomechanics meetings, Cleveland, USA, Aug1-5.( Poster, </w:t>
      </w:r>
      <w:r w:rsidRPr="00DD64AF">
        <w:rPr>
          <w:rFonts w:eastAsia="標楷體"/>
          <w:b/>
          <w:bCs/>
          <w:i/>
          <w:iCs/>
        </w:rPr>
        <w:t>NSC92-2320-B-277-003</w:t>
      </w:r>
      <w:r w:rsidRPr="00DD64AF">
        <w:rPr>
          <w:rFonts w:eastAsia="標楷體"/>
        </w:rPr>
        <w:t xml:space="preserve">, </w:t>
      </w:r>
      <w:r w:rsidRPr="00DD64AF">
        <w:rPr>
          <w:b/>
          <w:bCs/>
        </w:rPr>
        <w:t>Financial supported by NSC</w:t>
      </w:r>
      <w:r w:rsidRPr="00DD64AF">
        <w:rPr>
          <w:rFonts w:eastAsia="標楷體"/>
        </w:rPr>
        <w:t>)</w:t>
      </w:r>
      <w:bookmarkEnd w:id="15"/>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2004, “Effects on Lower Extremity Muscles Activation During Different Incline Running”, 2004 International Symposium on Recent Advance in Sports Medicine, Kaohsiung, Taiwan, Sep 18-19.(Oral, </w:t>
      </w:r>
      <w:r w:rsidRPr="00DD64AF">
        <w:rPr>
          <w:rFonts w:eastAsia="標楷體"/>
          <w:b/>
          <w:bCs/>
          <w:i/>
          <w:iCs/>
        </w:rPr>
        <w:t>NSC92-2320-B-277-003</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Su F.C, 2004, “Biomechanical Investigation On Incline Jogging”, 2004 Pre-Olympic Congress, Thessaloniki, Greece, Aug 6-11.(Poster, </w:t>
      </w:r>
      <w:r w:rsidRPr="00DD64AF">
        <w:rPr>
          <w:rFonts w:eastAsia="標楷體"/>
          <w:b/>
          <w:bCs/>
          <w:i/>
          <w:iCs/>
        </w:rPr>
        <w:t>NSC92-2320-B-277- 003</w:t>
      </w:r>
      <w:r w:rsidRPr="00DD64AF">
        <w:rPr>
          <w:rFonts w:eastAsia="標楷體"/>
        </w:rPr>
        <w:t xml:space="preserve">, </w:t>
      </w:r>
      <w:r w:rsidRPr="00DD64AF">
        <w:rPr>
          <w:b/>
          <w:bCs/>
        </w:rPr>
        <w:t>Financial supported by NSC</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2003 Nov, “</w:t>
      </w:r>
      <w:r w:rsidRPr="00DD64AF">
        <w:rPr>
          <w:rFonts w:eastAsia="標楷體"/>
          <w:noProof/>
        </w:rPr>
        <w:t>Gait Symmetry In Spastic Diplegia Of Cerebral Palsy”</w:t>
      </w:r>
      <w:r w:rsidRPr="00DD64AF">
        <w:rPr>
          <w:rFonts w:eastAsia="標楷體"/>
        </w:rPr>
        <w:t>, XIII</w:t>
      </w:r>
      <w:r w:rsidRPr="008D69D2">
        <w:rPr>
          <w:rFonts w:eastAsia="標楷體"/>
          <w:vertAlign w:val="superscript"/>
        </w:rPr>
        <w:t>th</w:t>
      </w:r>
      <w:r w:rsidRPr="00DD64AF">
        <w:rPr>
          <w:rFonts w:eastAsia="標楷體"/>
        </w:rPr>
        <w:t xml:space="preserve"> International Conference on Mechanics in Medicine and Biology, Tainan, Taiwan, Nov 12-15.(Poster)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Zhao K.D, An K.N, 2003 Nov, “Quasi-Static Model to Determine the Effects of Seat Height and Seat for-Aft Position on the Manual Wheelchair Propulsion Biomechanics”, XIII</w:t>
      </w:r>
      <w:r w:rsidRPr="00DD64AF">
        <w:rPr>
          <w:rFonts w:eastAsia="標楷體"/>
          <w:vertAlign w:val="superscript"/>
        </w:rPr>
        <w:t>th</w:t>
      </w:r>
      <w:r w:rsidRPr="00DD64AF">
        <w:rPr>
          <w:rFonts w:eastAsia="標楷體"/>
        </w:rPr>
        <w:t xml:space="preserve"> International Conference on Mechanics in Medicine and Biology, Tainan, Taiwan, Nov 12-15.(Poster)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Wu H-W, An K-N, 2002 Dec, “Using Mechanical Energy And Power Flow Analysis To Examine The Effect Of Hand Rim Diameter On Manual Wheelchair Propulsion”, World Congress for Chinese Biomedical Engineers, Taipei, Taiwan, Dec 11-13.(Poster)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Zhao K.D, Su F.C, An K.N, 2002 Dec,</w:t>
      </w:r>
      <w:r w:rsidRPr="00DD64AF">
        <w:rPr>
          <w:rFonts w:eastAsia="標楷體"/>
          <w:caps/>
        </w:rPr>
        <w:t xml:space="preserve"> “</w:t>
      </w:r>
      <w:r w:rsidRPr="00DD64AF">
        <w:rPr>
          <w:rFonts w:eastAsia="標楷體"/>
        </w:rPr>
        <w:t>Optimization Modeling Of Manual Wheelchair Propulsion”, World Congress for Chinese Biomedical Engineers, Taipei Taiwan, Dec 11-13.(Poster)</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Wu H-W, An K-N, 2002 Dec,</w:t>
      </w:r>
      <w:r w:rsidRPr="00DD64AF">
        <w:rPr>
          <w:rStyle w:val="a7"/>
          <w:rFonts w:eastAsia="標楷體"/>
          <w:i w:val="0"/>
          <w:iCs w:val="0"/>
        </w:rPr>
        <w:t xml:space="preserve"> “</w:t>
      </w:r>
      <w:r w:rsidRPr="00DD64AF">
        <w:rPr>
          <w:rFonts w:eastAsia="標楷體"/>
        </w:rPr>
        <w:t>Effect of Hand Rim Diameter on Manual Wheelchair Propulsion Using Mechanical Energy and Power Flow Analysis</w:t>
      </w:r>
      <w:r w:rsidRPr="00DD64AF">
        <w:rPr>
          <w:rStyle w:val="a7"/>
          <w:rFonts w:eastAsia="標楷體"/>
          <w:i w:val="0"/>
          <w:iCs w:val="0"/>
        </w:rPr>
        <w:t xml:space="preserve">”, </w:t>
      </w:r>
      <w:r w:rsidRPr="00DD64AF">
        <w:rPr>
          <w:rFonts w:eastAsia="標楷體"/>
        </w:rPr>
        <w:t xml:space="preserve">International Congress on Biological and Medical Engineering, </w:t>
      </w:r>
      <w:r w:rsidRPr="00DD64AF">
        <w:rPr>
          <w:rStyle w:val="a7"/>
          <w:rFonts w:eastAsia="標楷體"/>
          <w:i w:val="0"/>
          <w:iCs w:val="0"/>
        </w:rPr>
        <w:t>Singapore,</w:t>
      </w:r>
      <w:r w:rsidRPr="00DD64AF">
        <w:rPr>
          <w:rFonts w:eastAsia="標楷體"/>
        </w:rPr>
        <w:t xml:space="preserve"> Dec 04-07.(Oral)</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Zhao K.D, Su F.C, An K.N, 2002 Aug, “Modeling of Manual Wheelchair Propulsion Using Optimization”, IV World Congress Of Biomechanics, Calgary, AB, </w:t>
      </w:r>
      <w:r w:rsidRPr="00DD64AF">
        <w:rPr>
          <w:rFonts w:eastAsia="標楷體"/>
        </w:rPr>
        <w:lastRenderedPageBreak/>
        <w:t xml:space="preserve">Canada, August 4-9. (Poster, </w:t>
      </w:r>
      <w:r w:rsidRPr="00DD64AF">
        <w:rPr>
          <w:b/>
          <w:bCs/>
        </w:rPr>
        <w:t>Financial supported by MOE</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Wu H-W, An K-N, 2001 Aug, “Mechanical Energy and Power Flow of the Upper Extremity in Manual Wheelchair Propulsion”, 25</w:t>
      </w:r>
      <w:r w:rsidRPr="00DD64AF">
        <w:rPr>
          <w:rFonts w:eastAsia="標楷體"/>
          <w:vertAlign w:val="superscript"/>
        </w:rPr>
        <w:t>th</w:t>
      </w:r>
      <w:r w:rsidRPr="00DD64AF">
        <w:rPr>
          <w:rFonts w:eastAsia="標楷體"/>
        </w:rPr>
        <w:t xml:space="preserve"> Annual Meeting of the American Society of Biomechanics, San Diego, CA, USA, August 8-11.</w:t>
      </w:r>
      <w:r w:rsidRPr="00DD64AF">
        <w:rPr>
          <w:b/>
          <w:bCs/>
        </w:rPr>
        <w:t xml:space="preserve"> (Financial supported by MOE)</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An K.N, 2000 Oct., “Optimum Propulsion Technique in Different Wheelchair Handrim  Diameter”,  5</w:t>
      </w:r>
      <w:r w:rsidRPr="00DD64AF">
        <w:rPr>
          <w:rFonts w:eastAsia="標楷體"/>
          <w:vertAlign w:val="superscript"/>
        </w:rPr>
        <w:t>th</w:t>
      </w:r>
      <w:r w:rsidRPr="00DD64AF">
        <w:rPr>
          <w:rFonts w:eastAsia="標楷體"/>
        </w:rPr>
        <w:t xml:space="preserve"> Scientific Congress, Sydney 2000 Paralympic Games, Sydney, Australia, Oct 11-13. </w:t>
      </w:r>
      <w:r w:rsidRPr="00DD64AF">
        <w:rPr>
          <w:rFonts w:eastAsia="標楷體"/>
          <w:b/>
          <w:bCs/>
        </w:rPr>
        <w:t>(</w:t>
      </w:r>
      <w:r w:rsidRPr="00DD64AF">
        <w:rPr>
          <w:rFonts w:eastAsia="標楷體"/>
        </w:rPr>
        <w:t xml:space="preserve">Oral, </w:t>
      </w:r>
      <w:r w:rsidRPr="00DD64AF">
        <w:rPr>
          <w:rFonts w:eastAsia="標楷體"/>
          <w:b/>
          <w:bCs/>
        </w:rPr>
        <w:t>Financial supported by NSC</w:t>
      </w:r>
      <w:r w:rsidRPr="00DD64AF">
        <w:rPr>
          <w:rFonts w:eastAsia="標楷體"/>
        </w:rPr>
        <w:t>)</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Su F.C, Chou Y.L, Lin C.J, Cherng R.J, 2000 June, "Electromyograph Patterns of Cerebral Palsy in Children in Gait", 2000 International Society of Electrophysiology and Kinesiology, Sapporo, Japan, June 25-28. </w:t>
      </w:r>
    </w:p>
    <w:p w:rsidR="00F252F8" w:rsidRPr="00DD64AF" w:rsidRDefault="00F252F8" w:rsidP="00AC123C">
      <w:pPr>
        <w:numPr>
          <w:ilvl w:val="0"/>
          <w:numId w:val="34"/>
        </w:numPr>
        <w:adjustRightInd/>
        <w:snapToGrid w:val="0"/>
        <w:spacing w:before="60" w:after="60" w:line="320" w:lineRule="atLeast"/>
        <w:jc w:val="both"/>
        <w:textAlignment w:val="auto"/>
        <w:rPr>
          <w:rFonts w:eastAsia="標楷體"/>
        </w:rPr>
      </w:pPr>
      <w:r w:rsidRPr="00DD64AF">
        <w:rPr>
          <w:rFonts w:eastAsia="標楷體"/>
        </w:rPr>
        <w:t xml:space="preserve">Su F.C, </w:t>
      </w:r>
      <w:r w:rsidRPr="00DD64AF">
        <w:rPr>
          <w:rFonts w:eastAsia="標楷體"/>
          <w:b/>
          <w:bCs/>
          <w:u w:val="single"/>
        </w:rPr>
        <w:t>Guo L.Y</w:t>
      </w:r>
      <w:r w:rsidRPr="00DD64AF">
        <w:rPr>
          <w:rFonts w:eastAsia="標楷體"/>
        </w:rPr>
        <w:t>, Chou Y.L, Lin C.J, Cherng R.J, 1997 Aug, " Common Gait Patterns Based on the Knee Abnormalities in Cerebral Palsy", XVI</w:t>
      </w:r>
      <w:r w:rsidRPr="00DD64AF">
        <w:rPr>
          <w:rFonts w:eastAsia="標楷體"/>
          <w:vertAlign w:val="superscript"/>
        </w:rPr>
        <w:t>th</w:t>
      </w:r>
      <w:r w:rsidRPr="00DD64AF">
        <w:rPr>
          <w:rFonts w:eastAsia="標楷體"/>
        </w:rPr>
        <w:t xml:space="preserve"> Congress of the International Society of Biomechanics, Tokyo, Japan, August 25-29. (Oral, </w:t>
      </w:r>
      <w:r w:rsidRPr="00DD64AF">
        <w:rPr>
          <w:rFonts w:eastAsia="標楷體"/>
          <w:b/>
          <w:bCs/>
        </w:rPr>
        <w:t>Financial supported by NSC</w:t>
      </w:r>
      <w:r w:rsidRPr="00DD64AF">
        <w:rPr>
          <w:rFonts w:eastAsia="標楷體"/>
        </w:rPr>
        <w:t>)</w:t>
      </w:r>
    </w:p>
    <w:p w:rsidR="00F252F8" w:rsidRPr="00DD64AF" w:rsidRDefault="00F252F8" w:rsidP="00AC123C">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Lin C.J, Cherng R.J, 2000 June, "Electromyograph Patterns of Cerebral Palsy in Children in Gait", 2000 International Society of Electrophysiology and Kinesiology, Sapporo, Japan, June 25-28.</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Lin C.J, Cherng R.J, Chou Y.L, 1997 April," Common Abnormal Kinetic Patterns of the Knee in Cerebral Palsy ", 1997 Annual Meeting North American Society of Gait and Clinical Movement Analysis, Chicago, IL, USA, April 9-12. (Oral)</w:t>
      </w:r>
    </w:p>
    <w:p w:rsidR="00F252F8" w:rsidRPr="00DD64AF" w:rsidRDefault="00F252F8" w:rsidP="005F5B7A">
      <w:pPr>
        <w:numPr>
          <w:ilvl w:val="0"/>
          <w:numId w:val="34"/>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Lin C.J, Cherng R.J, 1996, "Gait Analysis for Children with Cerebral Palsy", 2nd Medical Eng Week of the Word, Taipei, Taiwan, May 26-30. (Oral)</w:t>
      </w:r>
    </w:p>
    <w:p w:rsidR="00F252F8" w:rsidRPr="00DD64AF" w:rsidRDefault="00F252F8" w:rsidP="005E457A">
      <w:pPr>
        <w:spacing w:before="40" w:after="40" w:line="360" w:lineRule="auto"/>
        <w:ind w:leftChars="100" w:left="240"/>
        <w:jc w:val="both"/>
        <w:rPr>
          <w:b/>
          <w:bCs/>
        </w:rPr>
      </w:pPr>
      <w:r w:rsidRPr="00DD64AF">
        <w:rPr>
          <w:b/>
          <w:bCs/>
        </w:rPr>
        <w:t>(Domestic)</w:t>
      </w:r>
    </w:p>
    <w:p w:rsidR="00F252F8" w:rsidRPr="00747CE3" w:rsidRDefault="00F252F8" w:rsidP="007B20DA">
      <w:pPr>
        <w:numPr>
          <w:ilvl w:val="0"/>
          <w:numId w:val="43"/>
        </w:numPr>
        <w:jc w:val="both"/>
        <w:rPr>
          <w:rFonts w:eastAsia="標楷體"/>
        </w:rPr>
      </w:pPr>
      <w:r w:rsidRPr="00747CE3">
        <w:rPr>
          <w:rFonts w:eastAsia="標楷體"/>
        </w:rPr>
        <w:t>Chung, W.C.,</w:t>
      </w:r>
      <w:r w:rsidRPr="007B20DA">
        <w:rPr>
          <w:rFonts w:eastAsia="標楷體"/>
        </w:rPr>
        <w:t xml:space="preserve"> </w:t>
      </w:r>
      <w:r w:rsidRPr="00747CE3">
        <w:rPr>
          <w:rFonts w:eastAsia="標楷體"/>
          <w:b/>
          <w:bCs/>
          <w:u w:val="single"/>
        </w:rPr>
        <w:t>Guo L.Y</w:t>
      </w:r>
      <w:r w:rsidRPr="00747CE3">
        <w:rPr>
          <w:rFonts w:eastAsia="標楷體"/>
        </w:rPr>
        <w:t>., Yang B.C., Wu, S.H., Chang, N.J.*, 2015, “A Comparison of Ankle Proprioception between Ballet Dancers and Normal Subjects”, 2015 Annual Symposium on Biomedical Engineering and Technology, Taipei, Taiwan, Nov 13-14. (Poster)</w:t>
      </w:r>
    </w:p>
    <w:p w:rsidR="00F252F8" w:rsidRPr="006E0DF5" w:rsidRDefault="00F252F8" w:rsidP="006E0DF5">
      <w:pPr>
        <w:numPr>
          <w:ilvl w:val="0"/>
          <w:numId w:val="43"/>
        </w:numPr>
        <w:jc w:val="both"/>
        <w:rPr>
          <w:rFonts w:eastAsia="標楷體"/>
        </w:rPr>
      </w:pPr>
      <w:r w:rsidRPr="002B1C75">
        <w:rPr>
          <w:rFonts w:eastAsia="標楷體"/>
        </w:rPr>
        <w:t xml:space="preserve">Yang C.C, Yang B.C, Chen T.H, Su F.C, </w:t>
      </w:r>
      <w:r w:rsidRPr="002B1C75">
        <w:rPr>
          <w:rFonts w:eastAsia="標楷體"/>
          <w:b/>
          <w:bCs/>
          <w:u w:val="single"/>
        </w:rPr>
        <w:t>Guo L.Y*</w:t>
      </w:r>
      <w:r w:rsidRPr="002B1C75">
        <w:rPr>
          <w:rFonts w:eastAsia="標楷體"/>
        </w:rPr>
        <w:t xml:space="preserve">, 2015, “Investigation of Motor Unit Short-term Synchronization in Sternocleidomastoid Muscles in Asymptomatic Individuals and Clients with Mechanical Neck Disorder”, 2015 Biomedical Research Symposium of National Health Research Institutes, </w:t>
      </w:r>
      <w:r w:rsidRPr="00260408">
        <w:rPr>
          <w:rFonts w:eastAsia="標楷體"/>
        </w:rPr>
        <w:t>Hsinchu</w:t>
      </w:r>
      <w:r w:rsidRPr="002B1C75">
        <w:rPr>
          <w:rFonts w:eastAsia="標楷體"/>
        </w:rPr>
        <w:t xml:space="preserve">, Taiwan, Aug 10-11. (Poster, </w:t>
      </w:r>
      <w:r w:rsidRPr="002B1C75">
        <w:rPr>
          <w:rFonts w:eastAsia="標楷體"/>
          <w:b/>
          <w:bCs/>
          <w:i/>
          <w:iCs/>
        </w:rPr>
        <w:t>NHRI-EX104-10204EI</w:t>
      </w:r>
      <w:r w:rsidRPr="002B1C75">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Lee Y.C, Guo L.Y*, 2013, “Application of Postural Correction Biofeedback Training    for Clients with Mechanical Neck Pain”, 2013 Sport Technology Application Contest, Taichung, Taiwan, Dec 05, 2013. (</w:t>
      </w:r>
      <w:r w:rsidRPr="00DD64AF">
        <w:rPr>
          <w:rFonts w:eastAsia="標楷體"/>
          <w:b/>
          <w:bCs/>
        </w:rPr>
        <w:t>Paper Award</w:t>
      </w:r>
      <w:r w:rsidRPr="00DD64AF">
        <w:rPr>
          <w:rFonts w:eastAsia="標楷體"/>
        </w:rPr>
        <w:t xml:space="preserve">, </w:t>
      </w:r>
      <w:r w:rsidRPr="00DD64AF">
        <w:rPr>
          <w:rFonts w:eastAsia="標楷體"/>
          <w:b/>
          <w:bCs/>
          <w:i/>
          <w:iCs/>
        </w:rPr>
        <w:t>NHRI-EX102-10204EI</w:t>
      </w:r>
      <w:r w:rsidRPr="00DD64AF">
        <w:rPr>
          <w:rFonts w:eastAsia="標楷體"/>
        </w:rPr>
        <w:t>)</w:t>
      </w:r>
      <w:r w:rsidRPr="00DD64AF">
        <w:rPr>
          <w:rFonts w:eastAsia="標楷體"/>
          <w:b/>
          <w:bCs/>
        </w:rPr>
        <w:t xml:space="preserve"> </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Lin Y.J, Feng Y.C, Lai Y.H, </w:t>
      </w:r>
      <w:r w:rsidRPr="00DD64AF">
        <w:rPr>
          <w:rFonts w:eastAsia="標楷體"/>
          <w:b/>
          <w:bCs/>
          <w:u w:val="single"/>
        </w:rPr>
        <w:t>Guo L.Y*</w:t>
      </w:r>
      <w:r w:rsidRPr="00DD64AF">
        <w:rPr>
          <w:rFonts w:eastAsia="標楷體"/>
        </w:rPr>
        <w:t xml:space="preserve">, 2013, “Development of Peripheral Tissue Micro-Circulation Measurement System and Validation with Clinical Assessment Parameters”, 2013 Annual Symposium on Biomedical Engineering and Technology, Hsinchu, Taiwan, Nov 15-16, 2013. (Poster , </w:t>
      </w:r>
      <w:r w:rsidRPr="00DD64AF">
        <w:rPr>
          <w:rFonts w:eastAsia="標楷體"/>
          <w:b/>
          <w:bCs/>
        </w:rPr>
        <w:t>Paper Award</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lastRenderedPageBreak/>
        <w:t xml:space="preserve">Sue M.W, Lai Y.H, </w:t>
      </w:r>
      <w:r w:rsidRPr="00DD64AF">
        <w:rPr>
          <w:rFonts w:eastAsia="標楷體"/>
          <w:b/>
          <w:bCs/>
          <w:u w:val="single"/>
        </w:rPr>
        <w:t>Guo L.Y*</w:t>
      </w:r>
      <w:r w:rsidRPr="00DD64AF">
        <w:rPr>
          <w:rFonts w:eastAsia="標楷體"/>
        </w:rPr>
        <w:t>, 2013, “An Investigation of a Novel Recyclable Mattress: Pressure Relief Capabilities and Effects on the Peripheral Circulation’s Physiological Signals”, 2013 Annual Symposium on Biomedical Engineering and Technology, Hsinchu, Taiwan, Nov 15-16, 2013. (Poster)</w:t>
      </w:r>
    </w:p>
    <w:p w:rsidR="00F252F8" w:rsidRPr="00DD64AF" w:rsidRDefault="00F252F8" w:rsidP="00AC123C">
      <w:pPr>
        <w:numPr>
          <w:ilvl w:val="0"/>
          <w:numId w:val="43"/>
        </w:numPr>
        <w:tabs>
          <w:tab w:val="num" w:pos="1020"/>
        </w:tabs>
        <w:adjustRightInd/>
        <w:snapToGrid w:val="0"/>
        <w:spacing w:before="60" w:after="60" w:line="320" w:lineRule="exact"/>
        <w:jc w:val="both"/>
        <w:textAlignment w:val="auto"/>
        <w:rPr>
          <w:rFonts w:eastAsia="標楷體"/>
        </w:rPr>
      </w:pPr>
      <w:r w:rsidRPr="00DD64AF">
        <w:rPr>
          <w:rFonts w:eastAsia="標楷體"/>
        </w:rPr>
        <w:t xml:space="preserve">Wang S.T, Lung Y.R, </w:t>
      </w:r>
      <w:r w:rsidRPr="00DD64AF">
        <w:rPr>
          <w:rFonts w:eastAsia="標楷體"/>
          <w:b/>
          <w:bCs/>
          <w:u w:val="single"/>
        </w:rPr>
        <w:t>Guo L.Y*</w:t>
      </w:r>
      <w:r w:rsidRPr="00DD64AF">
        <w:rPr>
          <w:rFonts w:eastAsia="標楷體"/>
        </w:rPr>
        <w:t>,2013, “Validity Investigation of Custom-Made Postural Assessment System”, 2013 Annual Symposium of Taiwan Rehabilitation Engineering and Assistive Technology Society(TREATS), Tainan, Taiwan, Feb 23, 2013.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Wu C.Y, Wang S.T, </w:t>
      </w:r>
      <w:r w:rsidRPr="00DD64AF">
        <w:rPr>
          <w:rFonts w:eastAsia="標楷體"/>
          <w:b/>
          <w:bCs/>
          <w:u w:val="single"/>
        </w:rPr>
        <w:t>Guo L.Y*</w:t>
      </w:r>
      <w:r w:rsidRPr="00DD64AF">
        <w:rPr>
          <w:rFonts w:eastAsia="標楷體"/>
        </w:rPr>
        <w:t>, 2012, “Effect the Spinal Stability Improvement and Exercise Performance by Respiratory</w:t>
      </w:r>
      <w:r w:rsidRPr="00DD64AF">
        <w:rPr>
          <w:rFonts w:ascii="新細明體" w:hAnsi="新細明體" w:cs="新細明體" w:hint="eastAsia"/>
        </w:rPr>
        <w:t>‐</w:t>
      </w:r>
      <w:r w:rsidRPr="00DD64AF">
        <w:rPr>
          <w:rFonts w:eastAsia="標楷體"/>
        </w:rPr>
        <w:t xml:space="preserve">Muscle Training: A Pilot Study”, 2012 Sport Technology Application Contest, Taichung, Taiwan, Dec 06, 2012. </w:t>
      </w:r>
      <w:r w:rsidRPr="00DD64AF">
        <w:rPr>
          <w:rFonts w:eastAsia="標楷體"/>
          <w:b/>
          <w:bCs/>
        </w:rPr>
        <w:t>(Paper Award)</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Lo P.Y, Su B.L, Hong C.H, Lin N.H, Wang S.T, Yen C.W, </w:t>
      </w:r>
      <w:r w:rsidRPr="00DD64AF">
        <w:rPr>
          <w:rFonts w:eastAsia="標楷體"/>
          <w:b/>
          <w:bCs/>
          <w:u w:val="single"/>
        </w:rPr>
        <w:t>Guo L.Y*</w:t>
      </w:r>
      <w:r w:rsidRPr="00DD64AF">
        <w:rPr>
          <w:rFonts w:eastAsia="標楷體"/>
        </w:rPr>
        <w:t>, 2012, “Using the Novel Designed Force Plate in Investigating its Reliability for Measuring the Balance Ability among the Young Adults”, 2012 Sport Technology Application Contest, Taichung, Taiwan, Dec 06, 2012. (</w:t>
      </w:r>
      <w:r w:rsidRPr="00DD64AF">
        <w:rPr>
          <w:rFonts w:eastAsia="標楷體"/>
          <w:b/>
          <w:bCs/>
        </w:rPr>
        <w:t>Paper Award</w:t>
      </w:r>
      <w:r w:rsidRPr="00DD64AF">
        <w:rPr>
          <w:rFonts w:eastAsia="標楷體"/>
        </w:rPr>
        <w:t xml:space="preserve">, </w:t>
      </w:r>
      <w:r w:rsidRPr="00DD64AF">
        <w:rPr>
          <w:rFonts w:eastAsia="標楷體"/>
          <w:b/>
          <w:bCs/>
          <w:i/>
          <w:iCs/>
        </w:rPr>
        <w:t>NSYSUKMU 101-017</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Lee Y.C, </w:t>
      </w:r>
      <w:r w:rsidRPr="00DD64AF">
        <w:rPr>
          <w:rFonts w:eastAsia="標楷體"/>
          <w:b/>
          <w:bCs/>
          <w:u w:val="single"/>
        </w:rPr>
        <w:t>Guo L.Y*</w:t>
      </w:r>
      <w:r w:rsidRPr="00DD64AF">
        <w:rPr>
          <w:rFonts w:eastAsia="標楷體"/>
        </w:rPr>
        <w:t>, 2012, “The Effects of Wobble Board Training on Ankle Proprioception in Healthy Subjects”, 2012 Sport Technology Application Contest, Taichung, Taiwan, Dec 06, 2012. (</w:t>
      </w:r>
      <w:r w:rsidRPr="00DD64AF">
        <w:rPr>
          <w:rFonts w:eastAsia="標楷體"/>
          <w:b/>
          <w:bCs/>
        </w:rPr>
        <w:t>Oral Paper Competition Winner</w:t>
      </w:r>
      <w:r w:rsidRPr="00DD64AF">
        <w:rPr>
          <w:rFonts w:eastAsia="標楷體"/>
        </w:rPr>
        <w:t xml:space="preserve">, </w:t>
      </w:r>
      <w:r w:rsidRPr="00DD64AF">
        <w:rPr>
          <w:rFonts w:eastAsia="標楷體"/>
          <w:b/>
          <w:bCs/>
          <w:i/>
          <w:iCs/>
        </w:rPr>
        <w:t>NSC100-2321-B- 037-005</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Chien C.K, Lee H.Y, Huang S.C, </w:t>
      </w:r>
      <w:r w:rsidRPr="00DD64AF">
        <w:rPr>
          <w:rFonts w:eastAsia="標楷體"/>
          <w:b/>
          <w:bCs/>
          <w:u w:val="single"/>
        </w:rPr>
        <w:t>Guo L.Y</w:t>
      </w:r>
      <w:r w:rsidRPr="00DD64AF">
        <w:rPr>
          <w:rFonts w:eastAsia="標楷體"/>
        </w:rPr>
        <w:t>, Yang, C.H*, 2012, “Can Foot Plantar Vibration Improve Postural Control With One-Leg Standing?”, 2012 Annual Symposium on Biomedical Engineering and Technology, Taoyuan, Taiwan, Nov 17-18, 2012.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Lo P.Y, Su B.L, Hong C.H, Lin N.H, Wang S.T, Yen C.W, </w:t>
      </w:r>
      <w:r w:rsidRPr="00DD64AF">
        <w:rPr>
          <w:rFonts w:eastAsia="標楷體"/>
          <w:b/>
          <w:bCs/>
          <w:u w:val="single"/>
        </w:rPr>
        <w:t>Guo L.Y*</w:t>
      </w:r>
      <w:r w:rsidRPr="00DD64AF">
        <w:rPr>
          <w:rFonts w:eastAsia="標楷體"/>
        </w:rPr>
        <w:t xml:space="preserve">, 2012, “Using the Novel Designed Force Plate in Investigating its Reliability for Measuring the Balance Ability among the Young Adults”, 2012 Annual Symposium on Biomedical Engineering and Technology, Taoyuan, Taiwan, Nov 17-18, 2012. (Poster, </w:t>
      </w:r>
      <w:r w:rsidRPr="00DD64AF">
        <w:rPr>
          <w:rFonts w:eastAsia="標楷體"/>
          <w:b/>
          <w:bCs/>
          <w:i/>
          <w:iCs/>
        </w:rPr>
        <w:t>NSYSUKMU 101-017</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Chiu C.N, Lee Y.C, </w:t>
      </w:r>
      <w:r w:rsidRPr="00DD64AF">
        <w:rPr>
          <w:rFonts w:eastAsia="標楷體"/>
          <w:b/>
          <w:bCs/>
          <w:u w:val="single"/>
        </w:rPr>
        <w:t>Guo L.Y*</w:t>
      </w:r>
      <w:r w:rsidRPr="00DD64AF">
        <w:rPr>
          <w:rFonts w:eastAsia="標楷體"/>
        </w:rPr>
        <w:t>, 2012, “The Effects of Kinesio Taping on Muscular Endurance of Deep Neck Flexors for Subjects with Forward Head Posture”, 2012 Annual Symposium on Biomedical Engineering and Technology, Taoyuan, Taiwan, Nov 17-18, 2012.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Wang S.T, Lung Y.R, </w:t>
      </w:r>
      <w:r w:rsidRPr="00DD64AF">
        <w:rPr>
          <w:rFonts w:eastAsia="標楷體"/>
          <w:b/>
          <w:bCs/>
          <w:u w:val="single"/>
        </w:rPr>
        <w:t>Guo L.Y*</w:t>
      </w:r>
      <w:r w:rsidRPr="00DD64AF">
        <w:rPr>
          <w:rFonts w:eastAsia="標楷體"/>
        </w:rPr>
        <w:t xml:space="preserve">, 2012, “Validity Investigation of Custom-made Postural Assessment System”, 2012 Annual Symposium on Biomedical Engineering and Technology, Taoyuan, Taiwan, Nov 17-18, 2012. (Poster, </w:t>
      </w:r>
      <w:r w:rsidRPr="00DD64AF">
        <w:rPr>
          <w:rFonts w:eastAsia="標楷體"/>
          <w:b/>
          <w:bCs/>
          <w:i/>
          <w:iCs/>
        </w:rPr>
        <w:t>NSC101-2321-B-037-002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Jasmine Fan, Lee Y.C, </w:t>
      </w:r>
      <w:r w:rsidRPr="00DD64AF">
        <w:rPr>
          <w:rFonts w:eastAsia="標楷體"/>
          <w:b/>
          <w:bCs/>
          <w:u w:val="single"/>
        </w:rPr>
        <w:t>Guo L.Y*</w:t>
      </w:r>
      <w:r w:rsidRPr="00DD64AF">
        <w:rPr>
          <w:rFonts w:eastAsia="標楷體"/>
        </w:rPr>
        <w:t xml:space="preserve">, 2012, “The Effects of Wobble Board Training on Ankle Proprioception in Healthy Subjects: A Pilot Study”, 2012 Annual Symposium on Biomedical Engineering and Technology, Taoyuan, Taiwan, Nov 17-18, 2012. (Oral, </w:t>
      </w:r>
      <w:r w:rsidRPr="00DD64AF">
        <w:rPr>
          <w:rFonts w:eastAsia="標楷體"/>
          <w:b/>
          <w:bCs/>
          <w:i/>
          <w:iCs/>
        </w:rPr>
        <w:t>NSC100-2321-B-037-005</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Lin Y.J, Chen S.W, Huang C.C, </w:t>
      </w:r>
      <w:r w:rsidRPr="00DD64AF">
        <w:rPr>
          <w:rFonts w:eastAsia="標楷體"/>
          <w:b/>
          <w:bCs/>
          <w:u w:val="single"/>
        </w:rPr>
        <w:t>Guo L.Y*</w:t>
      </w:r>
      <w:r w:rsidRPr="00DD64AF">
        <w:rPr>
          <w:rFonts w:eastAsia="標楷體"/>
        </w:rPr>
        <w:t>, 2012, “Investigation of the Relationship Between Inter</w:t>
      </w:r>
      <w:r w:rsidRPr="00DD64AF">
        <w:rPr>
          <w:rFonts w:ascii="新細明體" w:hAnsi="新細明體" w:cs="新細明體" w:hint="eastAsia"/>
        </w:rPr>
        <w:t>‐</w:t>
      </w:r>
      <w:r w:rsidRPr="00DD64AF">
        <w:rPr>
          <w:rFonts w:eastAsia="標楷體"/>
        </w:rPr>
        <w:t xml:space="preserve">Limbs Coordination Abilities for Young Adult Drop Shot Viration Analysis”, 2012 International Symposium on Sports Biomechanics and TSBS Annual Meeting, Changhua, Taiwan, Oct 27, 2012. (Poster, </w:t>
      </w:r>
      <w:r w:rsidRPr="00DD64AF">
        <w:rPr>
          <w:rFonts w:eastAsia="標楷體"/>
          <w:b/>
          <w:bCs/>
          <w:i/>
          <w:iCs/>
        </w:rPr>
        <w:t>NSC97-2622-B-037-003-CC3</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Ji M.Y, Guo J.U, Huang J.J, </w:t>
      </w:r>
      <w:r w:rsidRPr="00DD64AF">
        <w:rPr>
          <w:rFonts w:eastAsia="標楷體"/>
          <w:b/>
          <w:bCs/>
          <w:u w:val="single"/>
        </w:rPr>
        <w:t>Guo L.Y</w:t>
      </w:r>
      <w:r w:rsidRPr="00DD64AF">
        <w:rPr>
          <w:rFonts w:eastAsia="標楷體"/>
        </w:rPr>
        <w:t xml:space="preserve">, Yang, C.H*, 2012, “Effects of Vastus Lateralis Inhibition Taping on Lower Limb Proximal Muscle Activation During Dynamic Activities: </w:t>
      </w:r>
      <w:r w:rsidRPr="00DD64AF">
        <w:rPr>
          <w:rFonts w:eastAsia="標楷體"/>
        </w:rPr>
        <w:lastRenderedPageBreak/>
        <w:t>A Preliminary Study”, 2012 International Symposium on Sports Biomechanics and TSBS Annual Meeting, Changhua, Taiwan, Oct 27, 2012.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Chiu C.N, Lee Y.C, </w:t>
      </w:r>
      <w:r w:rsidRPr="00DD64AF">
        <w:rPr>
          <w:rFonts w:eastAsia="標楷體"/>
          <w:b/>
          <w:bCs/>
          <w:u w:val="single"/>
        </w:rPr>
        <w:t>Guo L.Y*</w:t>
      </w:r>
      <w:r w:rsidRPr="00DD64AF">
        <w:rPr>
          <w:rFonts w:eastAsia="標楷體"/>
        </w:rPr>
        <w:t>, 2012, “The Effects of Kinesio Taping on Muscular Endurance of Deep Neck Flexors for Subjects with Forward Head Posture”, 2012 International Symposium on Sports Biomechanics and TSBS Annual Meeting, Changhua, Taiwan, Oct 27, 2012.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Wu C.Y, Wang S.T, </w:t>
      </w:r>
      <w:r w:rsidRPr="00DD64AF">
        <w:rPr>
          <w:rFonts w:eastAsia="標楷體"/>
          <w:b/>
          <w:bCs/>
          <w:u w:val="single"/>
        </w:rPr>
        <w:t>Guo L.Y*</w:t>
      </w:r>
      <w:r w:rsidRPr="00DD64AF">
        <w:rPr>
          <w:rFonts w:eastAsia="標楷體"/>
        </w:rPr>
        <w:t>, 2012, “Effect the Spinal Stability Improvement and Exercise Performance by Respiratory</w:t>
      </w:r>
      <w:r w:rsidRPr="00DD64AF">
        <w:rPr>
          <w:rFonts w:ascii="新細明體" w:hAnsi="新細明體" w:cs="新細明體" w:hint="eastAsia"/>
        </w:rPr>
        <w:t>‐</w:t>
      </w:r>
      <w:r w:rsidRPr="00DD64AF">
        <w:rPr>
          <w:rFonts w:eastAsia="標楷體"/>
        </w:rPr>
        <w:t>Muscle Training: A Pilot Study”, 2012 International Symposium on Sports Biomechanics and TSBS Annual Meeting, Changhua, Taiwan, Oct 27, 2012.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Lin Y.Y, </w:t>
      </w:r>
      <w:r w:rsidRPr="00DD64AF">
        <w:rPr>
          <w:rFonts w:eastAsia="標楷體"/>
          <w:b/>
          <w:bCs/>
          <w:u w:val="single"/>
        </w:rPr>
        <w:t>Guo L.Y*</w:t>
      </w:r>
      <w:r w:rsidRPr="00DD64AF">
        <w:rPr>
          <w:rFonts w:eastAsia="標楷體"/>
        </w:rPr>
        <w:t>, 2012, “Reliability of Electromagnetic Tracking System (ETS) Analysis of Cervical Coupled Motion”, 2012 International Symposium on Sports Biomechanics and TSBS Annual Meeting, Changhua, Taiwan, Oct 27, 2012.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Wang S.T, Yu Y.L, </w:t>
      </w:r>
      <w:r w:rsidRPr="00DD64AF">
        <w:rPr>
          <w:rFonts w:eastAsia="標楷體"/>
          <w:b/>
          <w:bCs/>
          <w:u w:val="single"/>
        </w:rPr>
        <w:t>Guo L.Y*</w:t>
      </w:r>
      <w:r w:rsidRPr="00DD64AF">
        <w:rPr>
          <w:rFonts w:eastAsia="標楷體"/>
        </w:rPr>
        <w:t>, 2011, “The Effects of Suspension Exercise Training on Low Back Pain using Bilateral Symmetry Biofeedback Software”, 2011 International Sports Biomechanics Conference and Annual Meeting of Taiwan Society of Biomechanics in Sports, Taoyuan, Taiwan, Oct 29, 2011. (</w:t>
      </w:r>
      <w:r w:rsidRPr="00DD64AF">
        <w:t>Poster</w:t>
      </w:r>
      <w:r w:rsidRPr="00DD64AF">
        <w:rPr>
          <w:rFonts w:eastAsia="標楷體"/>
        </w:rPr>
        <w:t xml:space="preserve">, </w:t>
      </w:r>
      <w:r w:rsidRPr="00DD64AF">
        <w:rPr>
          <w:rFonts w:eastAsia="標楷體"/>
          <w:b/>
          <w:bCs/>
          <w:i/>
          <w:iCs/>
        </w:rPr>
        <w:t>NSC99-2622-B-037- 001-CC3</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Chen S.W, Philip Chen, </w:t>
      </w:r>
      <w:r w:rsidRPr="00DD64AF">
        <w:rPr>
          <w:rFonts w:eastAsia="標楷體"/>
          <w:b/>
          <w:bCs/>
          <w:u w:val="single"/>
        </w:rPr>
        <w:t>Guo L.Y*</w:t>
      </w:r>
      <w:r w:rsidRPr="00DD64AF">
        <w:rPr>
          <w:rFonts w:eastAsia="標楷體"/>
        </w:rPr>
        <w:t>, 2011, “A Study of Peripheral Autonomic Features of Younger Populations with Family History of Hypertension”, 2011 International Sports Biomechanics Conference and Annual Meeting of Taiwan Society of Biomechanics in Sports, Taoyuan, Taiwan, Oct 29, 2011. (</w:t>
      </w:r>
      <w:r w:rsidRPr="00DD64AF">
        <w:t>Poster</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Lo P.Y, Evelyn Yang, Yu Y.L, </w:t>
      </w:r>
      <w:r w:rsidRPr="00DD64AF">
        <w:rPr>
          <w:rFonts w:eastAsia="標楷體"/>
          <w:b/>
          <w:bCs/>
          <w:u w:val="single"/>
        </w:rPr>
        <w:t>Guo L.Y*</w:t>
      </w:r>
      <w:r w:rsidRPr="00DD64AF">
        <w:rPr>
          <w:rFonts w:eastAsia="標楷體"/>
        </w:rPr>
        <w:t xml:space="preserve">, 2011, “Monitoring a Whole Night Sleep Oximetry Level and Heart Rate Activity to Test the Effect of Exercise on Quality of Sleep”, 2011 International Sports Biomechanics </w:t>
      </w:r>
      <w:r w:rsidRPr="00DD64AF">
        <w:t>Conference</w:t>
      </w:r>
      <w:r w:rsidRPr="00DD64AF">
        <w:rPr>
          <w:rFonts w:eastAsia="標楷體"/>
        </w:rPr>
        <w:t xml:space="preserve"> and Annual Meeting of Taiwan Society of Biomechanics in Sports, Taoyuan, Taiwan, Oct 29, 2011. (Poster , </w:t>
      </w:r>
      <w:r w:rsidRPr="00DD64AF">
        <w:rPr>
          <w:rFonts w:eastAsia="標楷體"/>
          <w:b/>
          <w:bCs/>
        </w:rPr>
        <w:t>Paper Competition Winner</w:t>
      </w:r>
      <w:r w:rsidRPr="00DD64AF">
        <w:rPr>
          <w:rFonts w:eastAsia="標楷體"/>
        </w:rPr>
        <w:t xml:space="preserve">, </w:t>
      </w:r>
      <w:r w:rsidRPr="00DD64AF">
        <w:rPr>
          <w:rFonts w:eastAsia="標楷體"/>
          <w:b/>
          <w:bCs/>
          <w:i/>
          <w:iCs/>
        </w:rPr>
        <w:t>NSC100-2815-C-037-017-B</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Hsu Y.C, Yeh Y.H, Wang S.T, </w:t>
      </w:r>
      <w:r w:rsidRPr="00DD64AF">
        <w:rPr>
          <w:rFonts w:eastAsia="標楷體"/>
          <w:b/>
          <w:bCs/>
          <w:u w:val="single"/>
        </w:rPr>
        <w:t>Guo L.Y*</w:t>
      </w:r>
      <w:r w:rsidRPr="00DD64AF">
        <w:rPr>
          <w:rFonts w:eastAsia="標楷體"/>
        </w:rPr>
        <w:t xml:space="preserve">, 2011, “Reliability of Evaluation of Lateral Posture and Spinal Curve of the Custom-designed Body Posture Assessment Evaluating System”, 2011 International Sports Biomechanics </w:t>
      </w:r>
      <w:r w:rsidRPr="00DD64AF">
        <w:t>Conference</w:t>
      </w:r>
      <w:r w:rsidRPr="00DD64AF">
        <w:rPr>
          <w:rFonts w:eastAsia="標楷體"/>
        </w:rPr>
        <w:t xml:space="preserve"> and Annual Meeting of Taiwan Society of Biomechanics in Sports, Taoyuan, Taiwan, Oct 29, 2011. (Oral, </w:t>
      </w:r>
      <w:r w:rsidRPr="00DD64AF">
        <w:rPr>
          <w:rFonts w:eastAsia="標楷體"/>
          <w:b/>
          <w:bCs/>
          <w:i/>
          <w:iCs/>
        </w:rPr>
        <w:t>NSC99-2410-H-037-009-MY2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Wu C.Y, Yu Y.L, </w:t>
      </w:r>
      <w:r w:rsidRPr="00DD64AF">
        <w:rPr>
          <w:rFonts w:eastAsia="標楷體"/>
          <w:b/>
          <w:bCs/>
          <w:u w:val="single"/>
        </w:rPr>
        <w:t>Guo L.Y*</w:t>
      </w:r>
      <w:r w:rsidRPr="00DD64AF">
        <w:rPr>
          <w:rFonts w:eastAsia="標楷體"/>
        </w:rPr>
        <w:t xml:space="preserve">, 2011, “Reliability of Suspension Training Force Sensory System”, 2011 International Sports </w:t>
      </w:r>
      <w:r w:rsidRPr="00DD64AF">
        <w:t>Biomechanics</w:t>
      </w:r>
      <w:r w:rsidRPr="00DD64AF">
        <w:rPr>
          <w:rFonts w:eastAsia="標楷體"/>
        </w:rPr>
        <w:t xml:space="preserve"> Conference and Annual Meeting of Taiwan Society of Biomechanics in Sports, Taoyuan, Taiwan, Oct 29, 2011. (Oral, </w:t>
      </w:r>
      <w:r w:rsidRPr="00DD64AF">
        <w:rPr>
          <w:rFonts w:eastAsia="標楷體"/>
          <w:b/>
          <w:bCs/>
          <w:i/>
          <w:iCs/>
        </w:rPr>
        <w:t>NSC99-2622-B-037-001-CC3</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Lee Y.C, </w:t>
      </w:r>
      <w:r w:rsidRPr="00DD64AF">
        <w:rPr>
          <w:rFonts w:eastAsia="標楷體"/>
          <w:b/>
          <w:bCs/>
          <w:u w:val="single"/>
        </w:rPr>
        <w:t>Guo L.Y*</w:t>
      </w:r>
      <w:r w:rsidRPr="00DD64AF">
        <w:rPr>
          <w:rFonts w:eastAsia="標楷體"/>
        </w:rPr>
        <w:t xml:space="preserve">, 2011, “The Effects of Kinesio Taping on Neck Flexor Muscles Endurance: A Pilot Study”, 2011 </w:t>
      </w:r>
      <w:r w:rsidRPr="00DD64AF">
        <w:t>International</w:t>
      </w:r>
      <w:r w:rsidRPr="00DD64AF">
        <w:rPr>
          <w:rFonts w:eastAsia="標楷體"/>
        </w:rPr>
        <w:t xml:space="preserve"> Sports Biomechanics Conference and Annual Meeting of Taiwan Society of Biomechanics in Sports, Taoyuan, Taiwan, Oct 29, 2011. (Oral, </w:t>
      </w:r>
      <w:r w:rsidRPr="00DD64AF">
        <w:rPr>
          <w:rFonts w:eastAsia="標楷體"/>
          <w:b/>
          <w:bCs/>
          <w:i/>
          <w:iCs/>
        </w:rPr>
        <w:t>NHRI-EX100-9713EC</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Wu T.Y, Dai Y.S, Chen H.M, Huang P.C, </w:t>
      </w:r>
      <w:r w:rsidRPr="00DD64AF">
        <w:rPr>
          <w:rFonts w:eastAsia="標楷體"/>
          <w:b/>
          <w:bCs/>
          <w:u w:val="single"/>
        </w:rPr>
        <w:t>Guo L.Y</w:t>
      </w:r>
      <w:r w:rsidRPr="00DD64AF">
        <w:rPr>
          <w:rFonts w:eastAsia="標楷體"/>
        </w:rPr>
        <w:t xml:space="preserve">, Yang C.H, 2011, “Delayed Activation of Vasti and Glutues </w:t>
      </w:r>
      <w:r w:rsidRPr="00DD64AF">
        <w:t>Medius</w:t>
      </w:r>
      <w:r w:rsidRPr="00DD64AF">
        <w:rPr>
          <w:rFonts w:eastAsia="標楷體"/>
        </w:rPr>
        <w:t xml:space="preserve"> Muscles During Dynamic Activitiesin Individuals with Patellofemoral Pain Syndrome”, 2011 International Biomechanics Conference &amp; Annual </w:t>
      </w:r>
      <w:r w:rsidRPr="00DD64AF">
        <w:rPr>
          <w:rFonts w:eastAsia="標楷體"/>
        </w:rPr>
        <w:lastRenderedPageBreak/>
        <w:t>Meeting of Taiwanese Society of Biomechanics, Tainan, Taiwan, Oct 20-21, 2011.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Tu K.H, </w:t>
      </w:r>
      <w:r w:rsidRPr="00DD64AF">
        <w:rPr>
          <w:rFonts w:eastAsia="標楷體"/>
          <w:b/>
          <w:bCs/>
          <w:u w:val="single"/>
        </w:rPr>
        <w:t>Guo L.Y*</w:t>
      </w:r>
      <w:r w:rsidRPr="00DD64AF">
        <w:rPr>
          <w:rFonts w:eastAsia="標楷體"/>
        </w:rPr>
        <w:t xml:space="preserve">, 2011, “Table Tennis </w:t>
      </w:r>
      <w:r w:rsidRPr="00DD64AF">
        <w:t>Play's</w:t>
      </w:r>
      <w:r w:rsidRPr="00DD64AF">
        <w:rPr>
          <w:rFonts w:eastAsia="標楷體"/>
        </w:rPr>
        <w:t xml:space="preserve"> Posture Change After Long Term Train”, 2011 International Biomechanics Conference &amp; Annual Meeting of Taiwanese Society of Biomechanics, Tainan, Taiwan, Oct 20-21, 2011. (Oral, </w:t>
      </w:r>
      <w:r w:rsidRPr="00DD64AF">
        <w:rPr>
          <w:rFonts w:eastAsia="標楷體"/>
          <w:b/>
          <w:bCs/>
          <w:i/>
          <w:iCs/>
        </w:rPr>
        <w:t>NSC99-2815-C-037-026-H</w:t>
      </w:r>
      <w:r w:rsidRPr="00DD64AF">
        <w:rPr>
          <w:rFonts w:eastAsia="標楷體"/>
        </w:rPr>
        <w:t>)</w:t>
      </w:r>
    </w:p>
    <w:p w:rsidR="00F252F8" w:rsidRPr="00DD64AF" w:rsidRDefault="00F252F8" w:rsidP="00AC123C">
      <w:pPr>
        <w:numPr>
          <w:ilvl w:val="0"/>
          <w:numId w:val="43"/>
        </w:numPr>
        <w:tabs>
          <w:tab w:val="num" w:pos="1020"/>
        </w:tabs>
        <w:adjustRightInd/>
        <w:snapToGrid w:val="0"/>
        <w:spacing w:before="60" w:after="60" w:line="320" w:lineRule="exact"/>
        <w:jc w:val="both"/>
        <w:textAlignment w:val="auto"/>
        <w:rPr>
          <w:rFonts w:eastAsia="標楷體"/>
        </w:rPr>
      </w:pPr>
      <w:r w:rsidRPr="00DD64AF">
        <w:rPr>
          <w:rFonts w:eastAsia="標楷體"/>
          <w:b/>
          <w:bCs/>
          <w:u w:val="single"/>
        </w:rPr>
        <w:t>Guo L.Y*</w:t>
      </w:r>
      <w:r w:rsidRPr="00DD64AF">
        <w:rPr>
          <w:rFonts w:eastAsia="標楷體"/>
        </w:rPr>
        <w:t>, Chen S.K, Chao G.H, Su F.C, Chou S.L, Yang C.H, 2011, “Effect of the Different Distance between the Trunk and Backpack on Children’s Gait Patterns”, 2011 Annual Symposium on Biomedical Engineering and Technology, Tainan, Taiwan, Aug 19-20, 2011.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Lin C.F, Yang C.H, </w:t>
      </w:r>
      <w:r w:rsidRPr="00DD64AF">
        <w:rPr>
          <w:rFonts w:eastAsia="標楷體"/>
          <w:b/>
          <w:bCs/>
          <w:u w:val="single"/>
        </w:rPr>
        <w:t>Guo L.Y*</w:t>
      </w:r>
      <w:r w:rsidRPr="00DD64AF">
        <w:rPr>
          <w:rFonts w:eastAsia="標楷體"/>
        </w:rPr>
        <w:t xml:space="preserve">, 2011, “Effects of Different Kinesio Taping Methods for Subjects with Mechanical Neck Disorder”, 2011 Annual Symposium on Biomedical Engineering and Technology, Tainan, Taiwan, Aug 19-20, 2011. (Oral, </w:t>
      </w:r>
      <w:r w:rsidRPr="00DD64AF">
        <w:rPr>
          <w:rFonts w:eastAsia="標楷體"/>
          <w:b/>
          <w:bCs/>
          <w:i/>
          <w:iCs/>
        </w:rPr>
        <w:t>NHRI-EX100-9713EC</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Chen S.K, Chao G.H, Su F.C, Chou S.L, Yang C.H, 2011, “Knee Proprioception Ability and Coordination in Ballet Dancers”, 2011 Annual Symposium on Biomedical Engineering and </w:t>
      </w:r>
      <w:r w:rsidRPr="00DD64AF">
        <w:t>Technology</w:t>
      </w:r>
      <w:r w:rsidRPr="00DD64AF">
        <w:rPr>
          <w:rFonts w:eastAsia="標楷體"/>
        </w:rPr>
        <w:t>, Tainan, Taiwan, Aug 19-20, 2011. (</w:t>
      </w:r>
      <w:r w:rsidRPr="00DD64AF">
        <w:t>Poster</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Chen C.Y, Chang C.J, </w:t>
      </w:r>
      <w:r w:rsidRPr="00DD64AF">
        <w:rPr>
          <w:b/>
          <w:bCs/>
          <w:u w:val="single"/>
        </w:rPr>
        <w:t>Guo L.Y*</w:t>
      </w:r>
      <w:r w:rsidRPr="00DD64AF">
        <w:t xml:space="preserve">, Chiu Y.C, 2010, “Multi-functional Coordination Assessment Application”, 2010 Annual Conference Biomedical Engineering, 10-11 Dec, 2010. (Poster, </w:t>
      </w:r>
      <w:r w:rsidRPr="00DD64AF">
        <w:rPr>
          <w:b/>
          <w:bCs/>
          <w:i/>
          <w:iCs/>
        </w:rPr>
        <w:t>NSC97-2622-B-037-003-CC3</w:t>
      </w:r>
      <w:r w:rsidRPr="00DD64AF">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Wu C.L, Chen C.Y, Hsieh Y.L, Lo R, </w:t>
      </w:r>
      <w:r w:rsidRPr="00DD64AF">
        <w:rPr>
          <w:b/>
          <w:bCs/>
          <w:u w:val="single"/>
        </w:rPr>
        <w:t>Guo L.Y*</w:t>
      </w:r>
      <w:r w:rsidRPr="00DD64AF">
        <w:t xml:space="preserve">, 2010, “A Study of Skin Temperature and Microcirculation by Using Different Commercial Mouse Pads”, 2010 Annual Conference Biomedical Engineering, 10-11 Dec, 2010. (Poster, </w:t>
      </w:r>
      <w:r w:rsidRPr="00DD64AF">
        <w:rPr>
          <w:rFonts w:eastAsia="標楷體"/>
          <w:b/>
          <w:bCs/>
          <w:i/>
          <w:iCs/>
        </w:rPr>
        <w:t>NSC98-2622-B- 037-003-CC3</w:t>
      </w:r>
      <w:r w:rsidRPr="00DD64AF">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Chang C.H, Huang C.C, Hou Y.Y, Chao K.H, Li Y.C, </w:t>
      </w:r>
      <w:r w:rsidRPr="00DD64AF">
        <w:rPr>
          <w:b/>
          <w:bCs/>
          <w:u w:val="single"/>
        </w:rPr>
        <w:t>Guo L.Y*</w:t>
      </w:r>
      <w:r w:rsidRPr="00DD64AF">
        <w:t>, 2010, “The Effect of Different Hotpack on Skin Surface Temperature and Blood Flow of The Knee”, 2010 Annual Conference Biomedical Engineering, 10-11 Dec, 2010.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Wu T.Y, Dai Y.S, Chen H.M, Huang P.C, </w:t>
      </w:r>
      <w:r w:rsidRPr="00DD64AF">
        <w:rPr>
          <w:b/>
          <w:bCs/>
          <w:u w:val="single"/>
        </w:rPr>
        <w:t>Guo L.Y</w:t>
      </w:r>
      <w:r w:rsidRPr="00DD64AF">
        <w:t>, Yang C.H, 2010, “Patellofemoral Joint Mobilization Altered Activation of Vasti Muscles During Dynamic Activities”, 2010 Taiwanese Society of Biomechanics and Taiwan Society of Biomechanics in Sports, 29-30 Oct, 2010.</w:t>
      </w:r>
      <w:r w:rsidRPr="00DD64AF">
        <w:rPr>
          <w:rFonts w:eastAsia="標楷體"/>
        </w:rPr>
        <w:t xml:space="preserve">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Shiu J.Y, Deng T.W, Chen J, Chang K.C, Lin H.T, </w:t>
      </w:r>
      <w:r w:rsidRPr="00DD64AF">
        <w:rPr>
          <w:b/>
          <w:bCs/>
          <w:u w:val="single"/>
        </w:rPr>
        <w:t>Guo L.Y</w:t>
      </w:r>
      <w:r w:rsidRPr="00DD64AF">
        <w:t>, Yang C.H, 2010, “Effects of Vastus Lateralis Inhibition Taping on Lower Limb Biomechanics During Single Drop Landing”, 2010 Taiwanese Society of Biomechanics and Taiwan Society of Biomechanics in Sports, 29-30 Oct, 2010.</w:t>
      </w:r>
      <w:r w:rsidRPr="00DD64AF">
        <w:rPr>
          <w:rFonts w:eastAsia="標楷體"/>
        </w:rPr>
        <w:t xml:space="preserve">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Chen Y.Y, Liaw L.J, Liang J.M, Hung W.T, </w:t>
      </w:r>
      <w:r w:rsidRPr="00DD64AF">
        <w:rPr>
          <w:b/>
          <w:bCs/>
          <w:u w:val="single"/>
        </w:rPr>
        <w:t>Guo L.Y</w:t>
      </w:r>
      <w:r w:rsidRPr="00DD64AF">
        <w:t>, Wu, W.L, 2010, “Influence of Sensory Systems and Working Memory Task on Postural Control in Children with Attention Deficit Hyperactivity Disorder”, 2010 Taiwanese Society of Biomechanics and Taiwan Society of Biomechanics in Sports, 29-30 Oct, 2010.</w:t>
      </w:r>
      <w:r w:rsidRPr="00DD64AF">
        <w:rPr>
          <w:rFonts w:eastAsia="標楷體"/>
        </w:rPr>
        <w:t xml:space="preserve">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Chen S.W, Yang C.H, Wu W.L, </w:t>
      </w:r>
      <w:r w:rsidRPr="00DD64AF">
        <w:rPr>
          <w:b/>
          <w:bCs/>
          <w:u w:val="single"/>
        </w:rPr>
        <w:t>Guo L.Y*</w:t>
      </w:r>
      <w:r w:rsidRPr="00DD64AF">
        <w:t>, 2010, “A Study on Peripheral Autonomic Analysis Features for Younger with Familial History of Hypertension”, 2010 Taiwanese Society of Biomechanics and Taiwan Society of Biomechanics in Sports, 29-30 Oct, 2010.</w:t>
      </w:r>
      <w:r w:rsidRPr="00DD64AF">
        <w:rPr>
          <w:rFonts w:eastAsia="標楷體"/>
        </w:rPr>
        <w:t xml:space="preserve">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Tu K.H, Wang S.T, Kelechi Anudokem, Hsu Y.C, Lu Y.C, Liaw L.J, Hou Y.Y, </w:t>
      </w:r>
      <w:r w:rsidRPr="00DD64AF">
        <w:rPr>
          <w:b/>
          <w:bCs/>
          <w:u w:val="single"/>
        </w:rPr>
        <w:t>Guo L.Y*</w:t>
      </w:r>
      <w:r w:rsidRPr="00DD64AF">
        <w:t xml:space="preserve">, 2010, “Reliability of Ultrasound Measurements for the Muscle Pattern Children’s’ </w:t>
      </w:r>
      <w:r w:rsidRPr="00DD64AF">
        <w:lastRenderedPageBreak/>
        <w:t>Transverse Abdominal and Lumbar Multifidus”, 2010 Taiwanese Society of Biomechanics and Taiwan Society of Biomechanics in Sports, 29-30 Oct, 2010.</w:t>
      </w:r>
      <w:r w:rsidRPr="00DD64AF">
        <w:rPr>
          <w:rFonts w:eastAsia="標楷體"/>
        </w:rPr>
        <w:t xml:space="preserve"> (Oral, </w:t>
      </w:r>
      <w:r w:rsidRPr="00DD64AF">
        <w:rPr>
          <w:rFonts w:eastAsia="標楷體"/>
          <w:b/>
          <w:bCs/>
          <w:i/>
          <w:iCs/>
        </w:rPr>
        <w:t>NSC98-2410-H-037-013</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Wang S.T, Tu K.H, Kelechi Anudokem, Hsu Y.C, Lu Y.C, </w:t>
      </w:r>
      <w:r w:rsidRPr="00DD64AF">
        <w:rPr>
          <w:b/>
          <w:bCs/>
          <w:u w:val="single"/>
        </w:rPr>
        <w:t>Guo L.Y*</w:t>
      </w:r>
      <w:r w:rsidRPr="00DD64AF">
        <w:t>, 2010, “Effect of Backpack Load Position on Gait Patterns”, 2010 Taiwanese Society of Biomechanics and Taiwan Society of Biomechanics in Sports, 29-30 Oct, 2010.</w:t>
      </w:r>
      <w:r w:rsidRPr="00DD64AF">
        <w:rPr>
          <w:rFonts w:eastAsia="標楷體"/>
        </w:rPr>
        <w:t xml:space="preserve"> (</w:t>
      </w:r>
      <w:r w:rsidRPr="00DD64AF">
        <w:rPr>
          <w:rFonts w:eastAsia="標楷體"/>
          <w:b/>
          <w:bCs/>
        </w:rPr>
        <w:t>Oral Paper Award</w:t>
      </w:r>
      <w:r w:rsidRPr="00DD64AF">
        <w:rPr>
          <w:rFonts w:eastAsia="標楷體"/>
        </w:rPr>
        <w:t xml:space="preserve">, </w:t>
      </w:r>
      <w:r w:rsidRPr="00DD64AF">
        <w:rPr>
          <w:rFonts w:eastAsia="標楷體"/>
          <w:b/>
          <w:bCs/>
          <w:i/>
          <w:iCs/>
        </w:rPr>
        <w:t>NSC98-2410-H-037-013</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Chang C.H, Huang C.C, Hou Y.Y, Chao K.H, Li Y.C, </w:t>
      </w:r>
      <w:r w:rsidRPr="00DD64AF">
        <w:rPr>
          <w:b/>
          <w:bCs/>
          <w:u w:val="single"/>
        </w:rPr>
        <w:t>Guo L.Y*</w:t>
      </w:r>
      <w:r w:rsidRPr="00DD64AF">
        <w:t>, 2010, “The Effect of Different Hotpack on Skin Surface Temperature of the Knee”, 2010 Taiwanese Society of Biomechanics and Taiwan Society of Biomechanics in Sports, 29-30 Oct, 2010.</w:t>
      </w:r>
      <w:r w:rsidRPr="00DD64AF">
        <w:rPr>
          <w:rFonts w:eastAsia="標楷體"/>
        </w:rPr>
        <w:t xml:space="preserve">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Ting Y.T, </w:t>
      </w:r>
      <w:r w:rsidRPr="00DD64AF">
        <w:rPr>
          <w:b/>
          <w:bCs/>
          <w:u w:val="single"/>
        </w:rPr>
        <w:t>Guo L.Y</w:t>
      </w:r>
      <w:r w:rsidRPr="00DD64AF">
        <w:t>, Su F.C, 2010, “Effects of Ball Size and Ground Contact Area in Core Stability Ball”, 2010 Taiwanese Society of Biomechanics and Taiwan Society of Biomechanics in Sports, 29-30 Oct, 2010.</w:t>
      </w:r>
      <w:r w:rsidRPr="00DD64AF">
        <w:rPr>
          <w:rFonts w:eastAsia="標楷體"/>
        </w:rPr>
        <w:t xml:space="preserve"> (</w:t>
      </w:r>
      <w:r w:rsidRPr="00031FF8">
        <w:rPr>
          <w:rFonts w:eastAsia="標楷體"/>
          <w:b/>
          <w:bCs/>
        </w:rPr>
        <w:t>Poster</w:t>
      </w:r>
      <w:r w:rsidRPr="00031FF8">
        <w:rPr>
          <w:b/>
          <w:bCs/>
        </w:rPr>
        <w:t xml:space="preserve"> </w:t>
      </w:r>
      <w:r w:rsidRPr="00031FF8">
        <w:rPr>
          <w:rFonts w:eastAsia="標楷體"/>
          <w:b/>
          <w:bCs/>
        </w:rPr>
        <w:t>Paper Competition Winner</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C.F, Chang Y, Liu T.J, </w:t>
      </w:r>
      <w:r w:rsidRPr="00DD64AF">
        <w:rPr>
          <w:b/>
          <w:bCs/>
          <w:u w:val="single"/>
        </w:rPr>
        <w:t>Guo L.Y*</w:t>
      </w:r>
      <w:r w:rsidRPr="00DD64AF">
        <w:t>, 2010, “Cranial-Cervical Muscular Strength Measurement in subject with Mechanical Neck Disorder”, 2010 Taiwanese Society of Biomechanics and Taiwan Society of Biomechanics in Sports, 29-30 Oct, 2010.</w:t>
      </w:r>
      <w:r w:rsidRPr="00DD64AF">
        <w:rPr>
          <w:rFonts w:eastAsia="標楷體"/>
        </w:rPr>
        <w:t xml:space="preserve"> (Oral, </w:t>
      </w:r>
      <w:r w:rsidRPr="00DD64AF">
        <w:rPr>
          <w:rFonts w:eastAsia="標楷體"/>
          <w:b/>
          <w:bCs/>
          <w:i/>
          <w:iCs/>
        </w:rPr>
        <w:t>NHRI-EX99-9713EC</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Huang J.S, Yang C.H, Lee W.L, Chang J.J, </w:t>
      </w:r>
      <w:r w:rsidRPr="00DD64AF">
        <w:rPr>
          <w:b/>
          <w:bCs/>
          <w:u w:val="single"/>
        </w:rPr>
        <w:t>Guo L.Y</w:t>
      </w:r>
      <w:r w:rsidRPr="00DD64AF">
        <w:t xml:space="preserve">, 2009, “Effect of Diagnostic Ultrasound Probe Pressure and Head and Neck Position on Measurement of Human Median Nerve”, The Biomedical Engineering Society 2009 Annual Symposium, Taipei, Taiwan, 11-12 Dec, 2009. </w:t>
      </w:r>
      <w:r w:rsidRPr="00DD64AF">
        <w:rPr>
          <w:rFonts w:eastAsia="標楷體"/>
        </w:rPr>
        <w:t>(Oral)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C.F, Lin W.Y, Cheng P.F, Yang C.H, </w:t>
      </w:r>
      <w:r w:rsidRPr="00DD64AF">
        <w:rPr>
          <w:rFonts w:eastAsia="標楷體"/>
          <w:b/>
          <w:bCs/>
          <w:u w:val="single"/>
        </w:rPr>
        <w:t>Guo L.Y*</w:t>
      </w:r>
      <w:r w:rsidRPr="00DD64AF">
        <w:rPr>
          <w:rFonts w:eastAsia="標楷體"/>
        </w:rPr>
        <w:t xml:space="preserve">, 2009, “Bilateral Symmetric Assessment of Pushing Force While Using Suspended Trainer - A Pilot Study”, </w:t>
      </w:r>
      <w:bookmarkStart w:id="16" w:name="OLE_LINK14"/>
      <w:r w:rsidRPr="00DD64AF">
        <w:rPr>
          <w:rFonts w:eastAsia="標楷體"/>
        </w:rPr>
        <w:t>The</w:t>
      </w:r>
      <w:bookmarkEnd w:id="16"/>
      <w:r w:rsidRPr="00DD64AF">
        <w:rPr>
          <w:rFonts w:eastAsia="標楷體"/>
        </w:rPr>
        <w:t xml:space="preserve"> Biomedical Engineering Society 2009 Annual Symposium, </w:t>
      </w:r>
      <w:r w:rsidRPr="00DD64AF">
        <w:t>Taipei, Taiwan, Dec 11-12.</w:t>
      </w:r>
      <w:r w:rsidRPr="00DD64AF">
        <w:rPr>
          <w:rFonts w:eastAsia="標楷體"/>
        </w:rPr>
        <w:t>(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Ting Y.T, Wang Y.L, Su F.C, </w:t>
      </w:r>
      <w:r w:rsidRPr="00DD64AF">
        <w:rPr>
          <w:rFonts w:eastAsia="標楷體"/>
          <w:b/>
          <w:bCs/>
          <w:u w:val="single"/>
        </w:rPr>
        <w:t>Guo L.Y*</w:t>
      </w:r>
      <w:r w:rsidRPr="00DD64AF">
        <w:rPr>
          <w:rFonts w:eastAsia="標楷體"/>
        </w:rPr>
        <w:t xml:space="preserve">, 2009, “The Muscle Activation and Body Balance Patterns for Different Spinal Stabilization Movements and Leg Supports”, The Biomedical Engineering Society 2009 Annual Symposium, </w:t>
      </w:r>
      <w:r w:rsidRPr="00DD64AF">
        <w:t>Taipei, Taiwan, Dec 11-12.</w:t>
      </w:r>
      <w:r w:rsidRPr="00DD64AF">
        <w:rPr>
          <w:rFonts w:eastAsia="標楷體"/>
        </w:rPr>
        <w:t>(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rPr>
          <w:rFonts w:eastAsia="標楷體"/>
          <w:b/>
          <w:bCs/>
          <w:u w:val="single"/>
        </w:rPr>
        <w:t>Guo L.Y*</w:t>
      </w:r>
      <w:r w:rsidRPr="00DD64AF">
        <w:t xml:space="preserve">, Chao G.H, Chou S.L, Chen S.K, Yang C.H, </w:t>
      </w:r>
      <w:r w:rsidRPr="00DD64AF">
        <w:rPr>
          <w:rFonts w:eastAsia="標楷體"/>
        </w:rPr>
        <w:t xml:space="preserve">2009, “Ankle Proprioception Characteristics of Ballet Dancers During Functional Standing Position”, The </w:t>
      </w:r>
      <w:r w:rsidRPr="00DD64AF">
        <w:t>Biomedical</w:t>
      </w:r>
      <w:r w:rsidRPr="00DD64AF">
        <w:rPr>
          <w:rFonts w:eastAsia="標楷體"/>
        </w:rPr>
        <w:t xml:space="preserve"> Engineering Society 2009 Annual Symposium, </w:t>
      </w:r>
      <w:r w:rsidRPr="00DD64AF">
        <w:t>Taipei, Taiwan, Dec 11-12.</w:t>
      </w:r>
      <w:r w:rsidRPr="00DD64AF">
        <w:rPr>
          <w:rFonts w:eastAsia="標楷體"/>
        </w:rPr>
        <w:t xml:space="preserve">( Poster, </w:t>
      </w:r>
      <w:r w:rsidRPr="00DD64AF">
        <w:rPr>
          <w:rFonts w:eastAsia="標楷體"/>
          <w:b/>
          <w:bCs/>
          <w:i/>
          <w:iCs/>
        </w:rPr>
        <w:t>NSC</w:t>
      </w:r>
      <w:r w:rsidRPr="00DD64AF">
        <w:rPr>
          <w:b/>
          <w:bCs/>
          <w:i/>
          <w:iCs/>
        </w:rPr>
        <w:t>98-2815-C-037-016-B</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bookmarkStart w:id="17" w:name="OLE_LINK7"/>
      <w:bookmarkStart w:id="18" w:name="OLE_LINK6"/>
      <w:r w:rsidRPr="00DD64AF">
        <w:t xml:space="preserve">Lee S.Y, Yang C.H, Hou Y.Y, Chen S.K, </w:t>
      </w:r>
      <w:r w:rsidRPr="00DD64AF">
        <w:rPr>
          <w:rFonts w:eastAsia="標楷體"/>
          <w:b/>
          <w:bCs/>
          <w:u w:val="single"/>
        </w:rPr>
        <w:t>Guo L.Y*</w:t>
      </w:r>
      <w:r w:rsidRPr="00DD64AF">
        <w:rPr>
          <w:rFonts w:eastAsia="標楷體"/>
        </w:rPr>
        <w:t xml:space="preserve">, 2009, “Neck Movements </w:t>
      </w:r>
      <w:r w:rsidRPr="00DD64AF">
        <w:t>characteristics</w:t>
      </w:r>
      <w:r w:rsidRPr="00DD64AF">
        <w:rPr>
          <w:rFonts w:eastAsia="標楷體"/>
        </w:rPr>
        <w:t xml:space="preserve"> for Subjects with Mechanical Neck Disorder”, The Biomedical Engineering Society 2009 Annual Symposium, </w:t>
      </w:r>
      <w:r w:rsidRPr="00DD64AF">
        <w:t>Taipei, Taiwan, Dec 11-12.</w:t>
      </w:r>
      <w:r w:rsidRPr="00DD64AF">
        <w:rPr>
          <w:rFonts w:eastAsia="標楷體"/>
        </w:rPr>
        <w:t xml:space="preserve">( Poster, </w:t>
      </w:r>
      <w:r w:rsidRPr="00DD64AF">
        <w:rPr>
          <w:rFonts w:eastAsia="標楷體"/>
          <w:b/>
          <w:bCs/>
          <w:i/>
          <w:iCs/>
        </w:rPr>
        <w:t>NHRI-EX98-9713EC</w:t>
      </w:r>
      <w:r w:rsidRPr="00DD64AF">
        <w:rPr>
          <w:rFonts w:eastAsia="標楷體"/>
        </w:rPr>
        <w:t>)</w:t>
      </w:r>
      <w:bookmarkEnd w:id="17"/>
      <w:bookmarkEnd w:id="18"/>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Yang C.C, Lee S.Y, Yang C.H, </w:t>
      </w:r>
      <w:r w:rsidRPr="00DD64AF">
        <w:rPr>
          <w:rFonts w:eastAsia="標楷體"/>
          <w:b/>
          <w:bCs/>
          <w:u w:val="single"/>
        </w:rPr>
        <w:t>Guo L.Y*</w:t>
      </w:r>
      <w:r w:rsidRPr="00DD64AF">
        <w:rPr>
          <w:rFonts w:eastAsia="標楷體"/>
        </w:rPr>
        <w:t xml:space="preserve">, 2009, “Application of Electromagnetic Tracking Device on Neck Mobility Measurement—Focus on Coupled Motion”, The </w:t>
      </w:r>
      <w:r w:rsidRPr="00DD64AF">
        <w:t>Biomedical</w:t>
      </w:r>
      <w:r w:rsidRPr="00DD64AF">
        <w:rPr>
          <w:rFonts w:eastAsia="標楷體"/>
        </w:rPr>
        <w:t xml:space="preserve"> Engineering Society 2009 Annual Symposium, </w:t>
      </w:r>
      <w:r w:rsidRPr="00DD64AF">
        <w:t>Taipei, Taiwan, Dec 11-12.</w:t>
      </w:r>
      <w:r w:rsidRPr="00DD64AF">
        <w:rPr>
          <w:rFonts w:eastAsia="標楷體"/>
        </w:rPr>
        <w:t xml:space="preserve">( Poster, </w:t>
      </w:r>
      <w:r w:rsidRPr="00DD64AF">
        <w:rPr>
          <w:rFonts w:eastAsia="標楷體"/>
          <w:b/>
          <w:bCs/>
          <w:i/>
          <w:iCs/>
        </w:rPr>
        <w:t>NHRI-EX98-9713EC</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t xml:space="preserve">Lin F.R, Chen P.R, Lou T, Lai Y.H, Hsieh Y.Z, Chen Y.F, Hu Y.T, Huang C.H, </w:t>
      </w:r>
      <w:r w:rsidRPr="00DD64AF">
        <w:rPr>
          <w:rFonts w:eastAsia="標楷體"/>
          <w:b/>
          <w:bCs/>
          <w:u w:val="single"/>
        </w:rPr>
        <w:t>Guo L.Y</w:t>
      </w:r>
      <w:r w:rsidRPr="00DD64AF">
        <w:t xml:space="preserve">, Yang C.H, 2009, “Changes in Kinematics of Temporomandibular Joints at Different Head </w:t>
      </w:r>
      <w:r w:rsidRPr="00DD64AF">
        <w:lastRenderedPageBreak/>
        <w:t xml:space="preserve">and Neck Postures in Young Healthy Individuals”, 2009 International Symposium on Biomechanics combined with the Annual Scientific Meeting of Taiwanese Society of </w:t>
      </w:r>
      <w:r w:rsidRPr="00DD64AF">
        <w:rPr>
          <w:rFonts w:eastAsia="標楷體"/>
        </w:rPr>
        <w:t>Biomechanics, Taipei, Taiwan Dec 10-11, 2009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Chao G.H, Chou S.L, Chen S.K, Yang C.H,</w:t>
      </w:r>
      <w:r w:rsidRPr="00DD64AF">
        <w:rPr>
          <w:rFonts w:eastAsia="標楷體"/>
        </w:rPr>
        <w:t xml:space="preserve"> </w:t>
      </w:r>
      <w:bookmarkStart w:id="19" w:name="OLE_LINK13"/>
      <w:r w:rsidRPr="00DD64AF">
        <w:rPr>
          <w:rFonts w:eastAsia="標楷體"/>
          <w:b/>
          <w:bCs/>
          <w:u w:val="single"/>
        </w:rPr>
        <w:t>Guo L.Y*</w:t>
      </w:r>
      <w:r w:rsidRPr="00DD64AF">
        <w:t>,</w:t>
      </w:r>
      <w:bookmarkEnd w:id="19"/>
      <w:r w:rsidRPr="00DD64AF">
        <w:t xml:space="preserve"> </w:t>
      </w:r>
      <w:r w:rsidRPr="00DD64AF">
        <w:rPr>
          <w:rFonts w:eastAsia="標楷體"/>
        </w:rPr>
        <w:t xml:space="preserve">2009, “Knee Proprioception Ability and Coordination in Ballet Dancers”, 2009 International Symposium on </w:t>
      </w:r>
      <w:r w:rsidRPr="00DD64AF">
        <w:t>Biomechanics</w:t>
      </w:r>
      <w:r w:rsidRPr="00DD64AF">
        <w:rPr>
          <w:rFonts w:eastAsia="標楷體"/>
        </w:rPr>
        <w:t xml:space="preserve"> Combined with the Annual Scientific Meeting of Taiwanese Society of Biomechanics, </w:t>
      </w:r>
      <w:r w:rsidRPr="00DD64AF">
        <w:t>Taipei, Taiwan, Dec 10-11.</w:t>
      </w:r>
      <w:r w:rsidRPr="00DD64AF">
        <w:rPr>
          <w:rFonts w:eastAsia="標楷體"/>
        </w:rPr>
        <w:t xml:space="preserve">( Oral, </w:t>
      </w:r>
      <w:r w:rsidRPr="00DD64AF">
        <w:rPr>
          <w:rFonts w:eastAsia="標楷體"/>
          <w:b/>
          <w:bCs/>
          <w:i/>
          <w:iCs/>
        </w:rPr>
        <w:t>NSC</w:t>
      </w:r>
      <w:r w:rsidRPr="00DD64AF">
        <w:rPr>
          <w:b/>
          <w:bCs/>
          <w:i/>
          <w:iCs/>
        </w:rPr>
        <w:t>98-2815-C-037-016-B</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Ho Y.F, Hou Y.Y, Yang C.H, </w:t>
      </w:r>
      <w:r w:rsidRPr="00DD64AF">
        <w:rPr>
          <w:rFonts w:eastAsia="標楷體"/>
          <w:b/>
          <w:bCs/>
          <w:u w:val="single"/>
        </w:rPr>
        <w:t>Guo L.Y*</w:t>
      </w:r>
      <w:r w:rsidRPr="00DD64AF">
        <w:rPr>
          <w:rFonts w:eastAsia="標楷體"/>
        </w:rPr>
        <w:t xml:space="preserve">, 2009, “Multi-functional Coordination Assessment and Training Equipment For Upper and Lower Extremities”, 2009 International Symposium on Biomechanics Combined with the Annual Scientific Meeting of Taiwanese Society of Biomechanics, </w:t>
      </w:r>
      <w:r w:rsidRPr="00DD64AF">
        <w:t>Taipei, Taiwan, Dec 10-11.</w:t>
      </w:r>
      <w:r w:rsidRPr="00DD64AF">
        <w:rPr>
          <w:rFonts w:eastAsia="標楷體"/>
        </w:rPr>
        <w:t xml:space="preserve">( Poster, </w:t>
      </w:r>
      <w:r w:rsidRPr="00DD64AF">
        <w:rPr>
          <w:rFonts w:eastAsia="標楷體"/>
          <w:b/>
          <w:bCs/>
          <w:i/>
          <w:iCs/>
        </w:rPr>
        <w:t>NSC97-2622-B-037-003-CC3</w:t>
      </w:r>
      <w:r w:rsidRPr="00DD64AF">
        <w:rPr>
          <w:rFonts w:eastAsia="標楷體"/>
        </w:rPr>
        <w:t>)</w:t>
      </w:r>
    </w:p>
    <w:p w:rsidR="00F252F8" w:rsidRPr="00DD64AF" w:rsidRDefault="00F252F8" w:rsidP="00041D4B">
      <w:pPr>
        <w:numPr>
          <w:ilvl w:val="0"/>
          <w:numId w:val="43"/>
        </w:numPr>
        <w:adjustRightInd/>
        <w:snapToGrid w:val="0"/>
        <w:spacing w:before="60" w:after="60" w:line="320" w:lineRule="atLeast"/>
        <w:jc w:val="both"/>
        <w:textAlignment w:val="auto"/>
      </w:pPr>
      <w:r w:rsidRPr="00DD64AF">
        <w:t xml:space="preserve">Yu Y.L, Lin C.F, Wang S.T, Yang C.H, </w:t>
      </w:r>
      <w:r w:rsidRPr="00DD64AF">
        <w:rPr>
          <w:rFonts w:eastAsia="標楷體"/>
          <w:b/>
          <w:bCs/>
          <w:u w:val="single"/>
        </w:rPr>
        <w:t>Guo L.Y*</w:t>
      </w:r>
      <w:r w:rsidRPr="00DD64AF">
        <w:rPr>
          <w:rFonts w:eastAsia="標楷體"/>
        </w:rPr>
        <w:t xml:space="preserve">, 2009, “Biomechanics Analysis of Lower Extremity When Wearing High-heeled Shoes”, 2009 International Symposium on </w:t>
      </w:r>
      <w:r w:rsidRPr="00DD64AF">
        <w:t>Biomechanics</w:t>
      </w:r>
      <w:r w:rsidRPr="00DD64AF">
        <w:rPr>
          <w:rFonts w:eastAsia="標楷體"/>
        </w:rPr>
        <w:t xml:space="preserve"> Combined with the Annual Scientific Meeting of Taiwanese Society of Biomechanics, </w:t>
      </w:r>
      <w:r w:rsidRPr="00DD64AF">
        <w:t>Taipei, Taiwan, Dec 10-11.</w:t>
      </w:r>
      <w:r w:rsidRPr="00DD64AF">
        <w:rPr>
          <w:rFonts w:eastAsia="標楷體"/>
        </w:rPr>
        <w:t xml:space="preserve">( Poster, </w:t>
      </w:r>
      <w:r w:rsidRPr="00DD64AF">
        <w:rPr>
          <w:rFonts w:eastAsia="標楷體"/>
          <w:b/>
          <w:bCs/>
          <w:i/>
          <w:iCs/>
        </w:rPr>
        <w:t>NSC97-2629-E-037-001</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Chen R.P, Hsu K.J, Wu Y.J, Lin Y.Y, Huang J.Y, Yang C.H, </w:t>
      </w:r>
      <w:r w:rsidRPr="00DD64AF">
        <w:rPr>
          <w:b/>
          <w:bCs/>
          <w:u w:val="single"/>
        </w:rPr>
        <w:t>Guo L.Y*</w:t>
      </w:r>
      <w:r w:rsidRPr="00DD64AF">
        <w:t>, 2009, “Distribution Difference of Foot Plantar Pressure during Level Walking in Young Obese and Non-obese Individuals”, 58</w:t>
      </w:r>
      <w:r w:rsidRPr="00DD64AF">
        <w:rPr>
          <w:vertAlign w:val="superscript"/>
        </w:rPr>
        <w:t>th</w:t>
      </w:r>
      <w:r w:rsidRPr="00DD64AF">
        <w:t xml:space="preserve"> Scientific Conference of Association of Physical Therapy R.O.C, Taipei, Taiwan, 7 </w:t>
      </w:r>
      <w:r w:rsidRPr="00DD64AF">
        <w:rPr>
          <w:lang w:val="en-AU"/>
        </w:rPr>
        <w:t>March, 2009.</w:t>
      </w:r>
      <w:r w:rsidRPr="00DD64AF">
        <w:rPr>
          <w:rFonts w:eastAsia="標楷體"/>
        </w:rPr>
        <w:t>(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W.Y, Liu Y.H, Tsai Y.J, Huang C.C, Chen C.C, Yang C.H, </w:t>
      </w:r>
      <w:r w:rsidRPr="00DD64AF">
        <w:rPr>
          <w:rFonts w:eastAsia="標楷體"/>
          <w:b/>
          <w:bCs/>
          <w:u w:val="single"/>
        </w:rPr>
        <w:t>Guo L.Y*</w:t>
      </w:r>
      <w:r w:rsidRPr="00DD64AF">
        <w:rPr>
          <w:rFonts w:eastAsia="標楷體"/>
        </w:rPr>
        <w:t>, 2009, ”</w:t>
      </w:r>
      <w:r w:rsidRPr="00DD64AF">
        <w:t>Different</w:t>
      </w:r>
      <w:r w:rsidRPr="00DD64AF">
        <w:rPr>
          <w:rFonts w:eastAsia="標楷體"/>
        </w:rPr>
        <w:t xml:space="preserve"> Kinematic Patterns of Upper Extremity during Pitching Movement between Amateur and Professional Baseball Players”,</w:t>
      </w:r>
      <w:r w:rsidRPr="00DD64AF">
        <w:t xml:space="preserve"> 58</w:t>
      </w:r>
      <w:r w:rsidRPr="00DD64AF">
        <w:rPr>
          <w:vertAlign w:val="superscript"/>
        </w:rPr>
        <w:t>th</w:t>
      </w:r>
      <w:r w:rsidRPr="00DD64AF">
        <w:t xml:space="preserve"> Scientific Conference of Association of Physical Therapy R.O.C, Taipei, Taiwan, March 7.</w:t>
      </w:r>
      <w:r w:rsidRPr="00DD64AF">
        <w:rPr>
          <w:rFonts w:eastAsia="標楷體"/>
        </w:rPr>
        <w:t>(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Yang J.B, Tsai Y.J, Leong I.T, Wu W.L, Lin H.T, </w:t>
      </w:r>
      <w:r w:rsidRPr="00DD64AF">
        <w:rPr>
          <w:rFonts w:eastAsia="標楷體"/>
          <w:b/>
          <w:bCs/>
          <w:u w:val="single"/>
        </w:rPr>
        <w:t>Guo L.Y*</w:t>
      </w:r>
      <w:r w:rsidRPr="00DD64AF">
        <w:rPr>
          <w:rFonts w:eastAsia="標楷體"/>
          <w:b/>
          <w:bCs/>
        </w:rPr>
        <w:t xml:space="preserve">, </w:t>
      </w:r>
      <w:r w:rsidRPr="00DD64AF">
        <w:rPr>
          <w:rFonts w:eastAsia="標楷體"/>
        </w:rPr>
        <w:t>2009, ”Motor Control Effects of Traditional Exercise for the Elderly Subjects and Its Possible Underlying Mechanis</w:t>
      </w:r>
      <w:r w:rsidRPr="00DD64AF">
        <w:t>m</w:t>
      </w:r>
      <w:r w:rsidRPr="00DD64AF">
        <w:rPr>
          <w:rFonts w:eastAsia="標楷體"/>
        </w:rPr>
        <w:t>s”,</w:t>
      </w:r>
      <w:r w:rsidRPr="00DD64AF">
        <w:t xml:space="preserve"> 58</w:t>
      </w:r>
      <w:r w:rsidRPr="00DD64AF">
        <w:rPr>
          <w:vertAlign w:val="superscript"/>
        </w:rPr>
        <w:t>th</w:t>
      </w:r>
      <w:r w:rsidRPr="00DD64AF">
        <w:t xml:space="preserve"> Scientific Conference of Association of Physical Therapy R.O.C, Taipei, Taiwan, March 7.(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Tsai Y.J, Liu Y.Y, Lee S.Y, Fu Y.C, Chang W.N, </w:t>
      </w:r>
      <w:r w:rsidRPr="00DD64AF">
        <w:rPr>
          <w:rFonts w:eastAsia="標楷體"/>
          <w:b/>
          <w:bCs/>
          <w:u w:val="single"/>
        </w:rPr>
        <w:t>Guo L.Y.</w:t>
      </w:r>
      <w:r w:rsidRPr="00DD64AF">
        <w:t xml:space="preserve">, 2008, “Effect of Postural Control from Continuous Tai-Chi Chuan Training in the Elderly Subjects”, </w:t>
      </w:r>
      <w:r w:rsidRPr="00DD64AF">
        <w:rPr>
          <w:rFonts w:eastAsia="標楷體"/>
        </w:rPr>
        <w:t>Congress of Taiwanese Society of Biomechanics, R.O.C, Nov 1.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Lee S.Y, Cheng C.L, Yang C.H, Wu W.L, Lin H.T, </w:t>
      </w:r>
      <w:r w:rsidRPr="00DD64AF">
        <w:rPr>
          <w:rFonts w:eastAsia="標楷體"/>
          <w:b/>
          <w:bCs/>
          <w:u w:val="single"/>
        </w:rPr>
        <w:t>Guo L.Y.</w:t>
      </w:r>
      <w:r w:rsidRPr="00DD64AF">
        <w:t xml:space="preserve">, 2008, “Effect on the Shoulder-Neck Muscles Activities at Different Computer Mouse Operation Positions”, </w:t>
      </w:r>
      <w:r w:rsidRPr="00DD64AF">
        <w:rPr>
          <w:rFonts w:eastAsia="標楷體"/>
        </w:rPr>
        <w:t>Congress of Taiwanese Society of Biomechanics, R.O.C, Nov 1.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Lee S.Y, Lo W, Yang C.H, Wu W.L, Lin H.T, </w:t>
      </w:r>
      <w:r w:rsidRPr="00DD64AF">
        <w:rPr>
          <w:rFonts w:eastAsia="標楷體"/>
          <w:b/>
          <w:bCs/>
          <w:u w:val="single"/>
        </w:rPr>
        <w:t>Guo L.Y.</w:t>
      </w:r>
      <w:r w:rsidRPr="00DD64AF">
        <w:t>, 2008, “Initial Effects on Plantar Pressure Pattern Wearing High-heel Shoe during Slow Running”,</w:t>
      </w:r>
      <w:r w:rsidRPr="00DD64AF">
        <w:rPr>
          <w:rFonts w:eastAsia="標楷體"/>
        </w:rPr>
        <w:t xml:space="preserve"> Congress of </w:t>
      </w:r>
      <w:r w:rsidRPr="00DD64AF">
        <w:t>Taiwanese</w:t>
      </w:r>
      <w:r w:rsidRPr="00DD64AF">
        <w:rPr>
          <w:rFonts w:eastAsia="標楷體"/>
        </w:rPr>
        <w:t xml:space="preserve"> Society of Biomechanics, R.O.C, Nov 1.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Lee S.Y, Li K.H, Chou H.C, Yang C.H, </w:t>
      </w:r>
      <w:r w:rsidRPr="00DD64AF">
        <w:rPr>
          <w:rFonts w:eastAsia="標楷體"/>
          <w:b/>
          <w:bCs/>
          <w:u w:val="single"/>
        </w:rPr>
        <w:t>Guo L.Y.</w:t>
      </w:r>
      <w:r w:rsidRPr="00DD64AF">
        <w:t xml:space="preserve">, 2008, “Effects of Different Head Positions on Heart Rate Variability and Blood Flow in Young Healthy Subjects”, </w:t>
      </w:r>
      <w:r w:rsidRPr="00DD64AF">
        <w:rPr>
          <w:rFonts w:eastAsia="標楷體"/>
        </w:rPr>
        <w:t>Congress of Taiwanese Society of Biomechanics, R.O.C, Nov 1. (Oral)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Cheng C.L, Lee S.Y, Yang C.H, </w:t>
      </w:r>
      <w:r w:rsidRPr="00DD64AF">
        <w:rPr>
          <w:rFonts w:eastAsia="標楷體"/>
          <w:b/>
          <w:bCs/>
          <w:u w:val="single"/>
        </w:rPr>
        <w:t>Guo L.Y.</w:t>
      </w:r>
      <w:r w:rsidRPr="00DD64AF">
        <w:rPr>
          <w:rFonts w:eastAsia="標楷體"/>
        </w:rPr>
        <w:t>, 2008, “</w:t>
      </w:r>
      <w:r w:rsidRPr="00DD64AF">
        <w:t>The Effect on the Shoulder-Neck Muscles Activity on Different Mouse Operation Positions”, 56</w:t>
      </w:r>
      <w:r w:rsidRPr="00DD64AF">
        <w:rPr>
          <w:vertAlign w:val="superscript"/>
        </w:rPr>
        <w:t>th</w:t>
      </w:r>
      <w:r w:rsidRPr="00DD64AF">
        <w:t xml:space="preserve"> Scientific Conference of </w:t>
      </w:r>
      <w:r w:rsidRPr="00DD64AF">
        <w:lastRenderedPageBreak/>
        <w:t>Association of Physical Therapy R.O.C, Taipei, Taiwan, March 30.</w:t>
      </w:r>
      <w:r w:rsidRPr="00DD64AF">
        <w:rPr>
          <w:rFonts w:eastAsia="標楷體"/>
        </w:rPr>
        <w:t xml:space="preserve">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Lo W, Lee S.Y, Yang C.H, </w:t>
      </w:r>
      <w:r w:rsidRPr="00DD64AF">
        <w:rPr>
          <w:rFonts w:eastAsia="標楷體"/>
          <w:b/>
          <w:bCs/>
          <w:u w:val="single"/>
        </w:rPr>
        <w:t>Guo L.Y.</w:t>
      </w:r>
      <w:r w:rsidRPr="00DD64AF">
        <w:rPr>
          <w:rFonts w:eastAsia="標楷體"/>
        </w:rPr>
        <w:t>, 2008, “</w:t>
      </w:r>
      <w:r w:rsidRPr="00DD64AF">
        <w:t>The Initial Influence on the Plantar Pressure Pattern during Slow Running”, 56</w:t>
      </w:r>
      <w:r w:rsidRPr="00DD64AF">
        <w:rPr>
          <w:vertAlign w:val="superscript"/>
        </w:rPr>
        <w:t>th</w:t>
      </w:r>
      <w:r w:rsidRPr="00DD64AF">
        <w:t xml:space="preserve"> Scientific Conference of Association of Physical Therapy R.O.C, Taipei, Taiwan, March 30.</w:t>
      </w:r>
      <w:r w:rsidRPr="00DD64AF">
        <w:rPr>
          <w:rFonts w:eastAsia="標楷體"/>
        </w:rPr>
        <w:t xml:space="preserve"> (Poster)</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Yang C.C, Yang C.H, Lee S.Y, Yang C.H, </w:t>
      </w:r>
      <w:r w:rsidRPr="00DD64AF">
        <w:rPr>
          <w:rFonts w:eastAsia="標楷體"/>
          <w:b/>
          <w:bCs/>
          <w:u w:val="single"/>
        </w:rPr>
        <w:t>Guo L.Y.</w:t>
      </w:r>
      <w:r w:rsidRPr="00DD64AF">
        <w:rPr>
          <w:rFonts w:eastAsia="標楷體"/>
        </w:rPr>
        <w:t>, 2008, “</w:t>
      </w:r>
      <w:r w:rsidRPr="00DD64AF">
        <w:t>Neck Mobility Difference between Different Genders”, 56</w:t>
      </w:r>
      <w:r w:rsidRPr="00DD64AF">
        <w:rPr>
          <w:vertAlign w:val="superscript"/>
        </w:rPr>
        <w:t>th</w:t>
      </w:r>
      <w:r w:rsidRPr="00DD64AF">
        <w:t xml:space="preserve"> Scientific Conference of Association of Physical Therapy R.O.C, Taipei, Taiwan, March 30.</w:t>
      </w:r>
      <w:r w:rsidRPr="00DD64AF">
        <w:rPr>
          <w:rFonts w:eastAsia="標楷體"/>
        </w:rPr>
        <w:t xml:space="preserve"> (Poster)</w:t>
      </w:r>
    </w:p>
    <w:p w:rsidR="00F252F8" w:rsidRPr="00DD64AF" w:rsidRDefault="00F252F8" w:rsidP="00AC123C">
      <w:pPr>
        <w:numPr>
          <w:ilvl w:val="0"/>
          <w:numId w:val="43"/>
        </w:numPr>
        <w:adjustRightInd/>
        <w:snapToGrid w:val="0"/>
        <w:spacing w:before="60" w:after="60" w:line="320" w:lineRule="atLeast"/>
        <w:jc w:val="both"/>
        <w:textAlignment w:val="auto"/>
      </w:pPr>
      <w:bookmarkStart w:id="20" w:name="OLE_LINK5"/>
      <w:r w:rsidRPr="00DD64AF">
        <w:rPr>
          <w:rFonts w:eastAsia="標楷體"/>
          <w:lang w:val="en-AU"/>
        </w:rPr>
        <w:t xml:space="preserve">Huang J.J, </w:t>
      </w:r>
      <w:r w:rsidRPr="00DD64AF">
        <w:rPr>
          <w:rFonts w:eastAsia="標楷體"/>
          <w:b/>
          <w:bCs/>
          <w:u w:val="single"/>
          <w:lang w:val="en-AU"/>
        </w:rPr>
        <w:t>Guo L.Y</w:t>
      </w:r>
      <w:r w:rsidRPr="00DD64AF">
        <w:rPr>
          <w:rFonts w:eastAsia="標楷體"/>
          <w:lang w:val="en-AU"/>
        </w:rPr>
        <w:t xml:space="preserve">, Yang C.H*, Liang C.C, Yu T.C, 2008, “Do Self-reported Foot and Ankle </w:t>
      </w:r>
      <w:r w:rsidRPr="00DD64AF">
        <w:t>Outcome</w:t>
      </w:r>
      <w:r w:rsidRPr="00DD64AF">
        <w:rPr>
          <w:rFonts w:eastAsia="標楷體"/>
          <w:lang w:val="en-AU"/>
        </w:rPr>
        <w:t xml:space="preserve"> Score, Sensorimotor and Functional Impairments Change in People with Acute Lateral Ankle Sprains? A Six-month Follow-up Investigation”, </w:t>
      </w:r>
      <w:r w:rsidRPr="00DD64AF">
        <w:rPr>
          <w:rFonts w:eastAsia="標楷體"/>
        </w:rPr>
        <w:t>56</w:t>
      </w:r>
      <w:r w:rsidRPr="00DD64AF">
        <w:rPr>
          <w:rFonts w:eastAsia="標楷體"/>
          <w:vertAlign w:val="superscript"/>
        </w:rPr>
        <w:t>th</w:t>
      </w:r>
      <w:r w:rsidRPr="00DD64AF">
        <w:rPr>
          <w:rFonts w:eastAsia="標楷體"/>
        </w:rPr>
        <w:t xml:space="preserve"> Scientific Conference of Association of Physical Therapy R.O.C (Taiwan), Taipei, Taiwan, 30 </w:t>
      </w:r>
      <w:r w:rsidRPr="00DD64AF">
        <w:rPr>
          <w:rFonts w:eastAsia="標楷體"/>
          <w:lang w:val="en-AU"/>
        </w:rPr>
        <w:t>March.</w:t>
      </w:r>
      <w:r w:rsidRPr="00DD64AF">
        <w:rPr>
          <w:rFonts w:eastAsia="標楷體"/>
        </w:rPr>
        <w:t xml:space="preserve">(Poster, </w:t>
      </w:r>
      <w:r w:rsidRPr="00DD64AF">
        <w:rPr>
          <w:rFonts w:eastAsia="標楷體"/>
          <w:b/>
          <w:bCs/>
          <w:i/>
          <w:iCs/>
        </w:rPr>
        <w:t>NSC 94-2314-B-277-003</w:t>
      </w:r>
      <w:r w:rsidRPr="00DD64AF">
        <w:rPr>
          <w:rFonts w:eastAsia="標楷體"/>
        </w:rPr>
        <w:t>)</w:t>
      </w:r>
      <w:bookmarkEnd w:id="20"/>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Tseng K.L., Lin H.T.,</w:t>
      </w:r>
      <w:r w:rsidRPr="00DD64AF">
        <w:rPr>
          <w:rFonts w:eastAsia="標楷體"/>
          <w:sz w:val="16"/>
          <w:szCs w:val="16"/>
        </w:rPr>
        <w:t xml:space="preserve"> </w:t>
      </w:r>
      <w:r w:rsidRPr="00DD64AF">
        <w:rPr>
          <w:rFonts w:eastAsia="標楷體"/>
        </w:rPr>
        <w:t xml:space="preserve">Wang L.H., Wu W.L., </w:t>
      </w:r>
      <w:r w:rsidRPr="00DD64AF">
        <w:rPr>
          <w:rFonts w:eastAsia="標楷體"/>
          <w:b/>
          <w:bCs/>
          <w:u w:val="single"/>
        </w:rPr>
        <w:t>Guo L.Y.</w:t>
      </w:r>
      <w:r w:rsidRPr="00DD64AF">
        <w:rPr>
          <w:rFonts w:eastAsia="標楷體"/>
        </w:rPr>
        <w:t xml:space="preserve">, 2007, “The Dynamic Balance in Different Skill Level Players in Tennis Forehand Stroke”, </w:t>
      </w:r>
      <w:r w:rsidRPr="00DD64AF">
        <w:t>Congress of Taiwanese Society of Biomechanics, R.O.C, Tainan, Taiwan, Dec 21.</w:t>
      </w:r>
      <w:r w:rsidRPr="00DD64AF">
        <w:rPr>
          <w:rFonts w:eastAsia="標楷體"/>
        </w:rPr>
        <w:t xml:space="preserve"> (Oral)</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t xml:space="preserve">Lai S.Q, Lee W.L, Shi J.Y, </w:t>
      </w:r>
      <w:r w:rsidRPr="00DD64AF">
        <w:rPr>
          <w:b/>
          <w:bCs/>
          <w:u w:val="single"/>
        </w:rPr>
        <w:t>Guo L.Y</w:t>
      </w:r>
      <w:r w:rsidRPr="00DD64AF">
        <w:t>, Yang C.H*, 2007, “Is Reduction of Blood Flow around Patella with Different Seat Postures?”, Congress of Taiwanese Society of Biomechanics, R.O.C, Tainan, Taiwan, Dec 21. (</w:t>
      </w:r>
      <w:r w:rsidRPr="00DD64AF">
        <w:rPr>
          <w:rFonts w:eastAsia="標楷體"/>
        </w:rPr>
        <w:t>Poster</w:t>
      </w:r>
      <w:r w:rsidRPr="00DD64AF">
        <w:t>,</w:t>
      </w:r>
      <w:r w:rsidRPr="00DD64AF">
        <w:rPr>
          <w:b/>
          <w:bCs/>
          <w:i/>
          <w:iCs/>
        </w:rPr>
        <w:t xml:space="preserve"> NSC 96-2524-S- 037-001-EC3</w:t>
      </w:r>
      <w:r w:rsidRPr="00DD64AF">
        <w:t xml:space="preserve"> )</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Leong I.T, Tsai Y.J, Yang </w:t>
      </w:r>
      <w:r w:rsidRPr="00DD64AF">
        <w:rPr>
          <w:rFonts w:eastAsia="標楷體"/>
          <w:lang w:val="en-GB"/>
        </w:rPr>
        <w:t xml:space="preserve">C.H, </w:t>
      </w:r>
      <w:r w:rsidRPr="00DD64AF">
        <w:rPr>
          <w:rFonts w:eastAsia="標楷體"/>
          <w:b/>
          <w:bCs/>
          <w:sz w:val="23"/>
          <w:szCs w:val="23"/>
          <w:u w:val="single"/>
        </w:rPr>
        <w:t>Guo L.Y*</w:t>
      </w:r>
      <w:r w:rsidRPr="00DD64AF">
        <w:rPr>
          <w:rFonts w:eastAsia="標楷體"/>
        </w:rPr>
        <w:t xml:space="preserve">, 2007, “Spectrum Distribution of Skin Blood </w:t>
      </w:r>
      <w:r w:rsidRPr="00DD64AF">
        <w:t>Flow</w:t>
      </w:r>
      <w:r w:rsidRPr="00DD64AF">
        <w:rPr>
          <w:rFonts w:eastAsia="標楷體"/>
        </w:rPr>
        <w:t xml:space="preserve"> after Chinese Traditional Exercise”, Congress of Taiwanese Society of Biomechanics, R.O.C, Dec 21. (</w:t>
      </w:r>
      <w:r w:rsidRPr="00DD64AF">
        <w:rPr>
          <w:rFonts w:eastAsia="標楷體"/>
          <w:b/>
          <w:bCs/>
        </w:rPr>
        <w:t>Poster paper Award</w:t>
      </w:r>
      <w:r w:rsidRPr="00DD64AF">
        <w:rPr>
          <w:rFonts w:eastAsia="標楷體"/>
        </w:rPr>
        <w:t xml:space="preserve">,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Leong I.T, Tsai Y.J, Yang </w:t>
      </w:r>
      <w:r w:rsidRPr="00DD64AF">
        <w:rPr>
          <w:rFonts w:eastAsia="標楷體"/>
          <w:lang w:val="en-GB"/>
        </w:rPr>
        <w:t xml:space="preserve">C.H, </w:t>
      </w:r>
      <w:r w:rsidRPr="00DD64AF">
        <w:rPr>
          <w:rFonts w:eastAsia="標楷體"/>
          <w:b/>
          <w:bCs/>
          <w:sz w:val="23"/>
          <w:szCs w:val="23"/>
          <w:u w:val="single"/>
        </w:rPr>
        <w:t>Guo L.Y*</w:t>
      </w:r>
      <w:r w:rsidRPr="00DD64AF">
        <w:rPr>
          <w:rFonts w:eastAsia="標楷體"/>
        </w:rPr>
        <w:t xml:space="preserve">, 2007, “Wai Tan Kung and Yuan Chi Dance Can </w:t>
      </w:r>
      <w:r w:rsidRPr="00DD64AF">
        <w:t>Strengthen</w:t>
      </w:r>
      <w:r w:rsidRPr="00DD64AF">
        <w:rPr>
          <w:rFonts w:eastAsia="標楷體"/>
        </w:rPr>
        <w:t xml:space="preserve"> the Lower Extremity Muscles”, Congress of Taiwanese Society of Biomechanics, R.O.C, Dec 21. (</w:t>
      </w:r>
      <w:r w:rsidRPr="00DD64AF">
        <w:rPr>
          <w:rFonts w:eastAsia="標楷體"/>
          <w:b/>
          <w:bCs/>
        </w:rPr>
        <w:t>Poster Paper Competition Winner</w:t>
      </w:r>
      <w:r w:rsidRPr="00DD64AF">
        <w:rPr>
          <w:rFonts w:eastAsia="標楷體"/>
        </w:rPr>
        <w:t xml:space="preserve">, </w:t>
      </w:r>
      <w:r w:rsidRPr="00DD64AF">
        <w:rPr>
          <w:rFonts w:eastAsia="標楷體"/>
          <w:b/>
          <w:bCs/>
          <w:i/>
          <w:iCs/>
        </w:rPr>
        <w:t>DOH96-TD-M-113- 004-(2/2)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Liu Y.Y, Lee S.Y, Ho I.J, Fu Y.C, Chang W.N, </w:t>
      </w:r>
      <w:r w:rsidRPr="00DD64AF">
        <w:rPr>
          <w:rFonts w:eastAsia="標楷體"/>
          <w:b/>
          <w:bCs/>
          <w:sz w:val="23"/>
          <w:szCs w:val="23"/>
          <w:u w:val="single"/>
        </w:rPr>
        <w:t>Guo L.Y*</w:t>
      </w:r>
      <w:r w:rsidRPr="00DD64AF">
        <w:rPr>
          <w:rFonts w:eastAsia="標楷體"/>
        </w:rPr>
        <w:t>, 2007,</w:t>
      </w:r>
      <w:r w:rsidRPr="00DD64AF">
        <w:rPr>
          <w:rFonts w:eastAsia="標楷體"/>
          <w:sz w:val="26"/>
          <w:szCs w:val="26"/>
        </w:rPr>
        <w:t xml:space="preserve"> “Postural Control Effect of Tai-Chi Chuan Practice Years for the Elders While Obstacle Crossing and Pants Wearing”</w:t>
      </w:r>
      <w:r w:rsidRPr="00DD64AF">
        <w:rPr>
          <w:rFonts w:eastAsia="標楷體"/>
        </w:rPr>
        <w:t>, Congress of Taiwanese Society of Biomechanics, R.O.C, Dec 21.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Lee S.Y, Liu H.L, Yang C.H, </w:t>
      </w:r>
      <w:r w:rsidRPr="00DD64AF">
        <w:rPr>
          <w:rFonts w:eastAsia="標楷體"/>
          <w:b/>
          <w:bCs/>
          <w:sz w:val="23"/>
          <w:szCs w:val="23"/>
          <w:u w:val="single"/>
        </w:rPr>
        <w:t>Guo L.Y*</w:t>
      </w:r>
      <w:r w:rsidRPr="00DD64AF">
        <w:rPr>
          <w:rFonts w:eastAsia="標楷體"/>
        </w:rPr>
        <w:t xml:space="preserve">, 2007, “Dynamic Plantar Pressure Patterns During </w:t>
      </w:r>
      <w:r w:rsidRPr="00DD64AF">
        <w:t>Level</w:t>
      </w:r>
      <w:r w:rsidRPr="00DD64AF">
        <w:rPr>
          <w:rFonts w:eastAsia="標楷體"/>
        </w:rPr>
        <w:t xml:space="preserve"> Walking with Wearing Different Base Sizes of High-heel Shoes”</w:t>
      </w:r>
      <w:bookmarkStart w:id="21" w:name="OLE_LINK4"/>
      <w:bookmarkStart w:id="22" w:name="OLE_LINK3"/>
      <w:r w:rsidRPr="00DD64AF">
        <w:rPr>
          <w:rFonts w:eastAsia="標楷體"/>
        </w:rPr>
        <w:t>, Congress of Taiwanese Society of Biomechanics, R.O.C, Dec 21. (Poster)</w:t>
      </w:r>
      <w:bookmarkEnd w:id="21"/>
      <w:bookmarkEnd w:id="22"/>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Tsai Y.J, </w:t>
      </w:r>
      <w:r w:rsidRPr="00DD64AF">
        <w:rPr>
          <w:rFonts w:eastAsia="標楷體"/>
          <w:vertAlign w:val="superscript"/>
        </w:rPr>
        <w:t xml:space="preserve"> </w:t>
      </w:r>
      <w:r w:rsidRPr="00DD64AF">
        <w:rPr>
          <w:rFonts w:eastAsia="標楷體"/>
        </w:rPr>
        <w:t xml:space="preserve">Leong I.T, Chen C.C, Cheng C.M, </w:t>
      </w:r>
      <w:r w:rsidRPr="00DD64AF">
        <w:rPr>
          <w:rFonts w:eastAsia="標楷體"/>
          <w:b/>
          <w:bCs/>
          <w:sz w:val="23"/>
          <w:szCs w:val="23"/>
          <w:u w:val="single"/>
        </w:rPr>
        <w:t>Guo L.Y*</w:t>
      </w:r>
      <w:r w:rsidRPr="00DD64AF">
        <w:rPr>
          <w:rFonts w:eastAsia="標楷體"/>
        </w:rPr>
        <w:t>, 2007, “The Initial Effects of Chinese Traditional Exercise on Heart Rate Variability”, Congress of Taiwanese Society of Biomechanics, R.O.C, Dec 21. (</w:t>
      </w:r>
      <w:r w:rsidRPr="00DD64AF">
        <w:rPr>
          <w:rFonts w:eastAsia="標楷體"/>
          <w:b/>
          <w:bCs/>
        </w:rPr>
        <w:t>Poster Paper Award</w:t>
      </w:r>
      <w:r w:rsidRPr="00DD64AF">
        <w:rPr>
          <w:rFonts w:eastAsia="標楷體"/>
        </w:rPr>
        <w:t xml:space="preserve">,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Yang L.C, Lee S.Y, Yang C.H, </w:t>
      </w:r>
      <w:r w:rsidRPr="00DD64AF">
        <w:rPr>
          <w:rFonts w:eastAsia="標楷體"/>
          <w:b/>
          <w:bCs/>
          <w:sz w:val="23"/>
          <w:szCs w:val="23"/>
          <w:u w:val="single"/>
        </w:rPr>
        <w:t>Guo L.Y*</w:t>
      </w:r>
      <w:r w:rsidRPr="00DD64AF">
        <w:rPr>
          <w:rFonts w:eastAsia="標楷體"/>
        </w:rPr>
        <w:t xml:space="preserve">, 2007, “Alterations in Plantar Pressure Patterns after Ankle Taping during Landing”, Congress of Taiwanese Society of </w:t>
      </w:r>
      <w:r w:rsidRPr="00DD64AF">
        <w:t>Biomechanics</w:t>
      </w:r>
      <w:r w:rsidRPr="00DD64AF">
        <w:rPr>
          <w:rFonts w:eastAsia="標楷體"/>
        </w:rPr>
        <w:t>, R.O.C, Dec 21.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Ting Y.T, Lin H.T, Wu W.L, </w:t>
      </w:r>
      <w:r w:rsidRPr="00DD64AF">
        <w:rPr>
          <w:rFonts w:eastAsia="標楷體"/>
          <w:b/>
          <w:bCs/>
          <w:sz w:val="23"/>
          <w:szCs w:val="23"/>
          <w:u w:val="single"/>
        </w:rPr>
        <w:t>Guo L.Y</w:t>
      </w:r>
      <w:r w:rsidRPr="00DD64AF">
        <w:rPr>
          <w:rFonts w:eastAsia="標楷體"/>
        </w:rPr>
        <w:t xml:space="preserve">, 2007, “Effect of Different Ankle Taping and Cadence in Muscle Activation During Gait”, 2007 Annual Symposium on Biomedical </w:t>
      </w:r>
      <w:r w:rsidRPr="00DD64AF">
        <w:t>Engineering</w:t>
      </w:r>
      <w:r w:rsidRPr="00DD64AF">
        <w:rPr>
          <w:rFonts w:eastAsia="標楷體"/>
        </w:rPr>
        <w:t xml:space="preserve"> and Technology, Dec 14-15.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Yang C.C, Yang C.H, Yang C.H, </w:t>
      </w:r>
      <w:r w:rsidRPr="00DD64AF">
        <w:rPr>
          <w:rFonts w:eastAsia="標楷體"/>
          <w:b/>
          <w:bCs/>
          <w:sz w:val="23"/>
          <w:szCs w:val="23"/>
          <w:u w:val="single"/>
        </w:rPr>
        <w:t>Guo L.Y*</w:t>
      </w:r>
      <w:r w:rsidRPr="00DD64AF">
        <w:rPr>
          <w:rFonts w:eastAsia="標楷體"/>
        </w:rPr>
        <w:t xml:space="preserve">, 2007, “Measurement of Cervical Mobility </w:t>
      </w:r>
      <w:r w:rsidRPr="00DD64AF">
        <w:rPr>
          <w:rFonts w:eastAsia="標楷體"/>
        </w:rPr>
        <w:lastRenderedPageBreak/>
        <w:t>and its Combined Motion Using Electromagnetic Tracking Device”, 2007 Annual Symposium on Biomedical Engineering and Technology, Dec 14-15.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Yang L.C, Lee S.Y, Yang C.H, </w:t>
      </w:r>
      <w:r w:rsidRPr="00DD64AF">
        <w:rPr>
          <w:rFonts w:eastAsia="標楷體"/>
          <w:b/>
          <w:bCs/>
          <w:sz w:val="23"/>
          <w:szCs w:val="23"/>
          <w:u w:val="single"/>
        </w:rPr>
        <w:t>Guo L.Y*</w:t>
      </w:r>
      <w:r w:rsidRPr="00DD64AF">
        <w:rPr>
          <w:rFonts w:eastAsia="標楷體"/>
        </w:rPr>
        <w:t>, 2007, “Alterations in Plantar Pressure Patterns after Ankle Taping during Landing”, 2007 Annual Symposium on Biomedical Engineering and Technology, Dec 14-15.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Lee S.Y, </w:t>
      </w:r>
      <w:r w:rsidRPr="00DD64AF">
        <w:t>Liu</w:t>
      </w:r>
      <w:r w:rsidRPr="00DD64AF">
        <w:rPr>
          <w:rFonts w:eastAsia="標楷體"/>
        </w:rPr>
        <w:t xml:space="preserve"> H.L, Yang C.H, </w:t>
      </w:r>
      <w:r w:rsidRPr="00DD64AF">
        <w:rPr>
          <w:rFonts w:eastAsia="標楷體"/>
          <w:b/>
          <w:bCs/>
          <w:sz w:val="23"/>
          <w:szCs w:val="23"/>
          <w:u w:val="single"/>
        </w:rPr>
        <w:t>Guo L.Y*</w:t>
      </w:r>
      <w:r w:rsidRPr="00DD64AF">
        <w:rPr>
          <w:rFonts w:eastAsia="標楷體"/>
        </w:rPr>
        <w:t>, 2007, “Dynamic Plantar Pressure Patterns During Level Walking with Wearing Different Base Sizes of High-heel Shoes”, 2007 Annual Symposium on Biomedical Engineering and Technology, Dec 14-15.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t xml:space="preserve">Gong W.Y, Jenp W.Z, You Q.Y, Chen Y.Y, </w:t>
      </w:r>
      <w:r w:rsidRPr="00DD64AF">
        <w:rPr>
          <w:b/>
          <w:bCs/>
          <w:u w:val="single"/>
        </w:rPr>
        <w:t>Guo L.Y</w:t>
      </w:r>
      <w:r w:rsidRPr="00DD64AF">
        <w:t xml:space="preserve">, Yang C.H*, 2007, “Effects of Fibular Repositioning Taping on Spatial-temporal Characteristics during Level Walking in Individuals with </w:t>
      </w:r>
      <w:r w:rsidRPr="00DD64AF">
        <w:rPr>
          <w:rFonts w:eastAsia="標楷體"/>
        </w:rPr>
        <w:t>Functional</w:t>
      </w:r>
      <w:r w:rsidRPr="00DD64AF">
        <w:t xml:space="preserve"> Ankle Instability”, 55</w:t>
      </w:r>
      <w:r w:rsidRPr="00DD64AF">
        <w:rPr>
          <w:vertAlign w:val="superscript"/>
        </w:rPr>
        <w:t>th</w:t>
      </w:r>
      <w:r w:rsidRPr="00DD64AF">
        <w:t xml:space="preserve"> Scientific Conference of Association of Physical Therapy R.O.C, Kaohsiung, Taiwan, October 20.</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Lai S.Q, Lee W.L, Shi J.Y, </w:t>
      </w:r>
      <w:r w:rsidRPr="00DD64AF">
        <w:rPr>
          <w:b/>
          <w:bCs/>
          <w:u w:val="single"/>
        </w:rPr>
        <w:t>Guo L.Y</w:t>
      </w:r>
      <w:r w:rsidRPr="00DD64AF">
        <w:t xml:space="preserve">, Yang C.H, 2007, “Initial Effect on Changes in Blood Flow </w:t>
      </w:r>
      <w:r w:rsidRPr="00DD64AF">
        <w:rPr>
          <w:rFonts w:eastAsia="標楷體"/>
        </w:rPr>
        <w:t>around</w:t>
      </w:r>
      <w:r w:rsidRPr="00DD64AF">
        <w:t xml:space="preserve"> Patella with Different Seat Postures in Young Healthy Subjects”, 55</w:t>
      </w:r>
      <w:r w:rsidRPr="00DD64AF">
        <w:rPr>
          <w:vertAlign w:val="superscript"/>
        </w:rPr>
        <w:t>th</w:t>
      </w:r>
      <w:r w:rsidRPr="00DD64AF">
        <w:t xml:space="preserve"> Scientific Conference of Association of Physical Therapy R.O.C, Kaohsiung, Taiwan, October 20.</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Yang L.C, </w:t>
      </w:r>
      <w:r w:rsidRPr="00DD64AF">
        <w:t>Lee</w:t>
      </w:r>
      <w:r w:rsidRPr="00DD64AF">
        <w:rPr>
          <w:rFonts w:eastAsia="標楷體"/>
        </w:rPr>
        <w:t xml:space="preserve"> S.Y, Yang C.H, </w:t>
      </w:r>
      <w:r w:rsidRPr="00DD64AF">
        <w:rPr>
          <w:rFonts w:eastAsia="標楷體"/>
          <w:b/>
          <w:bCs/>
          <w:sz w:val="23"/>
          <w:szCs w:val="23"/>
          <w:u w:val="single"/>
        </w:rPr>
        <w:t>Guo L.Y*</w:t>
      </w:r>
      <w:r w:rsidRPr="00DD64AF">
        <w:rPr>
          <w:rFonts w:eastAsia="標楷體"/>
        </w:rPr>
        <w:t>, 2007, “Plantar Pressure Pattern after Ankle Taping during Hopping”, The 55</w:t>
      </w:r>
      <w:r w:rsidRPr="00DD64AF">
        <w:rPr>
          <w:rFonts w:eastAsia="標楷體"/>
          <w:vertAlign w:val="superscript"/>
        </w:rPr>
        <w:t>th</w:t>
      </w:r>
      <w:r w:rsidRPr="00DD64AF">
        <w:rPr>
          <w:rFonts w:eastAsia="標楷體"/>
        </w:rPr>
        <w:t xml:space="preserve"> Academic Conference of The Physical Therapy Association of R.O.C, Oct 20.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Li K.H, Chou H.C, Shih P.Y, </w:t>
      </w:r>
      <w:r w:rsidRPr="00DD64AF">
        <w:rPr>
          <w:rFonts w:eastAsia="標楷體"/>
          <w:b/>
          <w:bCs/>
          <w:sz w:val="23"/>
          <w:szCs w:val="23"/>
          <w:u w:val="single"/>
        </w:rPr>
        <w:t>Guo L.Y*</w:t>
      </w:r>
      <w:r w:rsidRPr="00DD64AF">
        <w:rPr>
          <w:rFonts w:eastAsia="標楷體"/>
        </w:rPr>
        <w:t>, 2007, “Reliability of Automatic Coordination Measurement System for Upper Extremity”, the 55</w:t>
      </w:r>
      <w:r w:rsidRPr="00DD64AF">
        <w:rPr>
          <w:rFonts w:eastAsia="標楷體"/>
          <w:vertAlign w:val="superscript"/>
        </w:rPr>
        <w:t>th</w:t>
      </w:r>
      <w:r w:rsidRPr="00DD64AF">
        <w:rPr>
          <w:rFonts w:eastAsia="標楷體"/>
        </w:rPr>
        <w:t xml:space="preserve"> Academic Conference of The Physical Therapy Association of R.O.C, Oct 20.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Lee S.Y, </w:t>
      </w:r>
      <w:r w:rsidRPr="00DD64AF">
        <w:t>Liu</w:t>
      </w:r>
      <w:r w:rsidRPr="00DD64AF">
        <w:rPr>
          <w:rFonts w:eastAsia="標楷體"/>
        </w:rPr>
        <w:t xml:space="preserve"> H.L, Yang C.H, </w:t>
      </w:r>
      <w:r w:rsidRPr="00DD64AF">
        <w:rPr>
          <w:rFonts w:eastAsia="標楷體"/>
          <w:b/>
          <w:bCs/>
          <w:sz w:val="23"/>
          <w:szCs w:val="23"/>
          <w:u w:val="single"/>
        </w:rPr>
        <w:t>Guo L.Y*</w:t>
      </w:r>
      <w:r w:rsidRPr="00DD64AF">
        <w:rPr>
          <w:rFonts w:eastAsia="標楷體"/>
        </w:rPr>
        <w:t>, 2007, “Dynamic Plantar Pressure Patterns During Level Walking with Wearing Different Base Sizes of High-heel Shoes”, The 55th Academic Conference of The Physical Therapy Association of R.O.C, Oct 20. (Poster)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Tsai Y.J, Leong I.T, Chen C.C, Cheng C.M, </w:t>
      </w:r>
      <w:r w:rsidRPr="00DD64AF">
        <w:rPr>
          <w:rFonts w:eastAsia="標楷體"/>
          <w:b/>
          <w:bCs/>
          <w:sz w:val="23"/>
          <w:szCs w:val="23"/>
          <w:u w:val="single"/>
        </w:rPr>
        <w:t>Guo L.Y*</w:t>
      </w:r>
      <w:r w:rsidRPr="00DD64AF">
        <w:rPr>
          <w:rFonts w:eastAsia="標楷體"/>
        </w:rPr>
        <w:t>, 2007, “The Effects of Chinese Traditional Exercise on Heart Rate Variability”, The 55</w:t>
      </w:r>
      <w:r w:rsidRPr="00DD64AF">
        <w:rPr>
          <w:rFonts w:eastAsia="標楷體"/>
          <w:vertAlign w:val="superscript"/>
        </w:rPr>
        <w:t>th</w:t>
      </w:r>
      <w:r w:rsidRPr="00DD64AF">
        <w:rPr>
          <w:rFonts w:eastAsia="標楷體"/>
        </w:rPr>
        <w:t xml:space="preserve"> Academic Conference of The Physical Therapy Association of R.O.C, Oct 20. (Oral,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Tsai Y.J,</w:t>
      </w:r>
      <w:r w:rsidRPr="00DD64AF">
        <w:rPr>
          <w:rFonts w:eastAsia="標楷體"/>
          <w:vertAlign w:val="superscript"/>
        </w:rPr>
        <w:t xml:space="preserve"> </w:t>
      </w:r>
      <w:r w:rsidRPr="00DD64AF">
        <w:rPr>
          <w:rFonts w:eastAsia="標楷體"/>
        </w:rPr>
        <w:t xml:space="preserve">Leong I.T,Wu W.L, Lin H.T, Yang </w:t>
      </w:r>
      <w:r w:rsidRPr="00DD64AF">
        <w:rPr>
          <w:rFonts w:eastAsia="標楷體"/>
          <w:lang w:val="en-GB"/>
        </w:rPr>
        <w:t xml:space="preserve">C.H , </w:t>
      </w:r>
      <w:r w:rsidRPr="00DD64AF">
        <w:rPr>
          <w:rFonts w:eastAsia="標楷體"/>
          <w:b/>
          <w:bCs/>
          <w:sz w:val="23"/>
          <w:szCs w:val="23"/>
          <w:u w:val="single"/>
        </w:rPr>
        <w:t>Guo L.Y*</w:t>
      </w:r>
      <w:r w:rsidRPr="00DD64AF">
        <w:rPr>
          <w:rFonts w:eastAsia="標楷體"/>
        </w:rPr>
        <w:t xml:space="preserve">, 2007, “The Effect of Brain </w:t>
      </w:r>
      <w:r w:rsidRPr="00DD64AF">
        <w:t>Activity</w:t>
      </w:r>
      <w:r w:rsidRPr="00DD64AF">
        <w:rPr>
          <w:rFonts w:eastAsia="標楷體"/>
        </w:rPr>
        <w:t xml:space="preserve"> Modulation after Chinese Traditional Exercise”, The 55</w:t>
      </w:r>
      <w:r w:rsidRPr="00DD64AF">
        <w:rPr>
          <w:rFonts w:eastAsia="標楷體"/>
          <w:vertAlign w:val="superscript"/>
        </w:rPr>
        <w:t>th</w:t>
      </w:r>
      <w:r w:rsidRPr="00DD64AF">
        <w:rPr>
          <w:rFonts w:eastAsia="標楷體"/>
        </w:rPr>
        <w:t xml:space="preserve"> Academic Conference of The Physical Therapy Association of R.O.C, Oct 20. (Oral,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Leong I.T, Tsai Y.J, Yang </w:t>
      </w:r>
      <w:r w:rsidRPr="00DD64AF">
        <w:rPr>
          <w:rFonts w:eastAsia="標楷體"/>
          <w:lang w:val="en-GB"/>
        </w:rPr>
        <w:t xml:space="preserve">C.H, </w:t>
      </w:r>
      <w:r w:rsidRPr="00DD64AF">
        <w:rPr>
          <w:rFonts w:eastAsia="標楷體"/>
          <w:b/>
          <w:bCs/>
          <w:sz w:val="23"/>
          <w:szCs w:val="23"/>
          <w:u w:val="single"/>
        </w:rPr>
        <w:t>Guo L.Y*</w:t>
      </w:r>
      <w:r w:rsidRPr="00DD64AF">
        <w:rPr>
          <w:rFonts w:eastAsia="標楷體"/>
        </w:rPr>
        <w:t>, 2007, “Spectrum Distribution of Skin Blood Flow after Chinese Traditional Exercise”, the 55</w:t>
      </w:r>
      <w:r w:rsidRPr="00DD64AF">
        <w:rPr>
          <w:rFonts w:eastAsia="標楷體"/>
          <w:vertAlign w:val="superscript"/>
        </w:rPr>
        <w:t>th</w:t>
      </w:r>
      <w:r w:rsidRPr="00DD64AF">
        <w:rPr>
          <w:rFonts w:eastAsia="標楷體"/>
        </w:rPr>
        <w:t xml:space="preserve"> Academic Conference of The </w:t>
      </w:r>
      <w:r w:rsidRPr="00DD64AF">
        <w:t>Physical</w:t>
      </w:r>
      <w:r w:rsidRPr="00DD64AF">
        <w:rPr>
          <w:rFonts w:eastAsia="標楷體"/>
        </w:rPr>
        <w:t xml:space="preserve"> Therapy Association of R.O.C, Oct 20. (Oral,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ab/>
        <w:t xml:space="preserve">Gong W.Y, Deng H.L, Hsu H.M, Tsao H, </w:t>
      </w:r>
      <w:r w:rsidRPr="00DD64AF">
        <w:rPr>
          <w:rFonts w:eastAsia="標楷體"/>
          <w:b/>
          <w:bCs/>
          <w:u w:val="single"/>
        </w:rPr>
        <w:t>*Guo L.Y</w:t>
      </w:r>
      <w:r w:rsidRPr="00DD64AF">
        <w:rPr>
          <w:rFonts w:eastAsia="標楷體"/>
        </w:rPr>
        <w:t>, Yang C.H, 2007, “Visual Effect On Saptio-Temporal Characteristics of Level Walking In Young Healthy Subjects”, XXI</w:t>
      </w:r>
      <w:r w:rsidRPr="00DD64AF">
        <w:rPr>
          <w:rFonts w:eastAsia="標楷體"/>
          <w:vertAlign w:val="superscript"/>
        </w:rPr>
        <w:t>th</w:t>
      </w:r>
      <w:r w:rsidRPr="00DD64AF">
        <w:rPr>
          <w:rFonts w:eastAsia="標楷體"/>
        </w:rPr>
        <w:t xml:space="preserve"> International Society Of Biomechanics, Taipei, Taiwan, July1-5.</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Gong W.Y, Deng H.R, Hsu H.M, Tsao H, </w:t>
      </w:r>
      <w:r w:rsidRPr="00DD64AF">
        <w:rPr>
          <w:b/>
          <w:bCs/>
          <w:u w:val="single"/>
        </w:rPr>
        <w:t>Guo L.Y</w:t>
      </w:r>
      <w:r w:rsidRPr="00DD64AF">
        <w:rPr>
          <w:u w:val="single"/>
        </w:rPr>
        <w:t>,</w:t>
      </w:r>
      <w:r w:rsidRPr="00DD64AF">
        <w:rPr>
          <w:b/>
          <w:bCs/>
        </w:rPr>
        <w:t xml:space="preserve"> </w:t>
      </w:r>
      <w:r w:rsidRPr="00DD64AF">
        <w:t>Yang C.H, “</w:t>
      </w:r>
      <w:r w:rsidRPr="00DD64AF">
        <w:rPr>
          <w:rFonts w:eastAsia="標楷體"/>
        </w:rPr>
        <w:t>Visual Effect On Saptio-Temporal Characteristics of Level Walking In Young Healthy Subjects</w:t>
      </w:r>
      <w:r w:rsidRPr="00DD64AF">
        <w:t>”, 54</w:t>
      </w:r>
      <w:r w:rsidRPr="00DD64AF">
        <w:rPr>
          <w:vertAlign w:val="superscript"/>
        </w:rPr>
        <w:t>th</w:t>
      </w:r>
      <w:r w:rsidRPr="00DD64AF">
        <w:t xml:space="preserve"> Scientific Conference </w:t>
      </w:r>
      <w:r w:rsidRPr="00DD64AF">
        <w:rPr>
          <w:rFonts w:eastAsia="標楷體"/>
        </w:rPr>
        <w:t>of</w:t>
      </w:r>
      <w:r w:rsidRPr="00DD64AF">
        <w:t xml:space="preserve"> Association of Physical Therapy R.O.C (Taiwan), Taipei, Taiwan, April 22, 2007.</w:t>
      </w:r>
    </w:p>
    <w:p w:rsidR="00F252F8" w:rsidRPr="00DD64AF" w:rsidRDefault="00F252F8" w:rsidP="00AC123C">
      <w:pPr>
        <w:numPr>
          <w:ilvl w:val="0"/>
          <w:numId w:val="43"/>
        </w:numPr>
        <w:adjustRightInd/>
        <w:snapToGrid w:val="0"/>
        <w:spacing w:before="60" w:after="60" w:line="320" w:lineRule="atLeast"/>
        <w:jc w:val="both"/>
        <w:textAlignment w:val="auto"/>
      </w:pPr>
      <w:r w:rsidRPr="00DD64AF">
        <w:lastRenderedPageBreak/>
        <w:t>Deng H.L,</w:t>
      </w:r>
      <w:r w:rsidRPr="00DD64AF">
        <w:rPr>
          <w:vertAlign w:val="superscript"/>
        </w:rPr>
        <w:t xml:space="preserve"> </w:t>
      </w:r>
      <w:r w:rsidRPr="00DD64AF">
        <w:t xml:space="preserve">Gong W.Y, Tsao H, </w:t>
      </w:r>
      <w:r w:rsidRPr="00DD64AF">
        <w:rPr>
          <w:b/>
          <w:bCs/>
          <w:u w:val="single"/>
        </w:rPr>
        <w:t>Guo L.Y</w:t>
      </w:r>
      <w:r w:rsidRPr="00DD64AF">
        <w:t>, Yang C.H,</w:t>
      </w:r>
      <w:r w:rsidRPr="00DD64AF">
        <w:rPr>
          <w:vertAlign w:val="superscript"/>
        </w:rPr>
        <w:t xml:space="preserve"> “</w:t>
      </w:r>
      <w:r w:rsidRPr="00DD64AF">
        <w:t>Is High Repeatability of Scapular Rotation across Shoulder Elevation at Scapular Plane with and Without External Load?”, The 54</w:t>
      </w:r>
      <w:r w:rsidRPr="00DD64AF">
        <w:rPr>
          <w:vertAlign w:val="superscript"/>
        </w:rPr>
        <w:t>th</w:t>
      </w:r>
      <w:r w:rsidRPr="00DD64AF">
        <w:t xml:space="preserve"> Academic Conference of The Physical Therapy Association of R.O.C (Taiwan), Taipei, Taiwan, </w:t>
      </w:r>
      <w:r w:rsidRPr="00DD64AF">
        <w:rPr>
          <w:rFonts w:eastAsia="標楷體"/>
        </w:rPr>
        <w:t>April</w:t>
      </w:r>
      <w:r w:rsidRPr="00DD64AF">
        <w:t xml:space="preserve"> 22. </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Li K.H, Yang C.H, Chou H.C, Cheng C.M, Chen C.C</w:t>
      </w:r>
      <w:r w:rsidRPr="00DD64AF">
        <w:rPr>
          <w:rFonts w:eastAsia="標楷體"/>
          <w:lang w:val="en-GB"/>
        </w:rPr>
        <w:t xml:space="preserve">, </w:t>
      </w:r>
      <w:r w:rsidRPr="00DD64AF">
        <w:rPr>
          <w:rFonts w:eastAsia="標楷體"/>
          <w:b/>
          <w:bCs/>
          <w:sz w:val="23"/>
          <w:szCs w:val="23"/>
          <w:u w:val="single"/>
        </w:rPr>
        <w:t>Guo L.Y*</w:t>
      </w:r>
      <w:r w:rsidRPr="00DD64AF">
        <w:rPr>
          <w:rFonts w:eastAsia="標楷體"/>
        </w:rPr>
        <w:t>, 2007, “Effect of Different Head Position on Heart Rate Variability and Skin Blood Flow”, The 54</w:t>
      </w:r>
      <w:r w:rsidRPr="00DD64AF">
        <w:rPr>
          <w:rFonts w:eastAsia="標楷體"/>
          <w:vertAlign w:val="superscript"/>
        </w:rPr>
        <w:t>th</w:t>
      </w:r>
      <w:r w:rsidRPr="00DD64AF">
        <w:rPr>
          <w:rFonts w:eastAsia="標楷體"/>
        </w:rPr>
        <w:t xml:space="preserve"> Academic Conference of The Physical Therapy Association of R.O.C, April 22. (</w:t>
      </w:r>
      <w:r w:rsidRPr="00DD64AF">
        <w:rPr>
          <w:rFonts w:eastAsia="標楷體"/>
          <w:b/>
          <w:bCs/>
          <w:i/>
          <w:iCs/>
        </w:rPr>
        <w:t>NSC96-2815-C-037-014-B</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Yang C.C,</w:t>
      </w:r>
      <w:r w:rsidRPr="00DD64AF">
        <w:rPr>
          <w:rFonts w:eastAsia="標楷體"/>
          <w:vertAlign w:val="superscript"/>
        </w:rPr>
        <w:t xml:space="preserve"> </w:t>
      </w:r>
      <w:r w:rsidRPr="00DD64AF">
        <w:rPr>
          <w:rFonts w:eastAsia="標楷體"/>
        </w:rPr>
        <w:t xml:space="preserve">Yang C.H, Yang </w:t>
      </w:r>
      <w:r w:rsidRPr="00DD64AF">
        <w:rPr>
          <w:rFonts w:eastAsia="標楷體"/>
          <w:lang w:val="en-GB"/>
        </w:rPr>
        <w:t xml:space="preserve">C.H, </w:t>
      </w:r>
      <w:r w:rsidRPr="00DD64AF">
        <w:rPr>
          <w:rFonts w:eastAsia="標楷體"/>
          <w:b/>
          <w:bCs/>
          <w:sz w:val="23"/>
          <w:szCs w:val="23"/>
          <w:u w:val="single"/>
        </w:rPr>
        <w:t>Guo L.Y*</w:t>
      </w:r>
      <w:r w:rsidRPr="00DD64AF">
        <w:rPr>
          <w:rFonts w:eastAsia="標楷體"/>
        </w:rPr>
        <w:t>, 2007, “Application of Electromagnetic Tracking Device on Neck Mobility Measurement”, the 54</w:t>
      </w:r>
      <w:r w:rsidRPr="00DD64AF">
        <w:rPr>
          <w:rFonts w:eastAsia="標楷體"/>
          <w:vertAlign w:val="superscript"/>
        </w:rPr>
        <w:t>th</w:t>
      </w:r>
      <w:r w:rsidRPr="00DD64AF">
        <w:rPr>
          <w:rFonts w:eastAsia="標楷體"/>
        </w:rPr>
        <w:t xml:space="preserve"> Academic Conference of The Physical Therapy Association of R.O.C, April 22. (</w:t>
      </w:r>
      <w:r w:rsidRPr="00DD64AF">
        <w:rPr>
          <w:rFonts w:eastAsia="標楷體"/>
          <w:b/>
          <w:bCs/>
          <w:i/>
          <w:iCs/>
        </w:rPr>
        <w:t>NSC96-2815-C-037-013-B</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Leong I.T, Tsai Y.J, Yang </w:t>
      </w:r>
      <w:r w:rsidRPr="00DD64AF">
        <w:rPr>
          <w:rFonts w:eastAsia="標楷體"/>
          <w:lang w:val="en-GB"/>
        </w:rPr>
        <w:t xml:space="preserve">C.H, </w:t>
      </w:r>
      <w:r w:rsidRPr="00DD64AF">
        <w:rPr>
          <w:rFonts w:eastAsia="標楷體"/>
          <w:b/>
          <w:bCs/>
          <w:sz w:val="23"/>
          <w:szCs w:val="23"/>
          <w:u w:val="single"/>
        </w:rPr>
        <w:t>Guo L.Y*</w:t>
      </w:r>
      <w:r w:rsidRPr="00DD64AF">
        <w:rPr>
          <w:rFonts w:eastAsia="標楷體"/>
        </w:rPr>
        <w:t>, 2007, “Changes of Spectrum Distribution of the Laser Doppler Perfusion Signal in Human Skin after Chinese Traditional Exercise”, The 22</w:t>
      </w:r>
      <w:r w:rsidRPr="00DD64AF">
        <w:rPr>
          <w:rFonts w:eastAsia="標楷體"/>
          <w:vertAlign w:val="superscript"/>
        </w:rPr>
        <w:t>nd</w:t>
      </w:r>
      <w:r w:rsidRPr="00DD64AF">
        <w:rPr>
          <w:rFonts w:eastAsia="標楷體"/>
        </w:rPr>
        <w:t xml:space="preserve"> Academic Combined Conference of The Biomedical Science, Mar 17-18. (Oral,</w:t>
      </w:r>
      <w:r w:rsidRPr="00DD64AF">
        <w:rPr>
          <w:rFonts w:eastAsia="標楷體"/>
          <w:b/>
          <w:bCs/>
        </w:rPr>
        <w:t xml:space="preserve">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 xml:space="preserve">Tsai Y.J, Leong I.T, Chen C.C, Cheng C.M, </w:t>
      </w:r>
      <w:r w:rsidRPr="00DD64AF">
        <w:rPr>
          <w:rFonts w:eastAsia="標楷體"/>
          <w:b/>
          <w:bCs/>
          <w:sz w:val="23"/>
          <w:szCs w:val="23"/>
          <w:u w:val="single"/>
        </w:rPr>
        <w:t>Guo L.Y*</w:t>
      </w:r>
      <w:r w:rsidRPr="00DD64AF">
        <w:rPr>
          <w:rFonts w:eastAsia="標楷體"/>
        </w:rPr>
        <w:t>, 2007, “The Initial Effects of Chinese Traditional Exercise on Heart Rate Variability”, The 22</w:t>
      </w:r>
      <w:r w:rsidRPr="00DD64AF">
        <w:rPr>
          <w:rFonts w:eastAsia="標楷體"/>
          <w:vertAlign w:val="superscript"/>
        </w:rPr>
        <w:t>nd</w:t>
      </w:r>
      <w:r w:rsidRPr="00DD64AF">
        <w:rPr>
          <w:rFonts w:eastAsia="標楷體"/>
        </w:rPr>
        <w:t xml:space="preserve"> Academic Combined Conference of The Biomedical Science, Mar 17-18. (Oral, </w:t>
      </w:r>
      <w:r w:rsidRPr="00DD64AF">
        <w:rPr>
          <w:rFonts w:eastAsia="標楷體"/>
          <w:b/>
          <w:bCs/>
          <w:i/>
          <w:iCs/>
        </w:rPr>
        <w:t>DOH96-TD-M-</w:t>
      </w:r>
      <w:r w:rsidRPr="00DD64AF">
        <w:rPr>
          <w:b/>
          <w:bCs/>
          <w:i/>
          <w:iCs/>
        </w:rPr>
        <w:t>113</w:t>
      </w:r>
      <w:r w:rsidRPr="00DD64AF">
        <w:rPr>
          <w:rFonts w:eastAsia="標楷體"/>
          <w:b/>
          <w:bCs/>
          <w:i/>
          <w:iCs/>
        </w:rPr>
        <w:t>-004-(2/2)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rPr>
        <w:t>Tsai Y.J,</w:t>
      </w:r>
      <w:r w:rsidRPr="00DD64AF">
        <w:rPr>
          <w:rFonts w:eastAsia="標楷體"/>
          <w:vertAlign w:val="superscript"/>
        </w:rPr>
        <w:t xml:space="preserve"> </w:t>
      </w:r>
      <w:r w:rsidRPr="00DD64AF">
        <w:t>Leong</w:t>
      </w:r>
      <w:r w:rsidRPr="00DD64AF">
        <w:rPr>
          <w:rFonts w:eastAsia="標楷體"/>
        </w:rPr>
        <w:t xml:space="preserve"> I.T,Wu W.L, Lin H.T, Yang </w:t>
      </w:r>
      <w:r w:rsidRPr="00DD64AF">
        <w:rPr>
          <w:rFonts w:eastAsia="標楷體"/>
          <w:lang w:val="en-GB"/>
        </w:rPr>
        <w:t xml:space="preserve">C.H , </w:t>
      </w:r>
      <w:r w:rsidRPr="00DD64AF">
        <w:rPr>
          <w:rFonts w:eastAsia="標楷體"/>
          <w:b/>
          <w:bCs/>
          <w:sz w:val="23"/>
          <w:szCs w:val="23"/>
          <w:u w:val="single"/>
        </w:rPr>
        <w:t>Guo L.Y*</w:t>
      </w:r>
      <w:r w:rsidRPr="00DD64AF">
        <w:rPr>
          <w:rFonts w:eastAsia="標楷體"/>
        </w:rPr>
        <w:t>, 2007, “The Effect of Chinese Traditional Exercise on Brain Activity Modulation Using Electroencephalography (EEG)”, The 22</w:t>
      </w:r>
      <w:r w:rsidRPr="00DD64AF">
        <w:rPr>
          <w:rFonts w:eastAsia="標楷體"/>
          <w:vertAlign w:val="superscript"/>
        </w:rPr>
        <w:t>nd</w:t>
      </w:r>
      <w:r w:rsidRPr="00DD64AF">
        <w:rPr>
          <w:rFonts w:eastAsia="標楷體"/>
        </w:rPr>
        <w:t xml:space="preserve"> Academic Combined Conference of The Biomedical Science, Mar 17-18. (</w:t>
      </w:r>
      <w:r w:rsidRPr="00DD64AF">
        <w:rPr>
          <w:rFonts w:eastAsia="標楷體"/>
          <w:b/>
          <w:bCs/>
          <w:i/>
          <w:iCs/>
        </w:rPr>
        <w:t>DOH96-TD-M-113-004-(2/2)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rPr>
          <w:lang w:val="en-GB"/>
        </w:rPr>
        <w:t xml:space="preserve">Huang C.J, Chang J.J, Wu J.H, </w:t>
      </w:r>
      <w:r w:rsidRPr="00DD64AF">
        <w:rPr>
          <w:b/>
          <w:bCs/>
          <w:u w:val="single"/>
        </w:rPr>
        <w:t>Guo L.Y</w:t>
      </w:r>
      <w:r w:rsidRPr="00DD64AF">
        <w:rPr>
          <w:lang w:val="en-GB"/>
        </w:rPr>
        <w:t xml:space="preserve">, Lin H.T, and Wu W.L, 2006, “Kinematic Wrist and </w:t>
      </w:r>
      <w:r w:rsidRPr="00DD64AF">
        <w:t>Thumb</w:t>
      </w:r>
      <w:r w:rsidRPr="00DD64AF">
        <w:rPr>
          <w:lang w:val="en-GB"/>
        </w:rPr>
        <w:t xml:space="preserve"> Posture Analysis of School Children during the Manipulation of the Mouse”,</w:t>
      </w:r>
      <w:r w:rsidRPr="00DD64AF">
        <w:t xml:space="preserve"> Annual Meeting of Society of Biomedical Engineering, R.O.C, Dec 14-16.</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Ho I.J, Lee S.Y, Yang C.H, and </w:t>
      </w:r>
      <w:r w:rsidRPr="00DD64AF">
        <w:rPr>
          <w:b/>
          <w:bCs/>
          <w:u w:val="single"/>
        </w:rPr>
        <w:t>Guo L.</w:t>
      </w:r>
      <w:r w:rsidRPr="00DD64AF">
        <w:rPr>
          <w:u w:val="single"/>
        </w:rPr>
        <w:t>Y</w:t>
      </w:r>
      <w:r w:rsidRPr="00DD64AF">
        <w:t>, 2006, “Investigation on Plantar Pressure Pattern While Jogging in Different Speed and Incline Conditions”, Annual Meeting of Society of Biomedical Engineering, R.O.C, Dec 14-16.</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W.Y, Lee S.Y, Yang C.H, and </w:t>
      </w:r>
      <w:r w:rsidRPr="00DD64AF">
        <w:rPr>
          <w:b/>
          <w:bCs/>
          <w:u w:val="single"/>
        </w:rPr>
        <w:t>Guo L.Y</w:t>
      </w:r>
      <w:r w:rsidRPr="00DD64AF">
        <w:t>, 2006, “The Initial Influence on the Plantar Pressure Pattern during Different Step Width Walking”, Annual Meeting of Society of Biomedical Engineering, R.O.C, Dec 14-16.</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Lee S.Y, Chen C.H, </w:t>
      </w:r>
      <w:bookmarkStart w:id="23" w:name="OLE_LINK2"/>
      <w:bookmarkStart w:id="24" w:name="OLE_LINK1"/>
      <w:r w:rsidRPr="00DD64AF">
        <w:t xml:space="preserve">and </w:t>
      </w:r>
      <w:r w:rsidRPr="00DD64AF">
        <w:rPr>
          <w:b/>
          <w:bCs/>
          <w:u w:val="single"/>
        </w:rPr>
        <w:t>Guo L.Y</w:t>
      </w:r>
      <w:bookmarkEnd w:id="23"/>
      <w:bookmarkEnd w:id="24"/>
      <w:r w:rsidRPr="00DD64AF">
        <w:t>, 2006, “The Effect of Plantarflexor Dynamic Stretch on Pressure Distribution in People with Stroke”, Annual Meeting of Society of Biomedical Engineering, R.O.C, Dec 14-16.</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Yang C.H, </w:t>
      </w:r>
      <w:r w:rsidRPr="00DD64AF">
        <w:rPr>
          <w:b/>
          <w:bCs/>
          <w:u w:val="single"/>
        </w:rPr>
        <w:t>Guo L.Y</w:t>
      </w:r>
      <w:r w:rsidRPr="00DD64AF">
        <w:t>, Tsao H, Deng H.R, Gong W.Y, 2006, “ Lower Limb Muscle Activation in Patients with Functional Ankle Instability during Drop Landings”, Congress of Taiwanese Society of Biomechanics, Tainan, Taiwan, Dec 9. (</w:t>
      </w:r>
      <w:r w:rsidRPr="00DD64AF">
        <w:rPr>
          <w:rFonts w:eastAsia="標楷體"/>
        </w:rPr>
        <w:t>Oral)</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Leong I.T, Tsai Y.J, Yang C.H, and </w:t>
      </w:r>
      <w:r w:rsidRPr="00DD64AF">
        <w:rPr>
          <w:b/>
          <w:bCs/>
          <w:u w:val="single"/>
        </w:rPr>
        <w:t>Guo L.Y</w:t>
      </w:r>
      <w:r w:rsidRPr="00DD64AF">
        <w:t>, 2006, “Spectral Analysis of the Laser Doppler Perfusion Signal in Human Skin after 20-Minute Light Aerobic Exercise”, Congress of Taiwanese Society of Biomechanics, R.O.C, Dec 9. (</w:t>
      </w:r>
      <w:r w:rsidRPr="00DD64AF">
        <w:rPr>
          <w:rFonts w:eastAsia="標楷體"/>
        </w:rPr>
        <w:t>Oral,</w:t>
      </w:r>
      <w:r w:rsidRPr="00DD64AF">
        <w:rPr>
          <w:rFonts w:eastAsia="標楷體"/>
          <w:b/>
          <w:bCs/>
        </w:rPr>
        <w:t xml:space="preserve"> </w:t>
      </w:r>
      <w:r w:rsidRPr="00DD64AF">
        <w:rPr>
          <w:b/>
          <w:bCs/>
        </w:rPr>
        <w:t>DOH95-TD-M-113-019- (1/2)</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Ho I.J, Lee S.Y, Yang C.H, and </w:t>
      </w:r>
      <w:r w:rsidRPr="00DD64AF">
        <w:rPr>
          <w:b/>
          <w:bCs/>
          <w:u w:val="single"/>
        </w:rPr>
        <w:t>Guo L.Y</w:t>
      </w:r>
      <w:r w:rsidRPr="00DD64AF">
        <w:t xml:space="preserve">, 2006, “Effects on Plantar Pressure for Different </w:t>
      </w:r>
      <w:r w:rsidRPr="00DD64AF">
        <w:lastRenderedPageBreak/>
        <w:t>Incline and Speed Jogging”, Congress of Taiwanese Society of Biomechanics, R.O.C, Dec 9. (</w:t>
      </w:r>
      <w:r w:rsidRPr="00DD64AF">
        <w:rPr>
          <w:rFonts w:eastAsia="標楷體"/>
        </w:rPr>
        <w:t>Oral</w:t>
      </w:r>
      <w:r w:rsidRPr="00DD64AF">
        <w:rPr>
          <w:rFonts w:eastAsia="標楷體"/>
          <w:b/>
          <w:bCs/>
        </w:rPr>
        <w:t>,</w:t>
      </w:r>
      <w:r w:rsidRPr="00DD64AF">
        <w:rPr>
          <w:rFonts w:eastAsia="標楷體"/>
        </w:rPr>
        <w:t xml:space="preserve"> </w:t>
      </w:r>
      <w:r w:rsidRPr="00DD64AF">
        <w:rPr>
          <w:b/>
          <w:bCs/>
          <w:i/>
          <w:iCs/>
        </w:rPr>
        <w:t>NSC94-2320-B-037-017</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Tsai Y.J, Leong I.T, Chen C.C, Cheng C.M, and </w:t>
      </w:r>
      <w:r w:rsidRPr="00DD64AF">
        <w:rPr>
          <w:b/>
          <w:bCs/>
          <w:u w:val="single"/>
        </w:rPr>
        <w:t>Guo L.Y</w:t>
      </w:r>
      <w:r w:rsidRPr="00DD64AF">
        <w:t>, 2006, “The Immediate Effects on the Heart Rate Variability after 20-minute Aerobic Exercise”, Congress of Taiwanese Society of Biomechanics, R.O.C, Dec 9.</w:t>
      </w:r>
      <w:r w:rsidRPr="00DD64AF">
        <w:rPr>
          <w:rFonts w:eastAsia="標楷體"/>
        </w:rPr>
        <w:t xml:space="preserve"> (</w:t>
      </w:r>
      <w:r w:rsidRPr="00DD64AF">
        <w:rPr>
          <w:rFonts w:eastAsia="標楷體"/>
          <w:b/>
          <w:bCs/>
        </w:rPr>
        <w:t>Oral Paper Competition Winner</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W.Y, Lee S.Y, Yang C.H, and </w:t>
      </w:r>
      <w:r w:rsidRPr="00DD64AF">
        <w:rPr>
          <w:b/>
          <w:bCs/>
          <w:u w:val="single"/>
        </w:rPr>
        <w:t>Guo L.Y</w:t>
      </w:r>
      <w:r w:rsidRPr="00DD64AF">
        <w:t>, 2006, “The Initial Effects of Controlled Step Width on the Plantar Pressure Pattern During Level Walking”, Congress of Taiwanese Society of Biomechanics, R.O.C, Dec 9.</w:t>
      </w:r>
      <w:r w:rsidRPr="00DD64AF">
        <w:rPr>
          <w:rFonts w:eastAsia="標楷體"/>
        </w:rPr>
        <w:t xml:space="preserve"> (</w:t>
      </w:r>
      <w:r w:rsidRPr="00DD64AF">
        <w:rPr>
          <w:rFonts w:eastAsia="標楷體"/>
          <w:b/>
          <w:bCs/>
        </w:rPr>
        <w:t>Oral Paper Award</w:t>
      </w:r>
      <w:r w:rsidRPr="00DD64AF">
        <w:rPr>
          <w:rFonts w:eastAsia="標楷體"/>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Huang Y.H, Harn Hans I.C, Yang C.H, and </w:t>
      </w:r>
      <w:r w:rsidRPr="00DD64AF">
        <w:rPr>
          <w:b/>
          <w:bCs/>
          <w:u w:val="single"/>
        </w:rPr>
        <w:t>Guo L.Y</w:t>
      </w:r>
      <w:r w:rsidRPr="00DD64AF">
        <w:t>, 2006, “The EMG Activation Comparison and Selectivity of Unilateral Spinal Extensor”, Congress of Taiwanese Society of Biomechanics, R.O.C, Dec 9.</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Yung C.H, Cia J.E, Tian J.W, Xiao X.X, Lou L.Q, Hong C.Q, and </w:t>
      </w:r>
      <w:r w:rsidRPr="00DD64AF">
        <w:rPr>
          <w:b/>
          <w:bCs/>
          <w:u w:val="single"/>
        </w:rPr>
        <w:t>Guo L.Y</w:t>
      </w:r>
      <w:r w:rsidRPr="00DD64AF">
        <w:t>, 2006, “Dose Backward Walking Change Lower Limb Strength and Balance in young Normal Health Subjects?”, The 53</w:t>
      </w:r>
      <w:r w:rsidRPr="00DD64AF">
        <w:rPr>
          <w:vertAlign w:val="superscript"/>
        </w:rPr>
        <w:t>th</w:t>
      </w:r>
      <w:r w:rsidRPr="00DD64AF">
        <w:t xml:space="preserve"> Acadmic Conference of The Physical Therapy Association of R.O.C (Taiwan), Taipei, Taiwan, Sep 24.</w:t>
      </w:r>
    </w:p>
    <w:p w:rsidR="00F252F8" w:rsidRPr="00DD64AF" w:rsidRDefault="00F252F8" w:rsidP="00AC123C">
      <w:pPr>
        <w:numPr>
          <w:ilvl w:val="0"/>
          <w:numId w:val="43"/>
        </w:numPr>
        <w:adjustRightInd/>
        <w:snapToGrid w:val="0"/>
        <w:spacing w:before="60" w:after="60" w:line="320" w:lineRule="atLeast"/>
        <w:jc w:val="both"/>
        <w:textAlignment w:val="auto"/>
      </w:pPr>
      <w:r w:rsidRPr="00DD64AF">
        <w:t>Yang C.H,</w:t>
      </w:r>
      <w:r w:rsidRPr="00DD64AF">
        <w:rPr>
          <w:rFonts w:eastAsia="Batang"/>
          <w:vertAlign w:val="superscript"/>
        </w:rPr>
        <w:t xml:space="preserve"> </w:t>
      </w:r>
      <w:r w:rsidRPr="00DD64AF">
        <w:rPr>
          <w:b/>
          <w:bCs/>
          <w:u w:val="single"/>
        </w:rPr>
        <w:t>Guo L.Y</w:t>
      </w:r>
      <w:r w:rsidRPr="00DD64AF">
        <w:t>, Tsao H, Hodges P.W., Gong W.Y., Deng, H.R, 2006, “Visual Effects on Muscle Activation of Lower Limb in Young Healthy Subjects During Drop Landings”, 52nd Scientific Conference of Association of Physical Therapy R.O.C (Taiwan), Taipei, Taiwan, Mar 26.</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Huang J.J, Yang C.H, </w:t>
      </w:r>
      <w:r w:rsidRPr="00DD64AF">
        <w:rPr>
          <w:b/>
          <w:bCs/>
          <w:u w:val="single"/>
        </w:rPr>
        <w:t>Guo L.Y,</w:t>
      </w:r>
      <w:r w:rsidRPr="00DD64AF">
        <w:t xml:space="preserve"> Yu T.C, Liang C.C, 2006, “Comparisons of Hip Strength Deficits in Patients with Unilateral and Bilateral Patellofemoral Pain”, 52nd Scientific Conference of Association of Physical Therapy R.O.C (Taiwan), Taipei, Taiwan, Mar 26.</w:t>
      </w:r>
    </w:p>
    <w:p w:rsidR="00F252F8" w:rsidRPr="00DD64AF" w:rsidRDefault="00F252F8" w:rsidP="00AC123C">
      <w:pPr>
        <w:numPr>
          <w:ilvl w:val="0"/>
          <w:numId w:val="43"/>
        </w:numPr>
        <w:adjustRightInd/>
        <w:snapToGrid w:val="0"/>
        <w:spacing w:before="60" w:after="60" w:line="320" w:lineRule="atLeast"/>
        <w:jc w:val="both"/>
        <w:textAlignment w:val="auto"/>
      </w:pPr>
      <w:r w:rsidRPr="00DD64AF">
        <w:rPr>
          <w:b/>
          <w:bCs/>
          <w:u w:val="single"/>
        </w:rPr>
        <w:t>Guo L.Y</w:t>
      </w:r>
      <w:r w:rsidRPr="00DD64AF">
        <w:t>,</w:t>
      </w:r>
      <w:r w:rsidRPr="00DD64AF">
        <w:rPr>
          <w:rFonts w:cs="新細明體" w:hint="eastAsia"/>
          <w:vertAlign w:val="superscript"/>
          <w:lang w:val="de-DE"/>
        </w:rPr>
        <w:t xml:space="preserve">　</w:t>
      </w:r>
      <w:r w:rsidRPr="00DD64AF">
        <w:t xml:space="preserve">Su F.C, Yang C.H, Wang S.H, Chang J.J, Wu W.L, </w:t>
      </w:r>
      <w:r w:rsidRPr="00DD64AF">
        <w:rPr>
          <w:lang w:val="en-GB"/>
        </w:rPr>
        <w:t>Lin H.T,</w:t>
      </w:r>
      <w:r w:rsidRPr="00DD64AF">
        <w:t xml:space="preserve"> 2006, “Effects Of Speed And Incline On Lower Extremity Kinematics During Treadmill Jogging”, 52nd Scientific Conference of Association of Physical Therapy R.O.C (Taiwan), Taipei, Taiwan, Mar 26.</w:t>
      </w:r>
      <w:r w:rsidRPr="00DD64AF">
        <w:rPr>
          <w:rFonts w:eastAsia="標楷體"/>
          <w:b/>
          <w:bCs/>
        </w:rPr>
        <w:t xml:space="preserve"> (</w:t>
      </w:r>
      <w:r w:rsidRPr="00DD64AF">
        <w:rPr>
          <w:rFonts w:eastAsia="標楷體"/>
          <w:b/>
          <w:bCs/>
          <w:i/>
          <w:iCs/>
        </w:rPr>
        <w:t>NSC</w:t>
      </w:r>
      <w:r w:rsidRPr="00DD64AF">
        <w:rPr>
          <w:b/>
          <w:bCs/>
          <w:i/>
          <w:iCs/>
        </w:rPr>
        <w:t>92-2320-B-277-003</w:t>
      </w:r>
      <w:r w:rsidRPr="00DD64AF">
        <w:rPr>
          <w:rFonts w:eastAsia="標楷體"/>
          <w:b/>
          <w:bCs/>
        </w:rPr>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Huang J.J, Yang C.H, </w:t>
      </w:r>
      <w:r w:rsidRPr="00DD64AF">
        <w:rPr>
          <w:b/>
          <w:bCs/>
          <w:u w:val="single"/>
        </w:rPr>
        <w:t>Guo L.Y</w:t>
      </w:r>
      <w:r w:rsidRPr="00DD64AF">
        <w:t>, 2005, “A Comparison of Hip Strength In Patients With Unilateral Patellofemoral Pain – A Preliminary Report”, 51</w:t>
      </w:r>
      <w:r w:rsidRPr="00DD64AF">
        <w:rPr>
          <w:vertAlign w:val="superscript"/>
        </w:rPr>
        <w:t>st</w:t>
      </w:r>
      <w:r w:rsidRPr="00DD64AF">
        <w:t xml:space="preserve"> Scientific Conference of Association of Physical Therapy R.O.C (Taiwan), Taipei, Taiwan, Sep 25.</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Yang C.H, </w:t>
      </w:r>
      <w:r w:rsidRPr="00DD64AF">
        <w:rPr>
          <w:b/>
          <w:bCs/>
          <w:u w:val="single"/>
        </w:rPr>
        <w:t>Guo L.Y</w:t>
      </w:r>
      <w:r w:rsidRPr="00DD64AF">
        <w:t>, 2005, “Initial Effects of Dorsiflexion Mobilization with Movements of Ankle Joints on Range of Motion and Temporal-spatial Parameters of Level Walking in Young Healthy Subjects”, 51</w:t>
      </w:r>
      <w:r w:rsidRPr="00DD64AF">
        <w:rPr>
          <w:vertAlign w:val="superscript"/>
        </w:rPr>
        <w:t>st</w:t>
      </w:r>
      <w:r w:rsidRPr="00DD64AF">
        <w:t xml:space="preserve"> Scientific Conference of Association of Physical Therapy R.O.C (Taiwan), Taipei, Taiwan, Sep 25.</w:t>
      </w:r>
    </w:p>
    <w:p w:rsidR="00F252F8" w:rsidRPr="00DD64AF" w:rsidRDefault="00F252F8" w:rsidP="00AC123C">
      <w:pPr>
        <w:numPr>
          <w:ilvl w:val="0"/>
          <w:numId w:val="43"/>
        </w:numPr>
        <w:adjustRightInd/>
        <w:snapToGrid w:val="0"/>
        <w:spacing w:before="60" w:after="60" w:line="320" w:lineRule="atLeast"/>
        <w:jc w:val="both"/>
        <w:textAlignment w:val="auto"/>
      </w:pPr>
      <w:r w:rsidRPr="00DD64AF">
        <w:t xml:space="preserve">Lin C.F, Yang C.H, </w:t>
      </w:r>
      <w:r w:rsidRPr="00DD64AF">
        <w:rPr>
          <w:b/>
          <w:bCs/>
          <w:u w:val="single"/>
        </w:rPr>
        <w:t>Guo L.Y</w:t>
      </w:r>
      <w:r w:rsidRPr="00DD64AF">
        <w:t xml:space="preserve"> , Wang C.Y, 2005, “Ankle Kinematics and Balance Performance after Ankle Taping” 51</w:t>
      </w:r>
      <w:r w:rsidRPr="00DD64AF">
        <w:rPr>
          <w:vertAlign w:val="superscript"/>
        </w:rPr>
        <w:t>st</w:t>
      </w:r>
      <w:r w:rsidRPr="00DD64AF">
        <w:t xml:space="preserve"> Scientific Conference of Physical Therapy Association Of R.O.C (Taiwan), Taipei, Taiwan, Sep 25 (</w:t>
      </w:r>
      <w:r w:rsidRPr="00DD64AF">
        <w:rPr>
          <w:b/>
          <w:bCs/>
          <w:i/>
          <w:iCs/>
        </w:rPr>
        <w:t>NSC93-2815-C-277-001–B</w:t>
      </w:r>
      <w:r w:rsidRPr="00DD64AF">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rPr>
          <w:rFonts w:eastAsia="標楷體"/>
          <w:b/>
          <w:bCs/>
          <w:u w:val="single"/>
        </w:rPr>
        <w:t>Guo L.Y</w:t>
      </w:r>
      <w:r>
        <w:rPr>
          <w:rFonts w:eastAsia="標楷體"/>
        </w:rPr>
        <w:t>, Wang S.H, Wu W.L, Yang C.H</w:t>
      </w:r>
      <w:r w:rsidRPr="00DD64AF">
        <w:rPr>
          <w:rFonts w:eastAsia="標楷體"/>
        </w:rPr>
        <w:t>,</w:t>
      </w:r>
      <w:r>
        <w:rPr>
          <w:rFonts w:eastAsia="標楷體"/>
        </w:rPr>
        <w:t xml:space="preserve"> </w:t>
      </w:r>
      <w:r w:rsidRPr="00DD64AF">
        <w:rPr>
          <w:rFonts w:eastAsia="標楷體"/>
        </w:rPr>
        <w:t>Su F.C, 2004, “Biomechanical Investigation of Jogging</w:t>
      </w:r>
      <w:r w:rsidRPr="00DD64AF">
        <w:t>”,</w:t>
      </w:r>
      <w:r w:rsidRPr="00DD64AF">
        <w:rPr>
          <w:rFonts w:eastAsia="標楷體"/>
        </w:rPr>
        <w:t xml:space="preserve"> </w:t>
      </w:r>
      <w:r w:rsidRPr="00DD64AF">
        <w:t>2004</w:t>
      </w:r>
      <w:r w:rsidRPr="00DD64AF">
        <w:rPr>
          <w:rFonts w:eastAsia="標楷體"/>
        </w:rPr>
        <w:t xml:space="preserve"> Annual Conf</w:t>
      </w:r>
      <w:r>
        <w:rPr>
          <w:rFonts w:eastAsia="標楷體"/>
        </w:rPr>
        <w:t>.</w:t>
      </w:r>
      <w:r w:rsidRPr="00DD64AF">
        <w:rPr>
          <w:rFonts w:eastAsia="標楷體"/>
        </w:rPr>
        <w:t xml:space="preserve"> of Chinese Bio Med Eng, Tainan, Taiwan, Dec 17-18. (Poster)</w:t>
      </w:r>
      <w:r w:rsidRPr="00DD64AF">
        <w:rPr>
          <w:b/>
          <w:bCs/>
        </w:rPr>
        <w:t xml:space="preserve"> </w:t>
      </w:r>
      <w:r w:rsidRPr="00DD64AF">
        <w:t>(</w:t>
      </w:r>
      <w:r w:rsidRPr="00DD64AF">
        <w:rPr>
          <w:rFonts w:eastAsia="標楷體"/>
          <w:b/>
          <w:bCs/>
          <w:i/>
          <w:iCs/>
        </w:rPr>
        <w:t>NSC92-2320-B-277-003</w:t>
      </w:r>
      <w:r w:rsidRPr="00DD64AF">
        <w:t>)</w:t>
      </w:r>
    </w:p>
    <w:p w:rsidR="00F252F8" w:rsidRPr="00DD64AF" w:rsidRDefault="00F252F8" w:rsidP="00AC123C">
      <w:pPr>
        <w:numPr>
          <w:ilvl w:val="0"/>
          <w:numId w:val="43"/>
        </w:numPr>
        <w:adjustRightInd/>
        <w:snapToGrid w:val="0"/>
        <w:spacing w:before="60" w:after="60" w:line="320" w:lineRule="atLeast"/>
        <w:jc w:val="both"/>
        <w:textAlignment w:val="auto"/>
      </w:pPr>
      <w:r w:rsidRPr="00DD64AF">
        <w:rPr>
          <w:b/>
          <w:bCs/>
          <w:u w:val="single"/>
        </w:rPr>
        <w:t>Guo L.Y</w:t>
      </w:r>
      <w:r w:rsidRPr="00DD64AF">
        <w:t xml:space="preserve">, Su F.C, An K.N, 2000, “Optimum Analysis in Different Wheelchair Handrim Diameter”, 2000 Annual Conf of Chinese Bio Med Eng. Taipei, Taiwan, Dec 15-16. </w:t>
      </w:r>
      <w:r w:rsidRPr="00DD64AF">
        <w:rPr>
          <w:b/>
          <w:bCs/>
        </w:rPr>
        <w:t>(Poster Paper Competition Winner)</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b/>
          <w:bCs/>
        </w:rPr>
      </w:pPr>
      <w:r w:rsidRPr="00DD64AF">
        <w:rPr>
          <w:rFonts w:eastAsia="標楷體"/>
          <w:b/>
          <w:bCs/>
          <w:u w:val="single"/>
        </w:rPr>
        <w:lastRenderedPageBreak/>
        <w:t>Guo L.Y</w:t>
      </w:r>
      <w:r w:rsidRPr="00DD64AF">
        <w:rPr>
          <w:rFonts w:eastAsia="標楷體"/>
        </w:rPr>
        <w:t>, Su F.C, Wu H.W, 2000, “Mechanical</w:t>
      </w:r>
      <w:r w:rsidRPr="00DD64AF">
        <w:t xml:space="preserve"> Energy and Power Balance of the Upper Extremity in Manual Wheelchair Propulsion</w:t>
      </w:r>
      <w:r w:rsidRPr="00DD64AF">
        <w:rPr>
          <w:rFonts w:eastAsia="標楷體"/>
        </w:rPr>
        <w:t xml:space="preserve"> ", 2000 Annual Conf. of Taiwanese Society of Biomechanics, Kaohsiung, Taiwan, Nov. 25. </w:t>
      </w:r>
      <w:r w:rsidRPr="00DD64AF">
        <w:rPr>
          <w:rFonts w:eastAsia="標楷體"/>
          <w:b/>
          <w:bCs/>
        </w:rPr>
        <w:t>(Best Orthopaedic Biomechanics Paper Award)</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Su F.C, </w:t>
      </w:r>
      <w:r w:rsidRPr="00DD64AF">
        <w:t>Chou</w:t>
      </w:r>
      <w:r>
        <w:rPr>
          <w:rFonts w:eastAsia="標楷體"/>
        </w:rPr>
        <w:t xml:space="preserve"> Y.L</w:t>
      </w:r>
      <w:r w:rsidRPr="00DD64AF">
        <w:rPr>
          <w:rFonts w:eastAsia="標楷體"/>
        </w:rPr>
        <w:t>, Lin C.J, Cherng R.J, 1996, "Gait Analysis for Children with Cerebral Palsy", 1996 Annual Conf. of Formosan Society of Biomechanics, Taipei, Taiwan, Dec. 21.</w:t>
      </w:r>
    </w:p>
    <w:p w:rsidR="00F252F8" w:rsidRPr="00DD64AF" w:rsidRDefault="00F252F8" w:rsidP="00AC123C">
      <w:pPr>
        <w:numPr>
          <w:ilvl w:val="0"/>
          <w:numId w:val="43"/>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 Lin C.J, Lai K.A, 1996, "Gait Analysis of Cerebral Palsy Children ", 1996 Annual Conf</w:t>
      </w:r>
      <w:r>
        <w:rPr>
          <w:rFonts w:eastAsia="標楷體"/>
        </w:rPr>
        <w:t>.</w:t>
      </w:r>
      <w:r w:rsidRPr="00DD64AF">
        <w:rPr>
          <w:rFonts w:eastAsia="標楷體"/>
        </w:rPr>
        <w:t xml:space="preserve"> of Orthopedic Association, ROC, Taipei, Taiwan, Oct. 18-19. </w:t>
      </w:r>
    </w:p>
    <w:p w:rsidR="00F252F8" w:rsidRPr="00DD64AF" w:rsidRDefault="00F252F8" w:rsidP="00EE2BA7">
      <w:pPr>
        <w:pStyle w:val="11"/>
        <w:widowControl/>
        <w:tabs>
          <w:tab w:val="num" w:pos="480"/>
        </w:tabs>
        <w:autoSpaceDE w:val="0"/>
        <w:autoSpaceDN w:val="0"/>
        <w:spacing w:beforeLines="100" w:before="360" w:line="360" w:lineRule="auto"/>
        <w:textAlignment w:val="bottom"/>
        <w:rPr>
          <w:rFonts w:ascii="Times New Roman" w:eastAsia="標楷體" w:cs="Times New Roman"/>
        </w:rPr>
      </w:pPr>
      <w:r w:rsidRPr="00DD64AF">
        <w:rPr>
          <w:rFonts w:ascii="Times New Roman" w:eastAsia="標楷體" w:cs="Times New Roman"/>
        </w:rPr>
        <w:t>(C) BOOK</w:t>
      </w:r>
    </w:p>
    <w:p w:rsidR="00F252F8" w:rsidRPr="00DD64AF" w:rsidRDefault="00F252F8" w:rsidP="00EE2BA7">
      <w:pPr>
        <w:pStyle w:val="11"/>
        <w:widowControl/>
        <w:numPr>
          <w:ilvl w:val="0"/>
          <w:numId w:val="27"/>
        </w:numPr>
        <w:tabs>
          <w:tab w:val="clear" w:pos="530"/>
          <w:tab w:val="num" w:pos="567"/>
        </w:tabs>
        <w:autoSpaceDE w:val="0"/>
        <w:autoSpaceDN w:val="0"/>
        <w:snapToGrid w:val="0"/>
        <w:spacing w:beforeLines="50" w:before="180" w:line="240" w:lineRule="auto"/>
        <w:ind w:left="567" w:hanging="567"/>
        <w:textAlignment w:val="bottom"/>
        <w:rPr>
          <w:rFonts w:ascii="Times New Roman" w:eastAsia="標楷體" w:cs="Times New Roman"/>
        </w:rPr>
      </w:pPr>
      <w:r w:rsidRPr="00DD64AF">
        <w:rPr>
          <w:rFonts w:ascii="Times New Roman" w:eastAsia="新細明體" w:cs="Times New Roman"/>
          <w:b/>
          <w:bCs/>
          <w:u w:val="single"/>
        </w:rPr>
        <w:t>Guo L.Y</w:t>
      </w:r>
      <w:r w:rsidRPr="00DD64AF">
        <w:rPr>
          <w:rFonts w:ascii="Times New Roman" w:eastAsia="新細明體" w:cs="Times New Roman"/>
        </w:rPr>
        <w:t>,</w:t>
      </w:r>
      <w:r w:rsidRPr="00DD64AF">
        <w:rPr>
          <w:rFonts w:ascii="Times New Roman" w:eastAsia="標楷體" w:cs="Times New Roman"/>
        </w:rPr>
        <w:t xml:space="preserve"> 2007, "Joint", practical anatomy and physiology, Jong-Shyan Wang General Review, Taichung: Wagner.</w:t>
      </w:r>
    </w:p>
    <w:p w:rsidR="00F252F8" w:rsidRPr="00DD64AF" w:rsidRDefault="00F252F8" w:rsidP="00EE2BA7">
      <w:pPr>
        <w:pStyle w:val="11"/>
        <w:widowControl/>
        <w:numPr>
          <w:ilvl w:val="0"/>
          <w:numId w:val="27"/>
        </w:numPr>
        <w:tabs>
          <w:tab w:val="clear" w:pos="530"/>
          <w:tab w:val="num" w:pos="567"/>
        </w:tabs>
        <w:autoSpaceDE w:val="0"/>
        <w:autoSpaceDN w:val="0"/>
        <w:snapToGrid w:val="0"/>
        <w:spacing w:beforeLines="100" w:before="360" w:line="240" w:lineRule="auto"/>
        <w:ind w:left="567" w:hanging="567"/>
        <w:textAlignment w:val="bottom"/>
        <w:rPr>
          <w:rFonts w:ascii="Times New Roman" w:eastAsia="新細明體" w:cs="Times New Roman"/>
        </w:rPr>
      </w:pPr>
      <w:r w:rsidRPr="00DD64AF">
        <w:rPr>
          <w:rFonts w:ascii="Times New Roman" w:eastAsia="新細明體" w:cs="Times New Roman"/>
          <w:b/>
          <w:bCs/>
          <w:u w:val="single"/>
        </w:rPr>
        <w:t>Guo L.Y</w:t>
      </w:r>
      <w:r w:rsidRPr="00DD64AF">
        <w:rPr>
          <w:rFonts w:ascii="Times New Roman" w:eastAsia="新細明體" w:cs="Times New Roman"/>
        </w:rPr>
        <w:t>, " Load Optimization in Wheelchair Propulsion”, 2003, PhD dissertation, Institute of Biomedical Engineering, National Cheng-Kung University, Taiwan</w:t>
      </w:r>
    </w:p>
    <w:p w:rsidR="00F252F8" w:rsidRPr="00DD64AF" w:rsidRDefault="00F252F8" w:rsidP="00EE2BA7">
      <w:pPr>
        <w:pStyle w:val="11"/>
        <w:widowControl/>
        <w:numPr>
          <w:ilvl w:val="0"/>
          <w:numId w:val="27"/>
        </w:numPr>
        <w:tabs>
          <w:tab w:val="clear" w:pos="530"/>
          <w:tab w:val="num" w:pos="567"/>
        </w:tabs>
        <w:autoSpaceDE w:val="0"/>
        <w:autoSpaceDN w:val="0"/>
        <w:snapToGrid w:val="0"/>
        <w:spacing w:beforeLines="100" w:before="360" w:line="240" w:lineRule="auto"/>
        <w:ind w:left="567" w:hanging="567"/>
        <w:textAlignment w:val="bottom"/>
        <w:rPr>
          <w:rFonts w:ascii="Times New Roman" w:eastAsia="新細明體" w:cs="Times New Roman"/>
        </w:rPr>
      </w:pPr>
      <w:r w:rsidRPr="00DD64AF">
        <w:rPr>
          <w:rFonts w:ascii="Times New Roman" w:eastAsia="新細明體" w:cs="Times New Roman"/>
          <w:b/>
          <w:bCs/>
          <w:u w:val="single"/>
        </w:rPr>
        <w:t>Guo L.Y</w:t>
      </w:r>
      <w:r w:rsidRPr="00DD64AF">
        <w:rPr>
          <w:rFonts w:ascii="Times New Roman" w:eastAsia="新細明體" w:cs="Times New Roman"/>
        </w:rPr>
        <w:t xml:space="preserve">, "Gait Analysis for Children with Cerebral Palsy", 1996, Master dissertation, Institute of Biomedical Engineering, National Cheng-Kung University, Taiwan </w:t>
      </w:r>
    </w:p>
    <w:p w:rsidR="007E237B" w:rsidRDefault="007E237B">
      <w:pPr>
        <w:widowControl/>
        <w:adjustRightInd/>
        <w:spacing w:line="240" w:lineRule="auto"/>
        <w:textAlignment w:val="auto"/>
        <w:rPr>
          <w:rFonts w:eastAsia="標楷體"/>
          <w:b/>
          <w:bCs/>
        </w:rPr>
      </w:pPr>
      <w:r>
        <w:rPr>
          <w:rFonts w:eastAsia="標楷體"/>
          <w:b/>
          <w:bCs/>
        </w:rPr>
        <w:br w:type="page"/>
      </w:r>
    </w:p>
    <w:p w:rsidR="00F252F8" w:rsidRPr="00E847C4" w:rsidRDefault="00F252F8" w:rsidP="00EE2BA7">
      <w:pPr>
        <w:pStyle w:val="11"/>
        <w:widowControl/>
        <w:autoSpaceDE w:val="0"/>
        <w:autoSpaceDN w:val="0"/>
        <w:spacing w:beforeLines="100" w:before="360" w:line="360" w:lineRule="auto"/>
        <w:textAlignment w:val="bottom"/>
        <w:rPr>
          <w:rFonts w:ascii="Times New Roman" w:eastAsia="標楷體" w:cs="Times New Roman"/>
          <w:b/>
          <w:bCs/>
        </w:rPr>
      </w:pPr>
      <w:r w:rsidRPr="00E847C4">
        <w:rPr>
          <w:rFonts w:ascii="Times New Roman" w:eastAsia="標楷體" w:cs="Times New Roman"/>
          <w:b/>
          <w:bCs/>
        </w:rPr>
        <w:lastRenderedPageBreak/>
        <w:t>TEACHING EXPERIENCES</w:t>
      </w:r>
    </w:p>
    <w:p w:rsidR="00F252F8" w:rsidRPr="00DD64AF" w:rsidRDefault="00F252F8" w:rsidP="00E847C4">
      <w:r w:rsidRPr="00DD64AF">
        <w:t>COURSES CURRENTLY TAUGHT</w:t>
      </w:r>
    </w:p>
    <w:p w:rsidR="00F252F8" w:rsidRPr="00DD64AF" w:rsidRDefault="00F252F8" w:rsidP="00117F80">
      <w:r w:rsidRPr="00DD64AF">
        <w:t xml:space="preserve">Kaohsiung Medical University </w:t>
      </w:r>
    </w:p>
    <w:p w:rsidR="00F252F8" w:rsidRPr="009E35A3" w:rsidRDefault="00F252F8" w:rsidP="00EE2BA7">
      <w:pPr>
        <w:spacing w:beforeLines="100" w:before="360"/>
        <w:rPr>
          <w:rFonts w:eastAsia="標楷體"/>
        </w:rPr>
      </w:pPr>
      <w:r>
        <w:rPr>
          <w:rFonts w:eastAsia="標楷體"/>
        </w:rPr>
        <w:t>Graduate school</w:t>
      </w:r>
    </w:p>
    <w:p w:rsidR="00F252F8" w:rsidRPr="009E35A3" w:rsidRDefault="00F252F8" w:rsidP="00453414">
      <w:pPr>
        <w:rPr>
          <w:rFonts w:eastAsia="標楷體"/>
        </w:rPr>
      </w:pPr>
      <w:r w:rsidRPr="007E7A20">
        <w:rPr>
          <w:rFonts w:eastAsia="標楷體"/>
        </w:rPr>
        <w:t>MSTM3 Special Topics in Sports Medicine</w:t>
      </w:r>
    </w:p>
    <w:p w:rsidR="00F252F8" w:rsidRPr="00EE2BA7" w:rsidRDefault="00F252F8" w:rsidP="00453414">
      <w:pPr>
        <w:rPr>
          <w:rFonts w:eastAsia="標楷體"/>
        </w:rPr>
      </w:pPr>
      <w:r w:rsidRPr="00EE2BA7">
        <w:rPr>
          <w:rFonts w:eastAsia="標楷體"/>
        </w:rPr>
        <w:t>MEBI0</w:t>
      </w:r>
      <w:r w:rsidR="00EE2BA7" w:rsidRPr="00EE2BA7">
        <w:rPr>
          <w:rFonts w:eastAsia="標楷體"/>
        </w:rPr>
        <w:t xml:space="preserve"> Evidence Based Medicine in Sports</w:t>
      </w:r>
    </w:p>
    <w:p w:rsidR="00F252F8" w:rsidRPr="00A7546D" w:rsidRDefault="00F252F8" w:rsidP="00453414">
      <w:pPr>
        <w:rPr>
          <w:rFonts w:eastAsia="標楷體"/>
        </w:rPr>
      </w:pPr>
      <w:r w:rsidRPr="00A7546D">
        <w:rPr>
          <w:rFonts w:eastAsia="標楷體"/>
        </w:rPr>
        <w:t>MSTA4</w:t>
      </w:r>
      <w:r w:rsidR="00A7546D" w:rsidRPr="00A7546D">
        <w:rPr>
          <w:rFonts w:eastAsia="標楷體"/>
        </w:rPr>
        <w:t xml:space="preserve"> </w:t>
      </w:r>
      <w:r w:rsidR="00A7546D" w:rsidRPr="00A7546D">
        <w:rPr>
          <w:rFonts w:eastAsia="標楷體"/>
        </w:rPr>
        <w:tab/>
        <w:t>Special Topics in Athletic Training</w:t>
      </w:r>
    </w:p>
    <w:p w:rsidR="00F252F8" w:rsidRPr="007E7A20" w:rsidRDefault="00F252F8" w:rsidP="009566F3">
      <w:pPr>
        <w:rPr>
          <w:rFonts w:eastAsia="標楷體"/>
        </w:rPr>
      </w:pPr>
      <w:r w:rsidRPr="007E7A20">
        <w:rPr>
          <w:rFonts w:eastAsia="標楷體"/>
        </w:rPr>
        <w:t>MEBT2 Exercise Physiology Instrumental Analysis and Application</w:t>
      </w:r>
    </w:p>
    <w:p w:rsidR="00F252F8" w:rsidRPr="007E7A20" w:rsidRDefault="00F252F8" w:rsidP="009566F3">
      <w:pPr>
        <w:rPr>
          <w:rFonts w:eastAsia="標楷體"/>
        </w:rPr>
      </w:pPr>
      <w:r w:rsidRPr="007E7A20">
        <w:rPr>
          <w:rFonts w:eastAsia="標楷體"/>
        </w:rPr>
        <w:t xml:space="preserve">MEHP0 </w:t>
      </w:r>
      <w:r w:rsidRPr="009E35A3">
        <w:rPr>
          <w:rFonts w:eastAsia="標楷體"/>
        </w:rPr>
        <w:t xml:space="preserve">Special Topics in health promotion of elder people </w:t>
      </w:r>
    </w:p>
    <w:p w:rsidR="00F252F8" w:rsidRPr="007E7A20" w:rsidRDefault="00F252F8" w:rsidP="009566F3">
      <w:pPr>
        <w:rPr>
          <w:rFonts w:eastAsia="標楷體"/>
        </w:rPr>
      </w:pPr>
      <w:r w:rsidRPr="007E7A20">
        <w:rPr>
          <w:rFonts w:eastAsia="標楷體"/>
        </w:rPr>
        <w:t xml:space="preserve">MSGA1 </w:t>
      </w:r>
      <w:r w:rsidRPr="009E35A3">
        <w:rPr>
          <w:rFonts w:eastAsia="標楷體"/>
        </w:rPr>
        <w:t>Special Topics in Gait Analysis</w:t>
      </w:r>
    </w:p>
    <w:p w:rsidR="00F252F8" w:rsidRPr="007E7A20" w:rsidRDefault="00F252F8" w:rsidP="009566F3">
      <w:pPr>
        <w:rPr>
          <w:rFonts w:eastAsia="標楷體"/>
        </w:rPr>
      </w:pPr>
      <w:r w:rsidRPr="007E7A20">
        <w:rPr>
          <w:rFonts w:eastAsia="標楷體"/>
        </w:rPr>
        <w:t xml:space="preserve">MABA4 </w:t>
      </w:r>
      <w:r w:rsidRPr="009E35A3">
        <w:rPr>
          <w:rFonts w:eastAsia="標楷體"/>
        </w:rPr>
        <w:t>Special Topics in Biostatistics</w:t>
      </w:r>
    </w:p>
    <w:p w:rsidR="00EE2BA7" w:rsidRPr="00EE2BA7" w:rsidRDefault="00F252F8" w:rsidP="00453414">
      <w:pPr>
        <w:rPr>
          <w:rFonts w:eastAsia="標楷體"/>
        </w:rPr>
      </w:pPr>
      <w:r w:rsidRPr="00EE2BA7">
        <w:rPr>
          <w:rFonts w:eastAsia="標楷體"/>
        </w:rPr>
        <w:t>MMCP3</w:t>
      </w:r>
      <w:r w:rsidR="00EE2BA7" w:rsidRPr="00EE2BA7">
        <w:rPr>
          <w:rFonts w:eastAsia="標楷體"/>
        </w:rPr>
        <w:t xml:space="preserve"> Medical Computer Programming</w:t>
      </w:r>
    </w:p>
    <w:p w:rsidR="00F252F8" w:rsidRPr="00A7546D" w:rsidRDefault="00F252F8" w:rsidP="00453414">
      <w:pPr>
        <w:rPr>
          <w:rFonts w:eastAsia="標楷體"/>
        </w:rPr>
      </w:pPr>
      <w:r w:rsidRPr="00A7546D">
        <w:rPr>
          <w:rFonts w:eastAsia="標楷體"/>
        </w:rPr>
        <w:t>MEOS0</w:t>
      </w:r>
      <w:r w:rsidR="00A7546D" w:rsidRPr="00A7546D">
        <w:rPr>
          <w:rFonts w:eastAsia="標楷體"/>
        </w:rPr>
        <w:t xml:space="preserve"> Special Topics in Advanced Environmental and Occupational Health and Safety</w:t>
      </w:r>
    </w:p>
    <w:p w:rsidR="00F252F8" w:rsidRPr="00EE2BA7" w:rsidRDefault="00F252F8" w:rsidP="00453414">
      <w:pPr>
        <w:rPr>
          <w:rFonts w:eastAsia="標楷體"/>
        </w:rPr>
      </w:pPr>
      <w:r w:rsidRPr="00EE2BA7">
        <w:rPr>
          <w:rFonts w:eastAsia="標楷體"/>
        </w:rPr>
        <w:t>MSZA4</w:t>
      </w:r>
      <w:r w:rsidR="00EE2BA7" w:rsidRPr="00EE2BA7">
        <w:rPr>
          <w:rFonts w:eastAsia="標楷體"/>
        </w:rPr>
        <w:t xml:space="preserve"> Seminar (IV)</w:t>
      </w:r>
    </w:p>
    <w:p w:rsidR="00F252F8" w:rsidRDefault="00F252F8" w:rsidP="00EE2BA7">
      <w:pPr>
        <w:spacing w:beforeLines="100" w:before="360"/>
      </w:pPr>
      <w:r>
        <w:t>University courses</w:t>
      </w:r>
    </w:p>
    <w:p w:rsidR="00F252F8" w:rsidRPr="007E7A20" w:rsidRDefault="00F252F8" w:rsidP="009566F3">
      <w:pPr>
        <w:rPr>
          <w:rFonts w:eastAsia="標楷體"/>
        </w:rPr>
      </w:pPr>
      <w:r w:rsidRPr="007E7A20">
        <w:rPr>
          <w:rFonts w:eastAsia="標楷體"/>
        </w:rPr>
        <w:t xml:space="preserve">ASMP3 </w:t>
      </w:r>
      <w:r w:rsidRPr="009E35A3">
        <w:rPr>
          <w:rFonts w:eastAsia="標楷體"/>
        </w:rPr>
        <w:t>Sport Medicine Practice (I)</w:t>
      </w:r>
    </w:p>
    <w:p w:rsidR="00F252F8" w:rsidRPr="00EE2BA7" w:rsidRDefault="00F252F8" w:rsidP="00453414">
      <w:pPr>
        <w:rPr>
          <w:rFonts w:eastAsia="標楷體"/>
        </w:rPr>
      </w:pPr>
      <w:r w:rsidRPr="00EE2BA7">
        <w:rPr>
          <w:rFonts w:eastAsia="標楷體"/>
        </w:rPr>
        <w:t>ASSM0</w:t>
      </w:r>
      <w:r w:rsidR="00EE2BA7" w:rsidRPr="00EE2BA7">
        <w:rPr>
          <w:rFonts w:eastAsia="標楷體"/>
        </w:rPr>
        <w:t xml:space="preserve"> Seminar on Sports Medicine</w:t>
      </w:r>
    </w:p>
    <w:p w:rsidR="00F252F8" w:rsidRPr="007E7A20" w:rsidRDefault="00F252F8" w:rsidP="009566F3">
      <w:pPr>
        <w:rPr>
          <w:rFonts w:eastAsia="標楷體"/>
        </w:rPr>
      </w:pPr>
      <w:r w:rsidRPr="007E7A20">
        <w:rPr>
          <w:rFonts w:eastAsia="標楷體"/>
        </w:rPr>
        <w:t xml:space="preserve">ARSS0 </w:t>
      </w:r>
      <w:r w:rsidRPr="009E35A3">
        <w:rPr>
          <w:rFonts w:eastAsia="標楷體"/>
        </w:rPr>
        <w:t>Research Methods in Sports Science</w:t>
      </w:r>
    </w:p>
    <w:p w:rsidR="00F252F8" w:rsidRPr="007E7A20" w:rsidRDefault="00F252F8" w:rsidP="009566F3">
      <w:pPr>
        <w:rPr>
          <w:rFonts w:eastAsia="標楷體"/>
        </w:rPr>
      </w:pPr>
      <w:r w:rsidRPr="007E7A20">
        <w:rPr>
          <w:rFonts w:eastAsia="標楷體"/>
        </w:rPr>
        <w:t xml:space="preserve">ASWS1 </w:t>
      </w:r>
      <w:r w:rsidRPr="009E35A3">
        <w:rPr>
          <w:rFonts w:eastAsia="標楷體"/>
        </w:rPr>
        <w:t>Papers Writing in Sports Science</w:t>
      </w:r>
    </w:p>
    <w:p w:rsidR="00F252F8" w:rsidRPr="007E7A20" w:rsidRDefault="00F252F8" w:rsidP="009566F3">
      <w:pPr>
        <w:rPr>
          <w:rFonts w:eastAsia="標楷體"/>
        </w:rPr>
      </w:pPr>
      <w:r w:rsidRPr="007E7A20">
        <w:rPr>
          <w:rFonts w:eastAsia="標楷體"/>
        </w:rPr>
        <w:t xml:space="preserve">ATMP1 </w:t>
      </w:r>
      <w:r w:rsidRPr="009E35A3">
        <w:rPr>
          <w:rFonts w:eastAsia="標楷體"/>
        </w:rPr>
        <w:t>Therapeutic Modalities</w:t>
      </w:r>
    </w:p>
    <w:p w:rsidR="00F252F8" w:rsidRPr="007E7A20" w:rsidRDefault="00F252F8" w:rsidP="009566F3">
      <w:pPr>
        <w:rPr>
          <w:rFonts w:eastAsia="標楷體"/>
        </w:rPr>
      </w:pPr>
      <w:r w:rsidRPr="007E7A20">
        <w:rPr>
          <w:rFonts w:eastAsia="標楷體"/>
        </w:rPr>
        <w:t xml:space="preserve">ATMP2 </w:t>
      </w:r>
      <w:r w:rsidRPr="009E35A3">
        <w:rPr>
          <w:rFonts w:eastAsia="標楷體"/>
        </w:rPr>
        <w:t>Therapeutic Modalities Practice</w:t>
      </w:r>
    </w:p>
    <w:p w:rsidR="00F252F8" w:rsidRPr="00EE2BA7" w:rsidRDefault="00F252F8" w:rsidP="00453414">
      <w:pPr>
        <w:rPr>
          <w:rFonts w:eastAsia="標楷體"/>
        </w:rPr>
      </w:pPr>
      <w:r w:rsidRPr="00EE2BA7">
        <w:rPr>
          <w:rFonts w:eastAsia="標楷體"/>
        </w:rPr>
        <w:t>ASED0</w:t>
      </w:r>
      <w:r w:rsidR="00EE2BA7" w:rsidRPr="00EE2BA7">
        <w:rPr>
          <w:rFonts w:eastAsia="標楷體"/>
        </w:rPr>
        <w:t xml:space="preserve"> Sports and Fitness Equipment Design</w:t>
      </w:r>
    </w:p>
    <w:p w:rsidR="00F252F8" w:rsidRPr="00EE2BA7" w:rsidRDefault="00F252F8" w:rsidP="00453414">
      <w:pPr>
        <w:rPr>
          <w:rFonts w:eastAsia="標楷體"/>
        </w:rPr>
      </w:pPr>
      <w:r w:rsidRPr="00EE2BA7">
        <w:rPr>
          <w:rFonts w:eastAsia="標楷體"/>
        </w:rPr>
        <w:t>ASIP0</w:t>
      </w:r>
      <w:r w:rsidR="00EE2BA7" w:rsidRPr="00EE2BA7">
        <w:rPr>
          <w:rFonts w:eastAsia="標楷體"/>
        </w:rPr>
        <w:t xml:space="preserve"> Sport-Specific Injuries Prevention and Care</w:t>
      </w:r>
    </w:p>
    <w:p w:rsidR="00F252F8" w:rsidRPr="009E35A3" w:rsidRDefault="00F252F8" w:rsidP="009566F3">
      <w:pPr>
        <w:rPr>
          <w:rFonts w:eastAsia="標楷體"/>
        </w:rPr>
      </w:pPr>
      <w:r w:rsidRPr="007E7A20">
        <w:rPr>
          <w:rFonts w:eastAsia="標楷體"/>
        </w:rPr>
        <w:t xml:space="preserve">PMES0 </w:t>
      </w:r>
      <w:r w:rsidRPr="009E35A3">
        <w:rPr>
          <w:rFonts w:eastAsia="標楷體"/>
        </w:rPr>
        <w:t>Prevention and Management of Sports Injury</w:t>
      </w:r>
    </w:p>
    <w:p w:rsidR="00F252F8" w:rsidRPr="00A7546D" w:rsidRDefault="00F252F8" w:rsidP="00453414">
      <w:pPr>
        <w:rPr>
          <w:rFonts w:eastAsia="標楷體"/>
        </w:rPr>
      </w:pPr>
      <w:r w:rsidRPr="00A7546D">
        <w:rPr>
          <w:rFonts w:eastAsia="標楷體"/>
        </w:rPr>
        <w:t>ASBD1</w:t>
      </w:r>
      <w:r w:rsidR="00A7546D" w:rsidRPr="00A7546D">
        <w:rPr>
          <w:rFonts w:eastAsia="標楷體"/>
        </w:rPr>
        <w:t xml:space="preserve"> Sports Biomechanics</w:t>
      </w:r>
    </w:p>
    <w:p w:rsidR="00F252F8" w:rsidRPr="007E7A20" w:rsidRDefault="00F252F8" w:rsidP="009566F3">
      <w:pPr>
        <w:rPr>
          <w:rFonts w:eastAsia="標楷體"/>
        </w:rPr>
      </w:pPr>
      <w:r w:rsidRPr="007E7A20">
        <w:rPr>
          <w:rFonts w:eastAsia="標楷體"/>
        </w:rPr>
        <w:t>AHMG1 Health Management</w:t>
      </w:r>
    </w:p>
    <w:p w:rsidR="00F252F8" w:rsidRPr="007E7A20" w:rsidRDefault="00F252F8" w:rsidP="009566F3">
      <w:pPr>
        <w:rPr>
          <w:rFonts w:eastAsia="標楷體"/>
        </w:rPr>
      </w:pPr>
      <w:r w:rsidRPr="007E7A20">
        <w:rPr>
          <w:rFonts w:eastAsia="標楷體"/>
        </w:rPr>
        <w:t>AFHP0 Workplace Fitness and Health Promotion</w:t>
      </w:r>
    </w:p>
    <w:p w:rsidR="00F252F8" w:rsidRPr="00A7546D" w:rsidRDefault="00F252F8" w:rsidP="00453414">
      <w:pPr>
        <w:rPr>
          <w:rFonts w:eastAsia="標楷體"/>
        </w:rPr>
      </w:pPr>
      <w:r w:rsidRPr="00A7546D">
        <w:rPr>
          <w:rFonts w:eastAsia="標楷體"/>
        </w:rPr>
        <w:t>AEPF0</w:t>
      </w:r>
      <w:r w:rsidR="00EE2BA7" w:rsidRPr="00A7546D">
        <w:rPr>
          <w:rFonts w:eastAsia="標楷體"/>
        </w:rPr>
        <w:t xml:space="preserve"> Testing &amp; Evaluation of Physical Fitness</w:t>
      </w:r>
    </w:p>
    <w:p w:rsidR="00F252F8" w:rsidRPr="009E35A3" w:rsidRDefault="00F252F8" w:rsidP="009E35A3">
      <w:pPr>
        <w:rPr>
          <w:rFonts w:eastAsia="標楷體"/>
        </w:rPr>
      </w:pPr>
      <w:r w:rsidRPr="009E35A3">
        <w:rPr>
          <w:rFonts w:eastAsia="標楷體"/>
        </w:rPr>
        <w:t>APER1 Physical examination and Sports Injury Rehabilitation</w:t>
      </w:r>
    </w:p>
    <w:p w:rsidR="00F252F8" w:rsidRPr="00A7546D" w:rsidRDefault="00F252F8" w:rsidP="00453414">
      <w:pPr>
        <w:rPr>
          <w:rFonts w:eastAsia="標楷體"/>
        </w:rPr>
      </w:pPr>
      <w:r w:rsidRPr="00A7546D">
        <w:rPr>
          <w:rFonts w:eastAsia="標楷體"/>
        </w:rPr>
        <w:t>AHSG0</w:t>
      </w:r>
      <w:r w:rsidR="00A7546D" w:rsidRPr="00A7546D">
        <w:rPr>
          <w:rFonts w:eastAsia="標楷體"/>
        </w:rPr>
        <w:t xml:space="preserve"> Health and Sports for Geriatric</w:t>
      </w:r>
    </w:p>
    <w:p w:rsidR="00F252F8" w:rsidRPr="007E7A20" w:rsidRDefault="00F252F8" w:rsidP="009566F3">
      <w:pPr>
        <w:rPr>
          <w:rFonts w:eastAsia="標楷體"/>
        </w:rPr>
      </w:pPr>
      <w:r w:rsidRPr="007E7A20">
        <w:rPr>
          <w:rFonts w:eastAsia="標楷體"/>
        </w:rPr>
        <w:t xml:space="preserve">ASPM1 </w:t>
      </w:r>
      <w:r w:rsidRPr="009E35A3">
        <w:rPr>
          <w:rFonts w:eastAsia="標楷體"/>
        </w:rPr>
        <w:t>Introduction of sports Injury prevention and Management</w:t>
      </w:r>
    </w:p>
    <w:p w:rsidR="00F252F8" w:rsidRPr="00A7546D" w:rsidRDefault="00F252F8" w:rsidP="00453414">
      <w:pPr>
        <w:rPr>
          <w:rFonts w:eastAsia="標楷體"/>
        </w:rPr>
      </w:pPr>
      <w:r w:rsidRPr="00A7546D">
        <w:rPr>
          <w:rFonts w:eastAsia="標楷體"/>
        </w:rPr>
        <w:t>AKIN1</w:t>
      </w:r>
      <w:r w:rsidR="00EE2BA7" w:rsidRPr="00A7546D">
        <w:rPr>
          <w:rFonts w:eastAsia="標楷體"/>
        </w:rPr>
        <w:t xml:space="preserve"> Kinesiology</w:t>
      </w:r>
    </w:p>
    <w:p w:rsidR="00F252F8" w:rsidRPr="00A7546D" w:rsidRDefault="00F252F8" w:rsidP="00453414">
      <w:pPr>
        <w:rPr>
          <w:rFonts w:eastAsia="標楷體"/>
        </w:rPr>
      </w:pPr>
      <w:r w:rsidRPr="00A7546D">
        <w:rPr>
          <w:rFonts w:eastAsia="標楷體"/>
        </w:rPr>
        <w:t>AISC0</w:t>
      </w:r>
      <w:r w:rsidR="00A7546D" w:rsidRPr="00A7546D">
        <w:rPr>
          <w:rFonts w:eastAsia="標楷體"/>
        </w:rPr>
        <w:t xml:space="preserve"> Introduction to Sports Science</w:t>
      </w:r>
    </w:p>
    <w:p w:rsidR="00F252F8" w:rsidRPr="00DD64AF" w:rsidRDefault="00F252F8" w:rsidP="00EE2BA7">
      <w:pPr>
        <w:spacing w:beforeLines="100" w:before="360"/>
      </w:pPr>
      <w:r w:rsidRPr="00DD64AF">
        <w:t>COURSES PREVIOUSLY TAUGHT</w:t>
      </w:r>
    </w:p>
    <w:p w:rsidR="00F252F8" w:rsidRDefault="00F252F8" w:rsidP="0018091E">
      <w:r w:rsidRPr="00DD64AF">
        <w:t>Kaohsiung Medical University from 2007 (Listed)</w:t>
      </w:r>
    </w:p>
    <w:p w:rsidR="00F252F8" w:rsidRPr="007E7A20" w:rsidRDefault="00F252F8" w:rsidP="00EE2BA7">
      <w:pPr>
        <w:spacing w:beforeLines="100" w:before="360"/>
        <w:rPr>
          <w:rFonts w:eastAsia="標楷體"/>
        </w:rPr>
      </w:pPr>
      <w:r w:rsidRPr="007E7A20">
        <w:rPr>
          <w:rFonts w:eastAsia="標楷體"/>
        </w:rPr>
        <w:lastRenderedPageBreak/>
        <w:t xml:space="preserve">AEPP1 </w:t>
      </w:r>
      <w:r w:rsidRPr="007E7A20">
        <w:t>Exercise Prescription</w:t>
      </w:r>
    </w:p>
    <w:p w:rsidR="00F252F8" w:rsidRPr="007E7A20" w:rsidRDefault="00F252F8" w:rsidP="009E35A3">
      <w:pPr>
        <w:rPr>
          <w:rFonts w:eastAsia="標楷體"/>
        </w:rPr>
      </w:pPr>
      <w:r w:rsidRPr="007E7A20">
        <w:rPr>
          <w:rFonts w:eastAsia="標楷體"/>
        </w:rPr>
        <w:t xml:space="preserve">AEPP 2 </w:t>
      </w:r>
      <w:r w:rsidRPr="007E7A20">
        <w:t>Exercise Prescription Practice</w:t>
      </w:r>
    </w:p>
    <w:p w:rsidR="00F252F8" w:rsidRPr="007E7A20" w:rsidRDefault="00F252F8" w:rsidP="009E35A3">
      <w:pPr>
        <w:rPr>
          <w:rFonts w:eastAsia="標楷體"/>
        </w:rPr>
      </w:pPr>
      <w:r w:rsidRPr="007E7A20">
        <w:rPr>
          <w:rFonts w:eastAsia="標楷體"/>
        </w:rPr>
        <w:t>AFAL0 First-Aid and Laboratory</w:t>
      </w:r>
    </w:p>
    <w:p w:rsidR="00F252F8" w:rsidRPr="007E7A20" w:rsidRDefault="00F252F8" w:rsidP="009E35A3">
      <w:pPr>
        <w:rPr>
          <w:rFonts w:eastAsia="標楷體"/>
        </w:rPr>
      </w:pPr>
      <w:r w:rsidRPr="007E7A20">
        <w:rPr>
          <w:rFonts w:eastAsia="標楷體"/>
        </w:rPr>
        <w:t>AFHP0 Workplace Fitness and Health Promotion</w:t>
      </w:r>
    </w:p>
    <w:p w:rsidR="00F252F8" w:rsidRPr="007E7A20" w:rsidRDefault="00F252F8" w:rsidP="009E35A3">
      <w:pPr>
        <w:rPr>
          <w:rFonts w:eastAsia="標楷體"/>
        </w:rPr>
      </w:pPr>
      <w:r w:rsidRPr="007E7A20">
        <w:rPr>
          <w:rFonts w:eastAsia="標楷體"/>
        </w:rPr>
        <w:t xml:space="preserve">AGPS0 </w:t>
      </w:r>
      <w:r w:rsidRPr="007E7A20">
        <w:t>General Psychology</w:t>
      </w:r>
    </w:p>
    <w:p w:rsidR="00F252F8" w:rsidRPr="007E7A20" w:rsidRDefault="00F252F8" w:rsidP="009E35A3">
      <w:pPr>
        <w:rPr>
          <w:rFonts w:eastAsia="標楷體"/>
        </w:rPr>
      </w:pPr>
      <w:r w:rsidRPr="007E7A20">
        <w:rPr>
          <w:rFonts w:eastAsia="標楷體"/>
        </w:rPr>
        <w:t xml:space="preserve">AHCP0 </w:t>
      </w:r>
      <w:r w:rsidRPr="007E7A20">
        <w:rPr>
          <w:color w:val="000000"/>
          <w:shd w:val="clear" w:color="auto" w:fill="FFFFFF"/>
        </w:rPr>
        <w:t>Exercise and Health Science Management Practice</w:t>
      </w:r>
    </w:p>
    <w:p w:rsidR="00F252F8" w:rsidRPr="007E7A20" w:rsidRDefault="00F252F8" w:rsidP="009E35A3">
      <w:pPr>
        <w:pStyle w:val="HTML"/>
        <w:shd w:val="clear" w:color="auto" w:fill="FFFFFF"/>
        <w:rPr>
          <w:rFonts w:ascii="Times New Roman" w:hAnsi="Times New Roman" w:cs="Times New Roman"/>
          <w:color w:val="000000"/>
        </w:rPr>
      </w:pPr>
      <w:r w:rsidRPr="007E7A20">
        <w:rPr>
          <w:rFonts w:ascii="Times New Roman" w:eastAsia="標楷體" w:hAnsi="Times New Roman" w:cs="Times New Roman"/>
        </w:rPr>
        <w:t xml:space="preserve">APER1 </w:t>
      </w:r>
      <w:r w:rsidRPr="007E7A20">
        <w:rPr>
          <w:rFonts w:ascii="Times New Roman" w:hAnsi="Times New Roman" w:cs="Times New Roman"/>
          <w:color w:val="212121"/>
        </w:rPr>
        <w:t xml:space="preserve">Physical examination and </w:t>
      </w:r>
      <w:r w:rsidRPr="007E7A20">
        <w:rPr>
          <w:rFonts w:ascii="Times New Roman" w:hAnsi="Times New Roman" w:cs="Times New Roman"/>
        </w:rPr>
        <w:t xml:space="preserve">Sports Injury </w:t>
      </w:r>
      <w:r w:rsidRPr="007E7A20">
        <w:rPr>
          <w:rFonts w:ascii="Times New Roman" w:hAnsi="Times New Roman" w:cs="Times New Roman"/>
          <w:color w:val="000000"/>
          <w:shd w:val="clear" w:color="auto" w:fill="FFFFFF"/>
        </w:rPr>
        <w:t>Rehabilitation</w:t>
      </w:r>
    </w:p>
    <w:p w:rsidR="00F252F8" w:rsidRPr="007E7A20" w:rsidRDefault="00F252F8" w:rsidP="009E35A3">
      <w:pPr>
        <w:rPr>
          <w:rFonts w:eastAsia="標楷體"/>
        </w:rPr>
      </w:pPr>
      <w:r w:rsidRPr="007E7A20">
        <w:rPr>
          <w:rFonts w:eastAsia="標楷體"/>
        </w:rPr>
        <w:t xml:space="preserve">ARSS0 </w:t>
      </w:r>
      <w:r w:rsidRPr="007E7A20">
        <w:t>Research Methods in Sports Science</w:t>
      </w:r>
    </w:p>
    <w:p w:rsidR="00F252F8" w:rsidRPr="007E7A20" w:rsidRDefault="00F252F8" w:rsidP="009E35A3">
      <w:pPr>
        <w:rPr>
          <w:rFonts w:eastAsia="標楷體"/>
        </w:rPr>
      </w:pPr>
      <w:r w:rsidRPr="007E7A20">
        <w:rPr>
          <w:rFonts w:eastAsia="標楷體"/>
        </w:rPr>
        <w:t xml:space="preserve">ASPM1 </w:t>
      </w:r>
      <w:r w:rsidRPr="007E7A20">
        <w:t>Introduction of sports Injury prevention and Management</w:t>
      </w:r>
    </w:p>
    <w:p w:rsidR="00F252F8" w:rsidRPr="007E7A20" w:rsidRDefault="00F252F8" w:rsidP="009E35A3">
      <w:pPr>
        <w:rPr>
          <w:rFonts w:eastAsia="標楷體"/>
        </w:rPr>
      </w:pPr>
      <w:r w:rsidRPr="007E7A20">
        <w:rPr>
          <w:rFonts w:eastAsia="標楷體"/>
        </w:rPr>
        <w:t xml:space="preserve">ASWS1 </w:t>
      </w:r>
      <w:r w:rsidRPr="007E7A20">
        <w:t>Papers Writing in Sports Science</w:t>
      </w:r>
    </w:p>
    <w:p w:rsidR="00F252F8" w:rsidRPr="007E7A20" w:rsidRDefault="00F252F8" w:rsidP="009E35A3">
      <w:pPr>
        <w:rPr>
          <w:rFonts w:eastAsia="標楷體"/>
        </w:rPr>
      </w:pPr>
      <w:r w:rsidRPr="007E7A20">
        <w:rPr>
          <w:rFonts w:eastAsia="標楷體"/>
        </w:rPr>
        <w:t xml:space="preserve">ATMP1 </w:t>
      </w:r>
      <w:r w:rsidRPr="007E7A20">
        <w:t>Therapeutic Modalities</w:t>
      </w:r>
    </w:p>
    <w:p w:rsidR="00F252F8" w:rsidRPr="007E7A20" w:rsidRDefault="00F252F8" w:rsidP="009E35A3">
      <w:pPr>
        <w:rPr>
          <w:rFonts w:eastAsia="標楷體"/>
        </w:rPr>
      </w:pPr>
      <w:r w:rsidRPr="007E7A20">
        <w:rPr>
          <w:rFonts w:eastAsia="標楷體"/>
        </w:rPr>
        <w:t xml:space="preserve">ATMP2 </w:t>
      </w:r>
      <w:r w:rsidRPr="007E7A20">
        <w:t>Therapeutic Modalities Practice</w:t>
      </w:r>
    </w:p>
    <w:p w:rsidR="00F252F8" w:rsidRPr="007E7A20" w:rsidRDefault="00F252F8" w:rsidP="009E35A3">
      <w:r w:rsidRPr="007E7A20">
        <w:rPr>
          <w:rFonts w:eastAsia="標楷體"/>
        </w:rPr>
        <w:t xml:space="preserve">PMES0 </w:t>
      </w:r>
      <w:r w:rsidRPr="007E7A20">
        <w:t>Prevention and Management of Sports Injury</w:t>
      </w:r>
    </w:p>
    <w:p w:rsidR="00F252F8" w:rsidRPr="007E237B" w:rsidRDefault="00F252F8" w:rsidP="00EE2BA7">
      <w:pPr>
        <w:pStyle w:val="22"/>
        <w:widowControl/>
        <w:autoSpaceDE w:val="0"/>
        <w:autoSpaceDN w:val="0"/>
        <w:spacing w:beforeLines="100" w:before="360" w:line="360" w:lineRule="auto"/>
        <w:textAlignment w:val="bottom"/>
        <w:rPr>
          <w:rFonts w:ascii="Times New Roman" w:eastAsia="標楷體" w:cs="Times New Roman"/>
          <w:b/>
        </w:rPr>
      </w:pPr>
      <w:r w:rsidRPr="007E237B">
        <w:rPr>
          <w:rFonts w:ascii="Times New Roman" w:eastAsia="標楷體" w:cs="Times New Roman"/>
          <w:b/>
        </w:rPr>
        <w:t>Guide Students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955"/>
        <w:gridCol w:w="1417"/>
        <w:gridCol w:w="1482"/>
        <w:gridCol w:w="1036"/>
        <w:gridCol w:w="3425"/>
      </w:tblGrid>
      <w:tr w:rsidR="00F252F8" w:rsidRPr="00144610" w:rsidTr="0033229A">
        <w:trPr>
          <w:trHeight w:val="324"/>
        </w:trPr>
        <w:tc>
          <w:tcPr>
            <w:tcW w:w="411" w:type="pct"/>
            <w:noWrap/>
            <w:vAlign w:val="center"/>
          </w:tcPr>
          <w:p w:rsidR="00F252F8" w:rsidRPr="008C5ADE" w:rsidRDefault="00F252F8" w:rsidP="008C5ADE">
            <w:pPr>
              <w:jc w:val="center"/>
            </w:pPr>
            <w:r w:rsidRPr="00144610">
              <w:t>Year</w:t>
            </w:r>
          </w:p>
        </w:tc>
        <w:tc>
          <w:tcPr>
            <w:tcW w:w="527" w:type="pct"/>
            <w:noWrap/>
            <w:vAlign w:val="center"/>
          </w:tcPr>
          <w:p w:rsidR="00F252F8" w:rsidRPr="008C5ADE" w:rsidRDefault="00F252F8" w:rsidP="008C5ADE">
            <w:pPr>
              <w:jc w:val="center"/>
            </w:pPr>
            <w:r w:rsidRPr="00144610">
              <w:t>Name</w:t>
            </w:r>
          </w:p>
        </w:tc>
        <w:tc>
          <w:tcPr>
            <w:tcW w:w="782" w:type="pct"/>
            <w:vAlign w:val="center"/>
          </w:tcPr>
          <w:p w:rsidR="00F252F8" w:rsidRPr="00144610" w:rsidRDefault="00F252F8" w:rsidP="008C5ADE">
            <w:pPr>
              <w:jc w:val="center"/>
            </w:pPr>
            <w:r w:rsidRPr="00144610">
              <w:t>School</w:t>
            </w:r>
          </w:p>
        </w:tc>
        <w:tc>
          <w:tcPr>
            <w:tcW w:w="818" w:type="pct"/>
            <w:noWrap/>
            <w:vAlign w:val="center"/>
          </w:tcPr>
          <w:p w:rsidR="00F252F8" w:rsidRPr="008C5ADE" w:rsidRDefault="00F252F8" w:rsidP="008C5ADE">
            <w:pPr>
              <w:jc w:val="center"/>
            </w:pPr>
            <w:r w:rsidRPr="00144610">
              <w:t>Department</w:t>
            </w:r>
          </w:p>
        </w:tc>
        <w:tc>
          <w:tcPr>
            <w:tcW w:w="572" w:type="pct"/>
            <w:noWrap/>
            <w:vAlign w:val="center"/>
          </w:tcPr>
          <w:p w:rsidR="00F252F8" w:rsidRPr="008C5ADE" w:rsidRDefault="00F252F8" w:rsidP="008C5ADE">
            <w:pPr>
              <w:jc w:val="center"/>
            </w:pPr>
            <w:r w:rsidRPr="008C5ADE">
              <w:t>Degree</w:t>
            </w:r>
          </w:p>
        </w:tc>
        <w:tc>
          <w:tcPr>
            <w:tcW w:w="1890" w:type="pct"/>
            <w:noWrap/>
            <w:vAlign w:val="center"/>
          </w:tcPr>
          <w:p w:rsidR="00F252F8" w:rsidRPr="008C5ADE" w:rsidRDefault="00F252F8" w:rsidP="008C5ADE">
            <w:pPr>
              <w:jc w:val="center"/>
            </w:pPr>
            <w:r w:rsidRPr="00144610">
              <w:t>Title</w:t>
            </w:r>
          </w:p>
        </w:tc>
      </w:tr>
      <w:tr w:rsidR="00F252F8" w:rsidRPr="00144610" w:rsidTr="0033229A">
        <w:trPr>
          <w:trHeight w:val="324"/>
        </w:trPr>
        <w:tc>
          <w:tcPr>
            <w:tcW w:w="411" w:type="pct"/>
            <w:noWrap/>
            <w:vAlign w:val="center"/>
          </w:tcPr>
          <w:p w:rsidR="00F252F8" w:rsidRPr="008C5ADE" w:rsidRDefault="000A6518" w:rsidP="003C037C">
            <w:pPr>
              <w:widowControl/>
              <w:jc w:val="center"/>
            </w:pPr>
            <w:r>
              <w:rPr>
                <w:rFonts w:hint="eastAsia"/>
              </w:rPr>
              <w:t>200</w:t>
            </w:r>
            <w:r w:rsidR="003C037C">
              <w:t>9</w:t>
            </w:r>
          </w:p>
        </w:tc>
        <w:tc>
          <w:tcPr>
            <w:tcW w:w="527" w:type="pct"/>
            <w:noWrap/>
            <w:vAlign w:val="center"/>
          </w:tcPr>
          <w:p w:rsidR="00F252F8" w:rsidRPr="008C5ADE" w:rsidRDefault="00F252F8" w:rsidP="000A6518">
            <w:pPr>
              <w:widowControl/>
              <w:jc w:val="both"/>
            </w:pPr>
            <w:r w:rsidRPr="008C5ADE">
              <w:t>Su-Ya Lee</w:t>
            </w:r>
          </w:p>
        </w:tc>
        <w:tc>
          <w:tcPr>
            <w:tcW w:w="782" w:type="pct"/>
            <w:vAlign w:val="center"/>
          </w:tcPr>
          <w:p w:rsidR="00F252F8" w:rsidRPr="008C5ADE" w:rsidRDefault="00F252F8" w:rsidP="000A6518">
            <w:pPr>
              <w:widowControl/>
              <w:rPr>
                <w:rFonts w:eastAsia="細明體"/>
              </w:rPr>
            </w:pPr>
            <w:r w:rsidRPr="008C5ADE">
              <w:rPr>
                <w:shd w:val="clear" w:color="auto" w:fill="FFFFFF"/>
              </w:rPr>
              <w:t>Kaohsiung Medical University</w:t>
            </w:r>
          </w:p>
        </w:tc>
        <w:tc>
          <w:tcPr>
            <w:tcW w:w="818" w:type="pct"/>
            <w:noWrap/>
            <w:vAlign w:val="center"/>
          </w:tcPr>
          <w:p w:rsidR="00F252F8" w:rsidRPr="008C5ADE" w:rsidRDefault="00F252F8" w:rsidP="000A6518">
            <w:pPr>
              <w:widowControl/>
              <w:rPr>
                <w:rFonts w:eastAsia="細明體"/>
              </w:rPr>
            </w:pPr>
            <w:r w:rsidRPr="008C5ADE">
              <w:rPr>
                <w:rFonts w:eastAsia="細明體"/>
              </w:rPr>
              <w:t>Department of sports Medicine</w:t>
            </w:r>
          </w:p>
        </w:tc>
        <w:tc>
          <w:tcPr>
            <w:tcW w:w="572" w:type="pct"/>
            <w:noWrap/>
            <w:vAlign w:val="center"/>
          </w:tcPr>
          <w:p w:rsidR="00F252F8" w:rsidRPr="008C5ADE" w:rsidRDefault="00F252F8" w:rsidP="000A6518">
            <w:pPr>
              <w:widowControl/>
              <w:jc w:val="center"/>
              <w:rPr>
                <w:rFonts w:eastAsia="細明體"/>
              </w:rPr>
            </w:pPr>
            <w:r w:rsidRPr="008C5ADE">
              <w:rPr>
                <w:rFonts w:eastAsia="細明體"/>
              </w:rPr>
              <w:t>Master</w:t>
            </w:r>
          </w:p>
        </w:tc>
        <w:tc>
          <w:tcPr>
            <w:tcW w:w="1890" w:type="pct"/>
            <w:noWrap/>
          </w:tcPr>
          <w:p w:rsidR="00F252F8" w:rsidRPr="008C5ADE" w:rsidRDefault="00F252F8" w:rsidP="008C5ADE">
            <w:pPr>
              <w:widowControl/>
            </w:pPr>
            <w:r w:rsidRPr="008C5ADE">
              <w:t>Neck Movements and Autonomic Function Alternation for Subjects with Mechanical Neck Disorder</w:t>
            </w:r>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hint="eastAsia"/>
              </w:rPr>
              <w:t>201</w:t>
            </w:r>
            <w:r w:rsidR="003C037C">
              <w:t>2</w:t>
            </w:r>
          </w:p>
        </w:tc>
        <w:tc>
          <w:tcPr>
            <w:tcW w:w="527" w:type="pct"/>
            <w:noWrap/>
            <w:vAlign w:val="center"/>
          </w:tcPr>
          <w:p w:rsidR="00F252F8" w:rsidRPr="008C5ADE" w:rsidRDefault="00F252F8" w:rsidP="000A6518">
            <w:pPr>
              <w:widowControl/>
              <w:jc w:val="both"/>
            </w:pPr>
            <w:r w:rsidRPr="008C5ADE">
              <w:t>Chien-Fen Lin</w:t>
            </w:r>
          </w:p>
        </w:tc>
        <w:tc>
          <w:tcPr>
            <w:tcW w:w="782" w:type="pct"/>
            <w:vAlign w:val="center"/>
          </w:tcPr>
          <w:p w:rsidR="00F252F8" w:rsidRPr="008C5ADE" w:rsidRDefault="00F252F8" w:rsidP="000A6518">
            <w:pPr>
              <w:widowControl/>
            </w:pPr>
            <w:r w:rsidRPr="008C5ADE">
              <w:rPr>
                <w:shd w:val="clear" w:color="auto" w:fill="FFFFFF"/>
              </w:rPr>
              <w:t>Kaohsiung Medical University</w:t>
            </w:r>
          </w:p>
        </w:tc>
        <w:tc>
          <w:tcPr>
            <w:tcW w:w="818" w:type="pct"/>
            <w:noWrap/>
            <w:vAlign w:val="center"/>
          </w:tcPr>
          <w:p w:rsidR="00F252F8" w:rsidRPr="008C5ADE" w:rsidRDefault="00F252F8" w:rsidP="000A6518">
            <w:pPr>
              <w:widowControl/>
            </w:pPr>
            <w:r w:rsidRPr="008C5ADE">
              <w:rPr>
                <w:rFonts w:eastAsia="細明體"/>
              </w:rPr>
              <w:t>Department of sports Medicine</w:t>
            </w:r>
          </w:p>
        </w:tc>
        <w:tc>
          <w:tcPr>
            <w:tcW w:w="572" w:type="pct"/>
            <w:noWrap/>
            <w:vAlign w:val="center"/>
          </w:tcPr>
          <w:p w:rsidR="00F252F8" w:rsidRPr="008C5ADE" w:rsidRDefault="00F252F8" w:rsidP="000A6518">
            <w:pPr>
              <w:widowControl/>
              <w:jc w:val="center"/>
              <w:rPr>
                <w:rFonts w:eastAsia="細明體"/>
              </w:rPr>
            </w:pPr>
            <w:r w:rsidRPr="008C5ADE">
              <w:rPr>
                <w:rFonts w:eastAsia="細明體"/>
              </w:rPr>
              <w:t>Master</w:t>
            </w:r>
          </w:p>
        </w:tc>
        <w:tc>
          <w:tcPr>
            <w:tcW w:w="1890" w:type="pct"/>
            <w:noWrap/>
          </w:tcPr>
          <w:p w:rsidR="00F252F8" w:rsidRPr="008C5ADE" w:rsidRDefault="00F252F8" w:rsidP="008C5ADE">
            <w:pPr>
              <w:widowControl/>
            </w:pPr>
            <w:r w:rsidRPr="008C5ADE">
              <w:t>Application of Dual Axis Cervical Torque Measurement for Clients with Mechanical Neck Disorders</w:t>
            </w:r>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hint="eastAsia"/>
              </w:rPr>
              <w:t>201</w:t>
            </w:r>
            <w:r w:rsidR="003C037C">
              <w:t>2</w:t>
            </w:r>
          </w:p>
        </w:tc>
        <w:tc>
          <w:tcPr>
            <w:tcW w:w="527" w:type="pct"/>
            <w:noWrap/>
            <w:vAlign w:val="center"/>
          </w:tcPr>
          <w:p w:rsidR="00F252F8" w:rsidRPr="008C5ADE" w:rsidRDefault="00F252F8" w:rsidP="000A6518">
            <w:pPr>
              <w:widowControl/>
              <w:jc w:val="both"/>
            </w:pPr>
            <w:r w:rsidRPr="008C5ADE">
              <w:t>Yu-Lin You</w:t>
            </w:r>
          </w:p>
        </w:tc>
        <w:tc>
          <w:tcPr>
            <w:tcW w:w="782" w:type="pct"/>
            <w:vAlign w:val="center"/>
          </w:tcPr>
          <w:p w:rsidR="00F252F8" w:rsidRPr="008C5ADE" w:rsidRDefault="00F252F8" w:rsidP="000A6518">
            <w:pPr>
              <w:widowControl/>
            </w:pPr>
            <w:r w:rsidRPr="008C5ADE">
              <w:rPr>
                <w:shd w:val="clear" w:color="auto" w:fill="FFFFFF"/>
              </w:rPr>
              <w:t>Kaohsiung Medical University</w:t>
            </w:r>
          </w:p>
        </w:tc>
        <w:tc>
          <w:tcPr>
            <w:tcW w:w="818" w:type="pct"/>
            <w:noWrap/>
            <w:vAlign w:val="center"/>
          </w:tcPr>
          <w:p w:rsidR="00F252F8" w:rsidRPr="008C5ADE" w:rsidRDefault="00F252F8" w:rsidP="000A6518">
            <w:pPr>
              <w:widowControl/>
            </w:pPr>
            <w:r w:rsidRPr="008C5ADE">
              <w:rPr>
                <w:rFonts w:eastAsia="細明體"/>
              </w:rPr>
              <w:t>Department of sports Medicine</w:t>
            </w:r>
          </w:p>
        </w:tc>
        <w:tc>
          <w:tcPr>
            <w:tcW w:w="572" w:type="pct"/>
            <w:noWrap/>
            <w:vAlign w:val="center"/>
          </w:tcPr>
          <w:p w:rsidR="00F252F8" w:rsidRPr="008C5ADE" w:rsidRDefault="00F252F8" w:rsidP="000A6518">
            <w:pPr>
              <w:widowControl/>
              <w:jc w:val="center"/>
              <w:rPr>
                <w:rFonts w:eastAsia="細明體"/>
              </w:rPr>
            </w:pPr>
            <w:r w:rsidRPr="008C5ADE">
              <w:rPr>
                <w:rFonts w:eastAsia="細明體"/>
              </w:rPr>
              <w:t>Master</w:t>
            </w:r>
          </w:p>
        </w:tc>
        <w:tc>
          <w:tcPr>
            <w:tcW w:w="1890" w:type="pct"/>
            <w:noWrap/>
          </w:tcPr>
          <w:p w:rsidR="00F252F8" w:rsidRPr="008C5ADE" w:rsidRDefault="00F252F8" w:rsidP="008C5ADE">
            <w:pPr>
              <w:widowControl/>
            </w:pPr>
            <w:r w:rsidRPr="008C5ADE">
              <w:t>The effects of sling exercise training for clients with low back pain</w:t>
            </w:r>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hint="eastAsia"/>
              </w:rPr>
              <w:t>201</w:t>
            </w:r>
            <w:r w:rsidR="003C037C">
              <w:t>3</w:t>
            </w:r>
          </w:p>
        </w:tc>
        <w:tc>
          <w:tcPr>
            <w:tcW w:w="527" w:type="pct"/>
            <w:noWrap/>
            <w:vAlign w:val="center"/>
          </w:tcPr>
          <w:p w:rsidR="00F252F8" w:rsidRPr="008C5ADE" w:rsidRDefault="00F252F8" w:rsidP="000A6518">
            <w:pPr>
              <w:widowControl/>
              <w:jc w:val="both"/>
            </w:pPr>
            <w:r w:rsidRPr="008C5ADE">
              <w:t>Shih-Ting Wang</w:t>
            </w:r>
          </w:p>
        </w:tc>
        <w:tc>
          <w:tcPr>
            <w:tcW w:w="782" w:type="pct"/>
            <w:vAlign w:val="center"/>
          </w:tcPr>
          <w:p w:rsidR="00F252F8" w:rsidRPr="008C5ADE" w:rsidRDefault="00F252F8" w:rsidP="000A6518">
            <w:pPr>
              <w:widowControl/>
            </w:pPr>
            <w:r w:rsidRPr="008C5ADE">
              <w:rPr>
                <w:shd w:val="clear" w:color="auto" w:fill="FFFFFF"/>
              </w:rPr>
              <w:t>Kaohsiung Medical University</w:t>
            </w:r>
          </w:p>
        </w:tc>
        <w:tc>
          <w:tcPr>
            <w:tcW w:w="818" w:type="pct"/>
            <w:noWrap/>
            <w:vAlign w:val="center"/>
          </w:tcPr>
          <w:p w:rsidR="00F252F8" w:rsidRPr="008C5ADE" w:rsidRDefault="00F252F8" w:rsidP="000A6518">
            <w:pPr>
              <w:widowControl/>
            </w:pPr>
            <w:r w:rsidRPr="008C5ADE">
              <w:rPr>
                <w:rFonts w:eastAsia="細明體"/>
              </w:rPr>
              <w:t>Department of sports Medicine</w:t>
            </w:r>
          </w:p>
        </w:tc>
        <w:tc>
          <w:tcPr>
            <w:tcW w:w="572" w:type="pct"/>
            <w:noWrap/>
            <w:vAlign w:val="center"/>
          </w:tcPr>
          <w:p w:rsidR="00F252F8" w:rsidRPr="008C5ADE" w:rsidRDefault="00F252F8" w:rsidP="000A6518">
            <w:pPr>
              <w:widowControl/>
              <w:jc w:val="center"/>
            </w:pPr>
            <w:r w:rsidRPr="008C5ADE">
              <w:rPr>
                <w:rFonts w:eastAsia="細明體"/>
              </w:rPr>
              <w:t>Master</w:t>
            </w:r>
          </w:p>
        </w:tc>
        <w:tc>
          <w:tcPr>
            <w:tcW w:w="1890" w:type="pct"/>
            <w:noWrap/>
          </w:tcPr>
          <w:p w:rsidR="00F252F8" w:rsidRPr="008C5ADE" w:rsidRDefault="00F252F8" w:rsidP="008C5ADE">
            <w:pPr>
              <w:widowControl/>
            </w:pPr>
            <w:r w:rsidRPr="008C5ADE">
              <w:t>Effect of Core Stability Training on Abilities Related to Jumping and Changing-Of-Direction in Female Basketball Players</w:t>
            </w:r>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hint="eastAsia"/>
              </w:rPr>
              <w:t>201</w:t>
            </w:r>
            <w:r w:rsidR="003C037C">
              <w:t>3</w:t>
            </w:r>
          </w:p>
        </w:tc>
        <w:tc>
          <w:tcPr>
            <w:tcW w:w="527" w:type="pct"/>
            <w:noWrap/>
            <w:vAlign w:val="center"/>
          </w:tcPr>
          <w:p w:rsidR="00F252F8" w:rsidRPr="008C5ADE" w:rsidRDefault="00F252F8" w:rsidP="000A6518">
            <w:pPr>
              <w:widowControl/>
              <w:jc w:val="both"/>
            </w:pPr>
            <w:r w:rsidRPr="008C5ADE">
              <w:t>Yen-Cheng Lee</w:t>
            </w:r>
          </w:p>
        </w:tc>
        <w:tc>
          <w:tcPr>
            <w:tcW w:w="782" w:type="pct"/>
            <w:vAlign w:val="center"/>
          </w:tcPr>
          <w:p w:rsidR="00F252F8" w:rsidRPr="008C5ADE" w:rsidRDefault="00F252F8" w:rsidP="000A6518">
            <w:pPr>
              <w:widowControl/>
            </w:pPr>
            <w:r w:rsidRPr="008C5ADE">
              <w:rPr>
                <w:shd w:val="clear" w:color="auto" w:fill="FFFFFF"/>
              </w:rPr>
              <w:t>Kaohsiung Medical University</w:t>
            </w:r>
          </w:p>
        </w:tc>
        <w:tc>
          <w:tcPr>
            <w:tcW w:w="818" w:type="pct"/>
            <w:noWrap/>
            <w:vAlign w:val="center"/>
          </w:tcPr>
          <w:p w:rsidR="00F252F8" w:rsidRPr="008C5ADE" w:rsidRDefault="00F252F8" w:rsidP="000A6518">
            <w:pPr>
              <w:widowControl/>
            </w:pPr>
            <w:r w:rsidRPr="008C5ADE">
              <w:rPr>
                <w:rFonts w:eastAsia="細明體"/>
              </w:rPr>
              <w:t>Department of sports Medicine</w:t>
            </w:r>
          </w:p>
        </w:tc>
        <w:tc>
          <w:tcPr>
            <w:tcW w:w="572" w:type="pct"/>
            <w:noWrap/>
            <w:vAlign w:val="center"/>
          </w:tcPr>
          <w:p w:rsidR="00F252F8" w:rsidRPr="008C5ADE" w:rsidRDefault="00F252F8" w:rsidP="000A6518">
            <w:pPr>
              <w:widowControl/>
              <w:jc w:val="center"/>
            </w:pPr>
            <w:r w:rsidRPr="008C5ADE">
              <w:rPr>
                <w:rFonts w:eastAsia="細明體"/>
              </w:rPr>
              <w:t>Master</w:t>
            </w:r>
          </w:p>
        </w:tc>
        <w:tc>
          <w:tcPr>
            <w:tcW w:w="1890" w:type="pct"/>
            <w:noWrap/>
          </w:tcPr>
          <w:p w:rsidR="00F252F8" w:rsidRPr="008C5ADE" w:rsidRDefault="00F252F8" w:rsidP="008C5ADE">
            <w:pPr>
              <w:widowControl/>
            </w:pPr>
            <w:r w:rsidRPr="008C5ADE">
              <w:t>The Application of Postural Correction Biofeedback Training for Clients with Mechanical Neck Pain</w:t>
            </w:r>
          </w:p>
        </w:tc>
      </w:tr>
      <w:tr w:rsidR="000A6518" w:rsidRPr="00144610" w:rsidTr="0033229A">
        <w:trPr>
          <w:trHeight w:val="324"/>
        </w:trPr>
        <w:tc>
          <w:tcPr>
            <w:tcW w:w="411" w:type="pct"/>
            <w:noWrap/>
            <w:vAlign w:val="center"/>
          </w:tcPr>
          <w:p w:rsidR="000A6518" w:rsidRDefault="000A6518" w:rsidP="000A6518">
            <w:pPr>
              <w:jc w:val="center"/>
            </w:pPr>
            <w:r w:rsidRPr="00DD19A7">
              <w:rPr>
                <w:rFonts w:eastAsia="標楷體" w:hint="eastAsia"/>
              </w:rPr>
              <w:t>201</w:t>
            </w:r>
            <w:r w:rsidR="003C037C">
              <w:rPr>
                <w:rFonts w:eastAsia="標楷體"/>
              </w:rPr>
              <w:t>4</w:t>
            </w:r>
          </w:p>
        </w:tc>
        <w:tc>
          <w:tcPr>
            <w:tcW w:w="527" w:type="pct"/>
            <w:noWrap/>
            <w:vAlign w:val="center"/>
          </w:tcPr>
          <w:p w:rsidR="000A6518" w:rsidRPr="008C5ADE" w:rsidRDefault="000A6518" w:rsidP="000A6518">
            <w:pPr>
              <w:widowControl/>
              <w:jc w:val="both"/>
            </w:pPr>
            <w:r w:rsidRPr="008C5ADE">
              <w:t>Hsin-Yi Kao</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tcPr>
          <w:p w:rsidR="000A6518" w:rsidRPr="008C5ADE" w:rsidRDefault="000A6518" w:rsidP="008C5ADE">
            <w:pPr>
              <w:widowControl/>
            </w:pPr>
            <w:r w:rsidRPr="008C5ADE">
              <w:t xml:space="preserve">Climbing Training for Sedentary Workers Population: an Investigation into the </w:t>
            </w:r>
            <w:r w:rsidRPr="008C5ADE">
              <w:lastRenderedPageBreak/>
              <w:t>Effectiveness of Core Muscles Strengthening</w:t>
            </w:r>
          </w:p>
        </w:tc>
      </w:tr>
      <w:tr w:rsidR="000A6518" w:rsidRPr="00144610" w:rsidTr="0033229A">
        <w:trPr>
          <w:trHeight w:val="324"/>
        </w:trPr>
        <w:tc>
          <w:tcPr>
            <w:tcW w:w="411" w:type="pct"/>
            <w:noWrap/>
            <w:vAlign w:val="center"/>
          </w:tcPr>
          <w:p w:rsidR="000A6518" w:rsidRDefault="000A6518" w:rsidP="000A6518">
            <w:pPr>
              <w:jc w:val="center"/>
            </w:pPr>
            <w:r w:rsidRPr="00DD19A7">
              <w:rPr>
                <w:rFonts w:eastAsia="標楷體" w:hint="eastAsia"/>
              </w:rPr>
              <w:lastRenderedPageBreak/>
              <w:t>201</w:t>
            </w:r>
            <w:r w:rsidR="003C037C">
              <w:rPr>
                <w:rFonts w:eastAsia="標楷體" w:hint="eastAsia"/>
              </w:rPr>
              <w:t>4</w:t>
            </w:r>
          </w:p>
        </w:tc>
        <w:tc>
          <w:tcPr>
            <w:tcW w:w="527" w:type="pct"/>
            <w:noWrap/>
            <w:vAlign w:val="center"/>
          </w:tcPr>
          <w:p w:rsidR="000A6518" w:rsidRPr="008C5ADE" w:rsidRDefault="000A6518" w:rsidP="000A6518">
            <w:pPr>
              <w:widowControl/>
              <w:jc w:val="both"/>
            </w:pPr>
            <w:r w:rsidRPr="008C5ADE">
              <w:t>Ying-Jen Lai</w:t>
            </w:r>
          </w:p>
        </w:tc>
        <w:tc>
          <w:tcPr>
            <w:tcW w:w="782" w:type="pct"/>
            <w:vAlign w:val="center"/>
          </w:tcPr>
          <w:p w:rsidR="000A6518" w:rsidRPr="008C5ADE" w:rsidRDefault="000A6518" w:rsidP="000A6518">
            <w:pPr>
              <w:widowControl/>
              <w:rPr>
                <w:rFonts w:eastAsia="細明體"/>
              </w:rPr>
            </w:pPr>
            <w:r w:rsidRPr="008C5ADE">
              <w:rPr>
                <w:shd w:val="clear" w:color="auto" w:fill="FFFFFF"/>
              </w:rPr>
              <w:t>Kaohsiung Medical University</w:t>
            </w:r>
          </w:p>
        </w:tc>
        <w:tc>
          <w:tcPr>
            <w:tcW w:w="818" w:type="pct"/>
            <w:noWrap/>
            <w:vAlign w:val="center"/>
          </w:tcPr>
          <w:p w:rsidR="000A6518" w:rsidRPr="008C5ADE" w:rsidRDefault="000A6518" w:rsidP="000A6518">
            <w:pPr>
              <w:widowControl/>
              <w:rPr>
                <w:rFonts w:eastAsia="細明體"/>
              </w:rPr>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tcPr>
          <w:p w:rsidR="000A6518" w:rsidRPr="008C5ADE" w:rsidRDefault="00B50668" w:rsidP="008C5ADE">
            <w:pPr>
              <w:widowControl/>
            </w:pPr>
            <w:hyperlink r:id="rId44" w:history="1">
              <w:r w:rsidR="000A6518" w:rsidRPr="008C5ADE">
                <w:t>Analysis of the different running speeds on foot strike patterns and the effect of shoes</w:t>
              </w:r>
            </w:hyperlink>
          </w:p>
        </w:tc>
      </w:tr>
      <w:tr w:rsidR="000A6518" w:rsidRPr="00144610" w:rsidTr="0033229A">
        <w:trPr>
          <w:trHeight w:val="324"/>
        </w:trPr>
        <w:tc>
          <w:tcPr>
            <w:tcW w:w="411" w:type="pct"/>
            <w:noWrap/>
            <w:vAlign w:val="center"/>
          </w:tcPr>
          <w:p w:rsidR="000A6518" w:rsidRDefault="000A6518" w:rsidP="000A6518">
            <w:pPr>
              <w:jc w:val="center"/>
            </w:pPr>
            <w:r w:rsidRPr="00DD19A7">
              <w:rPr>
                <w:rFonts w:eastAsia="標楷體" w:hint="eastAsia"/>
              </w:rPr>
              <w:t>201</w:t>
            </w:r>
            <w:r w:rsidR="003C037C">
              <w:rPr>
                <w:rFonts w:eastAsia="標楷體" w:hint="eastAsia"/>
              </w:rPr>
              <w:t>4</w:t>
            </w:r>
          </w:p>
        </w:tc>
        <w:tc>
          <w:tcPr>
            <w:tcW w:w="527" w:type="pct"/>
            <w:noWrap/>
            <w:vAlign w:val="center"/>
          </w:tcPr>
          <w:p w:rsidR="000A6518" w:rsidRPr="008C5ADE" w:rsidRDefault="000A6518" w:rsidP="000A6518">
            <w:pPr>
              <w:widowControl/>
              <w:jc w:val="both"/>
            </w:pPr>
            <w:r w:rsidRPr="008C5ADE">
              <w:t>Ken-Wei Chang</w:t>
            </w:r>
          </w:p>
        </w:tc>
        <w:tc>
          <w:tcPr>
            <w:tcW w:w="782" w:type="pct"/>
            <w:vAlign w:val="center"/>
          </w:tcPr>
          <w:p w:rsidR="000A6518" w:rsidRPr="008C5ADE" w:rsidRDefault="000A6518" w:rsidP="000A6518">
            <w:pPr>
              <w:widowControl/>
              <w:rPr>
                <w:rFonts w:eastAsia="細明體"/>
              </w:rPr>
            </w:pPr>
            <w:r w:rsidRPr="008C5ADE">
              <w:rPr>
                <w:shd w:val="clear" w:color="auto" w:fill="FFFFFF"/>
              </w:rPr>
              <w:t>Kaohsiung Medical University</w:t>
            </w:r>
          </w:p>
        </w:tc>
        <w:tc>
          <w:tcPr>
            <w:tcW w:w="818" w:type="pct"/>
            <w:noWrap/>
            <w:vAlign w:val="center"/>
          </w:tcPr>
          <w:p w:rsidR="000A6518" w:rsidRPr="008C5ADE" w:rsidRDefault="000A6518" w:rsidP="000A6518">
            <w:pPr>
              <w:widowControl/>
              <w:rPr>
                <w:rFonts w:eastAsia="細明體"/>
              </w:rPr>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tcPr>
          <w:p w:rsidR="000A6518" w:rsidRPr="008C5ADE" w:rsidRDefault="00B50668" w:rsidP="008C5ADE">
            <w:pPr>
              <w:widowControl/>
            </w:pPr>
            <w:hyperlink r:id="rId45" w:history="1">
              <w:r w:rsidR="000A6518" w:rsidRPr="008C5ADE">
                <w:t>The Effect of Backward Walking Treadmill Training on Balance Ability, Gait Performance and Cardiopulmonary Fitness for Patient with Chronic Stroke</w:t>
              </w:r>
            </w:hyperlink>
          </w:p>
        </w:tc>
      </w:tr>
      <w:tr w:rsidR="000A6518" w:rsidRPr="00144610" w:rsidTr="0033229A">
        <w:trPr>
          <w:trHeight w:val="324"/>
        </w:trPr>
        <w:tc>
          <w:tcPr>
            <w:tcW w:w="411" w:type="pct"/>
            <w:noWrap/>
            <w:vAlign w:val="center"/>
          </w:tcPr>
          <w:p w:rsidR="000A6518" w:rsidRDefault="000A6518" w:rsidP="000A6518">
            <w:pPr>
              <w:jc w:val="center"/>
            </w:pPr>
            <w:r w:rsidRPr="00DD19A7">
              <w:rPr>
                <w:rFonts w:eastAsia="標楷體" w:hint="eastAsia"/>
              </w:rPr>
              <w:t>201</w:t>
            </w:r>
            <w:r w:rsidR="003C037C">
              <w:rPr>
                <w:rFonts w:eastAsia="標楷體" w:hint="eastAsia"/>
              </w:rPr>
              <w:t>4</w:t>
            </w:r>
          </w:p>
        </w:tc>
        <w:tc>
          <w:tcPr>
            <w:tcW w:w="527" w:type="pct"/>
            <w:noWrap/>
            <w:vAlign w:val="center"/>
          </w:tcPr>
          <w:p w:rsidR="000A6518" w:rsidRPr="008C5ADE" w:rsidRDefault="000A6518" w:rsidP="000A6518">
            <w:pPr>
              <w:widowControl/>
              <w:jc w:val="both"/>
            </w:pPr>
            <w:r w:rsidRPr="008C5ADE">
              <w:t>Ying-I Huang</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tcPr>
          <w:p w:rsidR="000A6518" w:rsidRPr="008C5ADE" w:rsidRDefault="00B50668" w:rsidP="008C5ADE">
            <w:pPr>
              <w:widowControl/>
            </w:pPr>
            <w:hyperlink r:id="rId46" w:history="1">
              <w:r w:rsidR="000A6518" w:rsidRPr="008C5ADE">
                <w:t xml:space="preserve"> Investigating the Affect Factor of Male Firefighters'' Ability to Use SCBA in the Fire Rescue Mission</w:t>
              </w:r>
            </w:hyperlink>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eastAsia="標楷體" w:hint="eastAsia"/>
              </w:rPr>
              <w:t>201</w:t>
            </w:r>
            <w:r w:rsidR="003C037C">
              <w:rPr>
                <w:rFonts w:eastAsia="標楷體" w:hint="eastAsia"/>
              </w:rPr>
              <w:t>4</w:t>
            </w:r>
          </w:p>
        </w:tc>
        <w:tc>
          <w:tcPr>
            <w:tcW w:w="527" w:type="pct"/>
            <w:noWrap/>
            <w:vAlign w:val="center"/>
          </w:tcPr>
          <w:p w:rsidR="00F252F8" w:rsidRPr="008C5ADE" w:rsidRDefault="00F252F8" w:rsidP="000A6518">
            <w:pPr>
              <w:widowControl/>
              <w:jc w:val="both"/>
            </w:pPr>
            <w:r w:rsidRPr="008C5ADE">
              <w:t>Shih-Wei Chen</w:t>
            </w:r>
          </w:p>
        </w:tc>
        <w:tc>
          <w:tcPr>
            <w:tcW w:w="782" w:type="pct"/>
            <w:vAlign w:val="center"/>
          </w:tcPr>
          <w:p w:rsidR="00F252F8" w:rsidRPr="008C5ADE" w:rsidRDefault="00F252F8" w:rsidP="000A6518">
            <w:pPr>
              <w:widowControl/>
            </w:pPr>
            <w:r w:rsidRPr="008C5ADE">
              <w:rPr>
                <w:shd w:val="clear" w:color="auto" w:fill="FFFFFF"/>
              </w:rPr>
              <w:t>Kaohsiung Medical University</w:t>
            </w:r>
          </w:p>
        </w:tc>
        <w:tc>
          <w:tcPr>
            <w:tcW w:w="818" w:type="pct"/>
            <w:noWrap/>
            <w:vAlign w:val="center"/>
          </w:tcPr>
          <w:p w:rsidR="00F252F8" w:rsidRPr="008C5ADE" w:rsidRDefault="00F252F8" w:rsidP="000A6518">
            <w:pPr>
              <w:widowControl/>
            </w:pPr>
            <w:r w:rsidRPr="008C5ADE">
              <w:rPr>
                <w:rFonts w:eastAsia="細明體"/>
              </w:rPr>
              <w:t>Department of sports Medicine</w:t>
            </w:r>
          </w:p>
        </w:tc>
        <w:tc>
          <w:tcPr>
            <w:tcW w:w="572" w:type="pct"/>
            <w:noWrap/>
            <w:vAlign w:val="center"/>
          </w:tcPr>
          <w:p w:rsidR="00F252F8" w:rsidRPr="008C5ADE" w:rsidRDefault="00F252F8" w:rsidP="000A6518">
            <w:pPr>
              <w:widowControl/>
              <w:jc w:val="center"/>
            </w:pPr>
            <w:r w:rsidRPr="008C5ADE">
              <w:rPr>
                <w:rFonts w:eastAsia="細明體"/>
              </w:rPr>
              <w:t>Master</w:t>
            </w:r>
          </w:p>
        </w:tc>
        <w:tc>
          <w:tcPr>
            <w:tcW w:w="1890" w:type="pct"/>
            <w:noWrap/>
          </w:tcPr>
          <w:p w:rsidR="00F252F8" w:rsidRPr="008C5ADE" w:rsidRDefault="00B50668" w:rsidP="008C5ADE">
            <w:pPr>
              <w:widowControl/>
            </w:pPr>
            <w:hyperlink r:id="rId47" w:history="1">
              <w:r w:rsidR="00F252F8" w:rsidRPr="008C5ADE">
                <w:t>Characteristics of Plantar Pressure Distribution While Walking with Different Army-Issue Shoes and the Effect of Custom Made Insoles for the Soldier</w:t>
              </w:r>
            </w:hyperlink>
          </w:p>
        </w:tc>
      </w:tr>
      <w:tr w:rsidR="000A6518" w:rsidRPr="00144610" w:rsidTr="0033229A">
        <w:trPr>
          <w:trHeight w:val="324"/>
        </w:trPr>
        <w:tc>
          <w:tcPr>
            <w:tcW w:w="411" w:type="pct"/>
            <w:noWrap/>
            <w:vAlign w:val="center"/>
          </w:tcPr>
          <w:p w:rsidR="000A6518" w:rsidRDefault="000A6518" w:rsidP="000A6518">
            <w:pPr>
              <w:jc w:val="center"/>
            </w:pPr>
            <w:r w:rsidRPr="000269D7">
              <w:rPr>
                <w:rFonts w:eastAsia="標楷體" w:hint="eastAsia"/>
              </w:rPr>
              <w:t>201</w:t>
            </w:r>
            <w:r w:rsidR="003C037C">
              <w:rPr>
                <w:rFonts w:eastAsia="標楷體" w:hint="eastAsia"/>
              </w:rPr>
              <w:t>5</w:t>
            </w:r>
          </w:p>
        </w:tc>
        <w:tc>
          <w:tcPr>
            <w:tcW w:w="527" w:type="pct"/>
            <w:noWrap/>
            <w:vAlign w:val="center"/>
          </w:tcPr>
          <w:p w:rsidR="000A6518" w:rsidRPr="000A6518" w:rsidRDefault="000A6518" w:rsidP="000A6518">
            <w:pPr>
              <w:widowControl/>
              <w:jc w:val="both"/>
            </w:pPr>
            <w:r w:rsidRPr="000A6518">
              <w:t>Chun-Hung Chen</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vAlign w:val="center"/>
          </w:tcPr>
          <w:p w:rsidR="000A6518" w:rsidRPr="00285467" w:rsidRDefault="000A6518" w:rsidP="000A6518">
            <w:pPr>
              <w:widowControl/>
              <w:rPr>
                <w:rFonts w:eastAsia="標楷體"/>
              </w:rPr>
            </w:pPr>
            <w:r w:rsidRPr="000A6518">
              <w:t>Effect of Slings Exercise on Agility and Jumping Performance in Badminton Players</w:t>
            </w:r>
          </w:p>
        </w:tc>
      </w:tr>
      <w:tr w:rsidR="000A6518" w:rsidRPr="00144610" w:rsidTr="0033229A">
        <w:trPr>
          <w:trHeight w:val="324"/>
        </w:trPr>
        <w:tc>
          <w:tcPr>
            <w:tcW w:w="411" w:type="pct"/>
            <w:noWrap/>
            <w:vAlign w:val="center"/>
          </w:tcPr>
          <w:p w:rsidR="000A6518" w:rsidRDefault="000A6518" w:rsidP="000A6518">
            <w:pPr>
              <w:jc w:val="center"/>
            </w:pPr>
            <w:r w:rsidRPr="000269D7">
              <w:rPr>
                <w:rFonts w:eastAsia="標楷體" w:hint="eastAsia"/>
              </w:rPr>
              <w:t>201</w:t>
            </w:r>
            <w:r w:rsidR="003C037C">
              <w:rPr>
                <w:rFonts w:eastAsia="標楷體" w:hint="eastAsia"/>
              </w:rPr>
              <w:t>5</w:t>
            </w:r>
          </w:p>
        </w:tc>
        <w:tc>
          <w:tcPr>
            <w:tcW w:w="527" w:type="pct"/>
            <w:noWrap/>
            <w:vAlign w:val="center"/>
          </w:tcPr>
          <w:p w:rsidR="000A6518" w:rsidRPr="000A6518" w:rsidRDefault="000A6518" w:rsidP="000A6518">
            <w:pPr>
              <w:widowControl/>
              <w:jc w:val="both"/>
            </w:pPr>
            <w:r w:rsidRPr="000A6518">
              <w:t>Wei-Yuan Su</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vAlign w:val="center"/>
          </w:tcPr>
          <w:p w:rsidR="000A6518" w:rsidRPr="000A6518" w:rsidRDefault="000A6518" w:rsidP="000A6518">
            <w:pPr>
              <w:widowControl/>
            </w:pPr>
            <w:r w:rsidRPr="000A6518">
              <w:t>Validation Study for Novel Designed Tri-axis Force Plate and Development of Algorithm for Decomposing Ground Reaction Force on a Single Force Plate</w:t>
            </w:r>
          </w:p>
        </w:tc>
      </w:tr>
      <w:tr w:rsidR="000A6518" w:rsidRPr="00144610" w:rsidTr="0033229A">
        <w:trPr>
          <w:trHeight w:val="324"/>
        </w:trPr>
        <w:tc>
          <w:tcPr>
            <w:tcW w:w="411" w:type="pct"/>
            <w:noWrap/>
            <w:vAlign w:val="center"/>
          </w:tcPr>
          <w:p w:rsidR="000A6518" w:rsidRDefault="000A6518" w:rsidP="000A6518">
            <w:pPr>
              <w:jc w:val="center"/>
            </w:pPr>
            <w:r w:rsidRPr="000269D7">
              <w:rPr>
                <w:rFonts w:eastAsia="標楷體" w:hint="eastAsia"/>
              </w:rPr>
              <w:t>201</w:t>
            </w:r>
            <w:r w:rsidR="003C037C">
              <w:rPr>
                <w:rFonts w:eastAsia="標楷體" w:hint="eastAsia"/>
              </w:rPr>
              <w:t>5</w:t>
            </w:r>
          </w:p>
        </w:tc>
        <w:tc>
          <w:tcPr>
            <w:tcW w:w="527" w:type="pct"/>
            <w:noWrap/>
            <w:vAlign w:val="center"/>
          </w:tcPr>
          <w:p w:rsidR="000A6518" w:rsidRPr="000A6518" w:rsidRDefault="000A6518" w:rsidP="000A6518">
            <w:pPr>
              <w:widowControl/>
              <w:jc w:val="both"/>
            </w:pPr>
            <w:r w:rsidRPr="000A6518">
              <w:t>Chin-jui Wen</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vAlign w:val="center"/>
          </w:tcPr>
          <w:p w:rsidR="000A6518" w:rsidRPr="000A6518" w:rsidRDefault="000A6518" w:rsidP="000A6518">
            <w:pPr>
              <w:widowControl/>
            </w:pPr>
            <w:r w:rsidRPr="000A6518">
              <w:tab/>
              <w:t>Effects of Extracorporeal Shock Wave Therapy on Shoulder and Neck Pain</w:t>
            </w:r>
          </w:p>
        </w:tc>
      </w:tr>
      <w:tr w:rsidR="000A6518" w:rsidRPr="00144610" w:rsidTr="0033229A">
        <w:trPr>
          <w:trHeight w:val="324"/>
        </w:trPr>
        <w:tc>
          <w:tcPr>
            <w:tcW w:w="411" w:type="pct"/>
            <w:noWrap/>
            <w:vAlign w:val="center"/>
          </w:tcPr>
          <w:p w:rsidR="000A6518" w:rsidRPr="00285467" w:rsidRDefault="000A6518" w:rsidP="000A6518">
            <w:pPr>
              <w:widowControl/>
              <w:jc w:val="center"/>
              <w:rPr>
                <w:rFonts w:eastAsia="標楷體"/>
              </w:rPr>
            </w:pPr>
            <w:r>
              <w:rPr>
                <w:rFonts w:eastAsia="標楷體" w:hint="eastAsia"/>
              </w:rPr>
              <w:t>201</w:t>
            </w:r>
            <w:r w:rsidR="003C037C">
              <w:rPr>
                <w:rFonts w:eastAsia="標楷體" w:hint="eastAsia"/>
              </w:rPr>
              <w:t>5</w:t>
            </w:r>
          </w:p>
        </w:tc>
        <w:tc>
          <w:tcPr>
            <w:tcW w:w="527" w:type="pct"/>
            <w:noWrap/>
            <w:vAlign w:val="center"/>
          </w:tcPr>
          <w:p w:rsidR="000A6518" w:rsidRPr="000A6518" w:rsidRDefault="000A6518" w:rsidP="000A6518">
            <w:pPr>
              <w:widowControl/>
              <w:jc w:val="both"/>
            </w:pPr>
            <w:r w:rsidRPr="000A6518">
              <w:t>Hong-Chi Wang</w:t>
            </w:r>
          </w:p>
        </w:tc>
        <w:tc>
          <w:tcPr>
            <w:tcW w:w="782" w:type="pct"/>
            <w:vAlign w:val="center"/>
          </w:tcPr>
          <w:p w:rsidR="000A6518" w:rsidRPr="008C5ADE" w:rsidRDefault="000A6518" w:rsidP="000A6518">
            <w:pPr>
              <w:widowControl/>
            </w:pPr>
            <w:r w:rsidRPr="008C5ADE">
              <w:rPr>
                <w:shd w:val="clear" w:color="auto" w:fill="FFFFFF"/>
              </w:rPr>
              <w:t>Kaohsiung Medical University</w:t>
            </w:r>
          </w:p>
        </w:tc>
        <w:tc>
          <w:tcPr>
            <w:tcW w:w="818" w:type="pct"/>
            <w:noWrap/>
            <w:vAlign w:val="center"/>
          </w:tcPr>
          <w:p w:rsidR="000A6518" w:rsidRPr="008C5ADE" w:rsidRDefault="000A6518" w:rsidP="000A6518">
            <w:pPr>
              <w:widowControl/>
            </w:pPr>
            <w:r w:rsidRPr="008C5ADE">
              <w:rPr>
                <w:rFonts w:eastAsia="細明體"/>
              </w:rPr>
              <w:t>Department of sports Medicine</w:t>
            </w:r>
          </w:p>
        </w:tc>
        <w:tc>
          <w:tcPr>
            <w:tcW w:w="572" w:type="pct"/>
            <w:noWrap/>
            <w:vAlign w:val="center"/>
          </w:tcPr>
          <w:p w:rsidR="000A6518" w:rsidRPr="008C5ADE" w:rsidRDefault="000A6518" w:rsidP="000A6518">
            <w:pPr>
              <w:widowControl/>
              <w:jc w:val="center"/>
            </w:pPr>
            <w:r w:rsidRPr="008C5ADE">
              <w:rPr>
                <w:rFonts w:eastAsia="細明體"/>
              </w:rPr>
              <w:t>Master</w:t>
            </w:r>
          </w:p>
        </w:tc>
        <w:tc>
          <w:tcPr>
            <w:tcW w:w="1890" w:type="pct"/>
            <w:noWrap/>
            <w:vAlign w:val="center"/>
          </w:tcPr>
          <w:p w:rsidR="000A6518" w:rsidRPr="000A6518" w:rsidRDefault="000A6518" w:rsidP="000A6518">
            <w:pPr>
              <w:widowControl/>
            </w:pPr>
            <w:r w:rsidRPr="000A6518">
              <w:t>Comparison of the Effects of Thermal Stimulation and Transcutaneous Electrical Nerve Stimulation on Upper Extremity Sensory and Motor Function in Acute Stroke Patients</w:t>
            </w:r>
          </w:p>
        </w:tc>
      </w:tr>
      <w:tr w:rsidR="00F252F8" w:rsidRPr="00144610" w:rsidTr="0033229A">
        <w:trPr>
          <w:trHeight w:val="324"/>
        </w:trPr>
        <w:tc>
          <w:tcPr>
            <w:tcW w:w="411" w:type="pct"/>
            <w:noWrap/>
            <w:vAlign w:val="center"/>
          </w:tcPr>
          <w:p w:rsidR="00F252F8" w:rsidRPr="008C5ADE" w:rsidRDefault="000A6518" w:rsidP="000A6518">
            <w:pPr>
              <w:widowControl/>
              <w:jc w:val="center"/>
            </w:pPr>
            <w:r>
              <w:rPr>
                <w:rFonts w:hint="eastAsia"/>
              </w:rPr>
              <w:lastRenderedPageBreak/>
              <w:t>201</w:t>
            </w:r>
            <w:r w:rsidR="003C037C">
              <w:rPr>
                <w:rFonts w:hint="eastAsia"/>
              </w:rPr>
              <w:t>5</w:t>
            </w:r>
          </w:p>
        </w:tc>
        <w:tc>
          <w:tcPr>
            <w:tcW w:w="527" w:type="pct"/>
            <w:noWrap/>
            <w:vAlign w:val="center"/>
          </w:tcPr>
          <w:p w:rsidR="00F252F8" w:rsidRPr="008C5ADE" w:rsidRDefault="00F252F8" w:rsidP="000A6518">
            <w:pPr>
              <w:widowControl/>
              <w:jc w:val="both"/>
            </w:pPr>
            <w:r w:rsidRPr="008C5ADE">
              <w:t>Chia-Chi Yang</w:t>
            </w:r>
          </w:p>
        </w:tc>
        <w:tc>
          <w:tcPr>
            <w:tcW w:w="782" w:type="pct"/>
            <w:vAlign w:val="center"/>
          </w:tcPr>
          <w:p w:rsidR="00F252F8" w:rsidRPr="008C5ADE" w:rsidRDefault="00F252F8" w:rsidP="000A6518">
            <w:pPr>
              <w:widowControl/>
              <w:rPr>
                <w:rFonts w:eastAsia="細明體"/>
              </w:rPr>
            </w:pPr>
            <w:r w:rsidRPr="008C5ADE">
              <w:rPr>
                <w:shd w:val="clear" w:color="auto" w:fill="FFFFFF"/>
              </w:rPr>
              <w:t>National Cheng Kung University</w:t>
            </w:r>
          </w:p>
        </w:tc>
        <w:tc>
          <w:tcPr>
            <w:tcW w:w="818" w:type="pct"/>
            <w:noWrap/>
            <w:vAlign w:val="center"/>
          </w:tcPr>
          <w:p w:rsidR="00F252F8" w:rsidRPr="008C5ADE" w:rsidRDefault="00F252F8" w:rsidP="000A6518">
            <w:pPr>
              <w:widowControl/>
              <w:rPr>
                <w:rFonts w:eastAsia="細明體"/>
              </w:rPr>
            </w:pPr>
            <w:r w:rsidRPr="008C5ADE">
              <w:rPr>
                <w:rFonts w:eastAsia="細明體"/>
              </w:rPr>
              <w:t>Department of Biomedical Engineering</w:t>
            </w:r>
          </w:p>
        </w:tc>
        <w:tc>
          <w:tcPr>
            <w:tcW w:w="572" w:type="pct"/>
            <w:noWrap/>
            <w:vAlign w:val="center"/>
          </w:tcPr>
          <w:p w:rsidR="00F252F8" w:rsidRPr="008C5ADE" w:rsidRDefault="000A6518" w:rsidP="000A6518">
            <w:pPr>
              <w:widowControl/>
              <w:jc w:val="center"/>
            </w:pPr>
            <w:r w:rsidRPr="008C5ADE">
              <w:t>Ph.D.</w:t>
            </w:r>
          </w:p>
        </w:tc>
        <w:tc>
          <w:tcPr>
            <w:tcW w:w="1890" w:type="pct"/>
            <w:noWrap/>
          </w:tcPr>
          <w:p w:rsidR="00F252F8" w:rsidRPr="008C5ADE" w:rsidRDefault="00B50668" w:rsidP="008C5ADE">
            <w:pPr>
              <w:widowControl/>
            </w:pPr>
            <w:hyperlink r:id="rId48" w:history="1">
              <w:r w:rsidR="00F252F8" w:rsidRPr="008C5ADE">
                <w:t>Characteristics of Biomechanical Kinematics and Neuromuscular Adaptation for Patients with Mechanical Neck Disorder</w:t>
              </w:r>
            </w:hyperlink>
          </w:p>
        </w:tc>
      </w:tr>
      <w:tr w:rsidR="00EF0732" w:rsidRPr="00144610" w:rsidTr="0033229A">
        <w:trPr>
          <w:trHeight w:val="324"/>
        </w:trPr>
        <w:tc>
          <w:tcPr>
            <w:tcW w:w="411" w:type="pct"/>
            <w:noWrap/>
            <w:vAlign w:val="center"/>
          </w:tcPr>
          <w:p w:rsidR="00EF0732" w:rsidRPr="00285467" w:rsidRDefault="00EF0732" w:rsidP="00EF0732">
            <w:pPr>
              <w:widowControl/>
              <w:jc w:val="center"/>
              <w:rPr>
                <w:rFonts w:eastAsia="標楷體"/>
              </w:rPr>
            </w:pPr>
            <w:r>
              <w:rPr>
                <w:rFonts w:eastAsia="標楷體"/>
              </w:rPr>
              <w:t>201</w:t>
            </w:r>
            <w:r w:rsidR="003C037C">
              <w:rPr>
                <w:rFonts w:eastAsia="標楷體"/>
              </w:rPr>
              <w:t>6</w:t>
            </w:r>
          </w:p>
        </w:tc>
        <w:tc>
          <w:tcPr>
            <w:tcW w:w="527" w:type="pct"/>
            <w:noWrap/>
            <w:vAlign w:val="center"/>
          </w:tcPr>
          <w:p w:rsidR="00EF0732" w:rsidRPr="00285467" w:rsidRDefault="00EF0732" w:rsidP="00EF0732">
            <w:pPr>
              <w:widowControl/>
              <w:jc w:val="center"/>
              <w:rPr>
                <w:rFonts w:eastAsia="標楷體"/>
              </w:rPr>
            </w:pPr>
            <w:r w:rsidRPr="00EF0732">
              <w:rPr>
                <w:rFonts w:eastAsia="標楷體"/>
              </w:rPr>
              <w:t>Po-Ching Yang</w:t>
            </w:r>
          </w:p>
        </w:tc>
        <w:tc>
          <w:tcPr>
            <w:tcW w:w="782" w:type="pct"/>
            <w:vAlign w:val="center"/>
          </w:tcPr>
          <w:p w:rsidR="00EF0732" w:rsidRPr="008C5ADE" w:rsidRDefault="00EF0732" w:rsidP="00EF0732">
            <w:pPr>
              <w:widowControl/>
            </w:pPr>
            <w:r w:rsidRPr="008C5ADE">
              <w:rPr>
                <w:shd w:val="clear" w:color="auto" w:fill="FFFFFF"/>
              </w:rPr>
              <w:t>Kaohsiung Medical University</w:t>
            </w:r>
          </w:p>
        </w:tc>
        <w:tc>
          <w:tcPr>
            <w:tcW w:w="818" w:type="pct"/>
            <w:noWrap/>
            <w:vAlign w:val="center"/>
          </w:tcPr>
          <w:p w:rsidR="00EF0732" w:rsidRPr="008C5ADE" w:rsidRDefault="00EF0732" w:rsidP="00EF0732">
            <w:pPr>
              <w:widowControl/>
            </w:pPr>
            <w:r w:rsidRPr="008C5ADE">
              <w:rPr>
                <w:rFonts w:eastAsia="細明體"/>
              </w:rPr>
              <w:t>Department of sports Medicine</w:t>
            </w:r>
          </w:p>
        </w:tc>
        <w:tc>
          <w:tcPr>
            <w:tcW w:w="572" w:type="pct"/>
            <w:noWrap/>
            <w:vAlign w:val="center"/>
          </w:tcPr>
          <w:p w:rsidR="00EF0732" w:rsidRPr="008C5ADE" w:rsidRDefault="00EF0732" w:rsidP="00EF0732">
            <w:pPr>
              <w:widowControl/>
              <w:jc w:val="center"/>
            </w:pPr>
            <w:r w:rsidRPr="008C5ADE">
              <w:rPr>
                <w:rFonts w:eastAsia="細明體"/>
              </w:rPr>
              <w:t>Master</w:t>
            </w:r>
          </w:p>
        </w:tc>
        <w:tc>
          <w:tcPr>
            <w:tcW w:w="1890" w:type="pct"/>
            <w:noWrap/>
            <w:vAlign w:val="center"/>
          </w:tcPr>
          <w:p w:rsidR="00EF0732" w:rsidRPr="0028089B" w:rsidRDefault="00EF0732" w:rsidP="00EF0732">
            <w:pPr>
              <w:widowControl/>
              <w:jc w:val="center"/>
              <w:rPr>
                <w:rFonts w:eastAsia="標楷體"/>
              </w:rPr>
            </w:pPr>
            <w:r w:rsidRPr="00EF0732">
              <w:rPr>
                <w:rFonts w:eastAsia="標楷體"/>
              </w:rPr>
              <w:t>Investigate Tissue Oxygenation of Sternocleidomastoid for Patient with Mechanical Neck Disorder</w:t>
            </w:r>
          </w:p>
        </w:tc>
      </w:tr>
      <w:tr w:rsidR="00EF0732" w:rsidRPr="00144610" w:rsidTr="0033229A">
        <w:trPr>
          <w:trHeight w:val="324"/>
        </w:trPr>
        <w:tc>
          <w:tcPr>
            <w:tcW w:w="411" w:type="pct"/>
            <w:noWrap/>
            <w:vAlign w:val="center"/>
          </w:tcPr>
          <w:p w:rsidR="00EF0732" w:rsidRPr="00285467" w:rsidRDefault="00EF0732" w:rsidP="00EF0732">
            <w:pPr>
              <w:widowControl/>
              <w:jc w:val="center"/>
              <w:rPr>
                <w:rFonts w:eastAsia="標楷體"/>
              </w:rPr>
            </w:pPr>
            <w:r>
              <w:rPr>
                <w:rFonts w:eastAsia="標楷體" w:hint="eastAsia"/>
              </w:rPr>
              <w:t>201</w:t>
            </w:r>
            <w:r w:rsidR="003C037C">
              <w:rPr>
                <w:rFonts w:eastAsia="標楷體" w:hint="eastAsia"/>
              </w:rPr>
              <w:t>6</w:t>
            </w:r>
          </w:p>
        </w:tc>
        <w:tc>
          <w:tcPr>
            <w:tcW w:w="527" w:type="pct"/>
            <w:noWrap/>
            <w:vAlign w:val="center"/>
          </w:tcPr>
          <w:p w:rsidR="00EF0732" w:rsidRPr="00285467" w:rsidRDefault="00EF0732" w:rsidP="00EF0732">
            <w:pPr>
              <w:widowControl/>
              <w:jc w:val="center"/>
              <w:rPr>
                <w:rFonts w:eastAsia="標楷體"/>
              </w:rPr>
            </w:pPr>
            <w:r w:rsidRPr="00EF0732">
              <w:rPr>
                <w:rFonts w:eastAsia="標楷體"/>
              </w:rPr>
              <w:t>Yi-Jing Lin</w:t>
            </w:r>
          </w:p>
        </w:tc>
        <w:tc>
          <w:tcPr>
            <w:tcW w:w="782" w:type="pct"/>
            <w:vAlign w:val="center"/>
          </w:tcPr>
          <w:p w:rsidR="00EF0732" w:rsidRPr="008C5ADE" w:rsidRDefault="00EF0732" w:rsidP="00EF0732">
            <w:pPr>
              <w:widowControl/>
            </w:pPr>
            <w:r w:rsidRPr="008C5ADE">
              <w:rPr>
                <w:shd w:val="clear" w:color="auto" w:fill="FFFFFF"/>
              </w:rPr>
              <w:t>Kaohsiung Medical University</w:t>
            </w:r>
          </w:p>
        </w:tc>
        <w:tc>
          <w:tcPr>
            <w:tcW w:w="818" w:type="pct"/>
            <w:noWrap/>
            <w:vAlign w:val="center"/>
          </w:tcPr>
          <w:p w:rsidR="00EF0732" w:rsidRPr="008C5ADE" w:rsidRDefault="00EF0732" w:rsidP="00EF0732">
            <w:pPr>
              <w:widowControl/>
            </w:pPr>
            <w:r w:rsidRPr="008C5ADE">
              <w:rPr>
                <w:rFonts w:eastAsia="細明體"/>
              </w:rPr>
              <w:t>Department of sports Medicine</w:t>
            </w:r>
          </w:p>
        </w:tc>
        <w:tc>
          <w:tcPr>
            <w:tcW w:w="572" w:type="pct"/>
            <w:noWrap/>
            <w:vAlign w:val="center"/>
          </w:tcPr>
          <w:p w:rsidR="00EF0732" w:rsidRPr="008C5ADE" w:rsidRDefault="00EF0732" w:rsidP="00EF0732">
            <w:pPr>
              <w:widowControl/>
              <w:jc w:val="center"/>
            </w:pPr>
            <w:r w:rsidRPr="008C5ADE">
              <w:rPr>
                <w:rFonts w:eastAsia="細明體"/>
              </w:rPr>
              <w:t>Master</w:t>
            </w:r>
          </w:p>
        </w:tc>
        <w:tc>
          <w:tcPr>
            <w:tcW w:w="1890" w:type="pct"/>
            <w:noWrap/>
            <w:vAlign w:val="center"/>
          </w:tcPr>
          <w:p w:rsidR="00EF0732" w:rsidRPr="0028089B" w:rsidRDefault="00EF0732" w:rsidP="00EF0732">
            <w:pPr>
              <w:widowControl/>
              <w:jc w:val="center"/>
              <w:rPr>
                <w:rFonts w:eastAsia="標楷體"/>
              </w:rPr>
            </w:pPr>
            <w:r w:rsidRPr="00EF0732">
              <w:rPr>
                <w:rFonts w:eastAsia="標楷體"/>
              </w:rPr>
              <w:t>The Investigation of Clinical Outcome, Exercise Motivations and Exercise Intervention Effect with Chronic Kidney Disease Patients in Taiwan</w:t>
            </w:r>
          </w:p>
        </w:tc>
      </w:tr>
      <w:tr w:rsidR="0033229A" w:rsidRPr="00144610" w:rsidTr="0033229A">
        <w:trPr>
          <w:trHeight w:val="324"/>
        </w:trPr>
        <w:tc>
          <w:tcPr>
            <w:tcW w:w="411" w:type="pct"/>
            <w:noWrap/>
            <w:vAlign w:val="center"/>
          </w:tcPr>
          <w:p w:rsidR="0033229A" w:rsidRDefault="0033229A" w:rsidP="0033229A">
            <w:pPr>
              <w:widowControl/>
              <w:jc w:val="center"/>
              <w:rPr>
                <w:rFonts w:eastAsia="標楷體"/>
              </w:rPr>
            </w:pPr>
            <w:r>
              <w:rPr>
                <w:rFonts w:eastAsia="標楷體" w:hint="eastAsia"/>
              </w:rPr>
              <w:t>2017</w:t>
            </w:r>
          </w:p>
        </w:tc>
        <w:tc>
          <w:tcPr>
            <w:tcW w:w="527" w:type="pct"/>
            <w:noWrap/>
            <w:vAlign w:val="center"/>
          </w:tcPr>
          <w:p w:rsidR="0033229A" w:rsidRPr="00EF0732" w:rsidRDefault="0033229A" w:rsidP="0033229A">
            <w:pPr>
              <w:widowControl/>
              <w:jc w:val="center"/>
              <w:rPr>
                <w:rFonts w:eastAsia="標楷體"/>
              </w:rPr>
            </w:pPr>
            <w:r w:rsidRPr="0033229A">
              <w:rPr>
                <w:rFonts w:eastAsia="標楷體"/>
              </w:rPr>
              <w:t>Jun-Yi Li</w:t>
            </w:r>
          </w:p>
        </w:tc>
        <w:tc>
          <w:tcPr>
            <w:tcW w:w="782" w:type="pct"/>
            <w:vAlign w:val="center"/>
          </w:tcPr>
          <w:p w:rsidR="0033229A" w:rsidRPr="008C5ADE" w:rsidRDefault="0033229A" w:rsidP="0033229A">
            <w:pPr>
              <w:widowControl/>
            </w:pPr>
            <w:r w:rsidRPr="008C5ADE">
              <w:rPr>
                <w:shd w:val="clear" w:color="auto" w:fill="FFFFFF"/>
              </w:rPr>
              <w:t>Kaohsiung Medical University</w:t>
            </w:r>
          </w:p>
        </w:tc>
        <w:tc>
          <w:tcPr>
            <w:tcW w:w="818" w:type="pct"/>
            <w:noWrap/>
            <w:vAlign w:val="center"/>
          </w:tcPr>
          <w:p w:rsidR="0033229A" w:rsidRPr="008C5ADE" w:rsidRDefault="0033229A" w:rsidP="0033229A">
            <w:pPr>
              <w:widowControl/>
            </w:pPr>
            <w:r w:rsidRPr="008C5ADE">
              <w:rPr>
                <w:rFonts w:eastAsia="細明體"/>
              </w:rPr>
              <w:t>Department of sports Medicine</w:t>
            </w:r>
          </w:p>
        </w:tc>
        <w:tc>
          <w:tcPr>
            <w:tcW w:w="572" w:type="pct"/>
            <w:noWrap/>
            <w:vAlign w:val="center"/>
          </w:tcPr>
          <w:p w:rsidR="0033229A" w:rsidRPr="008C5ADE" w:rsidRDefault="0033229A" w:rsidP="0033229A">
            <w:pPr>
              <w:widowControl/>
              <w:jc w:val="center"/>
            </w:pPr>
            <w:r w:rsidRPr="008C5ADE">
              <w:rPr>
                <w:rFonts w:eastAsia="細明體"/>
              </w:rPr>
              <w:t>Master</w:t>
            </w:r>
          </w:p>
        </w:tc>
        <w:tc>
          <w:tcPr>
            <w:tcW w:w="1890" w:type="pct"/>
            <w:noWrap/>
            <w:vAlign w:val="center"/>
          </w:tcPr>
          <w:p w:rsidR="0033229A" w:rsidRPr="00EF0732" w:rsidRDefault="0033229A" w:rsidP="0033229A">
            <w:pPr>
              <w:widowControl/>
              <w:jc w:val="center"/>
              <w:rPr>
                <w:rFonts w:eastAsia="標楷體"/>
              </w:rPr>
            </w:pPr>
            <w:r w:rsidRPr="0033229A">
              <w:rPr>
                <w:rFonts w:eastAsia="標楷體"/>
              </w:rPr>
              <w:t>The Immediate Effects of Using Different Supportable Elastic Knee Braces on Knee Biomechanics of Athletes</w:t>
            </w:r>
          </w:p>
        </w:tc>
      </w:tr>
      <w:tr w:rsidR="0033229A" w:rsidRPr="00144610" w:rsidTr="0033229A">
        <w:trPr>
          <w:trHeight w:val="324"/>
        </w:trPr>
        <w:tc>
          <w:tcPr>
            <w:tcW w:w="411" w:type="pct"/>
            <w:noWrap/>
            <w:vAlign w:val="center"/>
          </w:tcPr>
          <w:p w:rsidR="0033229A" w:rsidRDefault="0033229A" w:rsidP="0033229A">
            <w:pPr>
              <w:widowControl/>
              <w:jc w:val="center"/>
              <w:rPr>
                <w:rFonts w:eastAsia="標楷體"/>
              </w:rPr>
            </w:pPr>
            <w:r>
              <w:rPr>
                <w:rFonts w:eastAsia="標楷體" w:hint="eastAsia"/>
              </w:rPr>
              <w:t>201</w:t>
            </w:r>
            <w:r>
              <w:rPr>
                <w:rFonts w:eastAsia="標楷體"/>
              </w:rPr>
              <w:t>7</w:t>
            </w:r>
          </w:p>
        </w:tc>
        <w:tc>
          <w:tcPr>
            <w:tcW w:w="527" w:type="pct"/>
            <w:noWrap/>
            <w:vAlign w:val="center"/>
          </w:tcPr>
          <w:p w:rsidR="0033229A" w:rsidRPr="00EF0732" w:rsidRDefault="0033229A" w:rsidP="0033229A">
            <w:pPr>
              <w:widowControl/>
              <w:jc w:val="center"/>
              <w:rPr>
                <w:rFonts w:eastAsia="標楷體"/>
              </w:rPr>
            </w:pPr>
            <w:r w:rsidRPr="0033229A">
              <w:rPr>
                <w:rFonts w:eastAsia="標楷體"/>
              </w:rPr>
              <w:t>Yu-Ting Chen</w:t>
            </w:r>
          </w:p>
        </w:tc>
        <w:tc>
          <w:tcPr>
            <w:tcW w:w="782" w:type="pct"/>
            <w:vAlign w:val="center"/>
          </w:tcPr>
          <w:p w:rsidR="0033229A" w:rsidRPr="008C5ADE" w:rsidRDefault="0033229A" w:rsidP="0033229A">
            <w:pPr>
              <w:widowControl/>
            </w:pPr>
            <w:r w:rsidRPr="008C5ADE">
              <w:rPr>
                <w:shd w:val="clear" w:color="auto" w:fill="FFFFFF"/>
              </w:rPr>
              <w:t>Kaohsiung Medical University</w:t>
            </w:r>
          </w:p>
        </w:tc>
        <w:tc>
          <w:tcPr>
            <w:tcW w:w="818" w:type="pct"/>
            <w:noWrap/>
            <w:vAlign w:val="center"/>
          </w:tcPr>
          <w:p w:rsidR="0033229A" w:rsidRPr="008C5ADE" w:rsidRDefault="0033229A" w:rsidP="0033229A">
            <w:pPr>
              <w:widowControl/>
            </w:pPr>
            <w:r w:rsidRPr="008C5ADE">
              <w:rPr>
                <w:rFonts w:eastAsia="細明體"/>
              </w:rPr>
              <w:t>Department of sports Medicine</w:t>
            </w:r>
          </w:p>
        </w:tc>
        <w:tc>
          <w:tcPr>
            <w:tcW w:w="572" w:type="pct"/>
            <w:noWrap/>
            <w:vAlign w:val="center"/>
          </w:tcPr>
          <w:p w:rsidR="0033229A" w:rsidRPr="008C5ADE" w:rsidRDefault="0033229A" w:rsidP="0033229A">
            <w:pPr>
              <w:widowControl/>
              <w:jc w:val="center"/>
            </w:pPr>
            <w:r w:rsidRPr="008C5ADE">
              <w:rPr>
                <w:rFonts w:eastAsia="細明體"/>
              </w:rPr>
              <w:t>Master</w:t>
            </w:r>
          </w:p>
        </w:tc>
        <w:tc>
          <w:tcPr>
            <w:tcW w:w="1890" w:type="pct"/>
            <w:noWrap/>
            <w:vAlign w:val="center"/>
          </w:tcPr>
          <w:p w:rsidR="0033229A" w:rsidRPr="00EF0732" w:rsidRDefault="0033229A" w:rsidP="0033229A">
            <w:pPr>
              <w:widowControl/>
              <w:jc w:val="center"/>
              <w:rPr>
                <w:rFonts w:eastAsia="標楷體"/>
              </w:rPr>
            </w:pPr>
            <w:r w:rsidRPr="0033229A">
              <w:rPr>
                <w:rFonts w:eastAsia="標楷體"/>
              </w:rPr>
              <w:t>To investigate the initial contact pattern of male runners with barefoot shoes at different speed on several slopes</w:t>
            </w:r>
          </w:p>
        </w:tc>
      </w:tr>
      <w:tr w:rsidR="0033229A" w:rsidRPr="00144610" w:rsidTr="0033229A">
        <w:trPr>
          <w:trHeight w:val="324"/>
        </w:trPr>
        <w:tc>
          <w:tcPr>
            <w:tcW w:w="411" w:type="pct"/>
            <w:noWrap/>
            <w:vAlign w:val="center"/>
          </w:tcPr>
          <w:p w:rsidR="0033229A" w:rsidRDefault="0033229A" w:rsidP="0033229A">
            <w:pPr>
              <w:widowControl/>
              <w:jc w:val="center"/>
              <w:rPr>
                <w:rFonts w:eastAsia="標楷體"/>
              </w:rPr>
            </w:pPr>
            <w:r>
              <w:rPr>
                <w:rFonts w:eastAsia="標楷體" w:hint="eastAsia"/>
              </w:rPr>
              <w:t>2017</w:t>
            </w:r>
          </w:p>
        </w:tc>
        <w:tc>
          <w:tcPr>
            <w:tcW w:w="527" w:type="pct"/>
            <w:noWrap/>
            <w:vAlign w:val="center"/>
          </w:tcPr>
          <w:p w:rsidR="0033229A" w:rsidRPr="0033229A" w:rsidRDefault="0033229A" w:rsidP="0033229A">
            <w:pPr>
              <w:widowControl/>
              <w:jc w:val="center"/>
              <w:rPr>
                <w:rFonts w:eastAsia="標楷體"/>
              </w:rPr>
            </w:pPr>
            <w:r w:rsidRPr="0033229A">
              <w:rPr>
                <w:rFonts w:eastAsia="標楷體"/>
              </w:rPr>
              <w:t>Po-Chih Chang</w:t>
            </w:r>
          </w:p>
        </w:tc>
        <w:tc>
          <w:tcPr>
            <w:tcW w:w="782" w:type="pct"/>
            <w:vAlign w:val="center"/>
          </w:tcPr>
          <w:p w:rsidR="0033229A" w:rsidRPr="008C5ADE" w:rsidRDefault="0033229A" w:rsidP="0033229A">
            <w:pPr>
              <w:widowControl/>
            </w:pPr>
            <w:r w:rsidRPr="008C5ADE">
              <w:rPr>
                <w:shd w:val="clear" w:color="auto" w:fill="FFFFFF"/>
              </w:rPr>
              <w:t>Kaohsiung Medical University</w:t>
            </w:r>
          </w:p>
        </w:tc>
        <w:tc>
          <w:tcPr>
            <w:tcW w:w="818" w:type="pct"/>
            <w:noWrap/>
            <w:vAlign w:val="center"/>
          </w:tcPr>
          <w:p w:rsidR="0033229A" w:rsidRPr="008C5ADE" w:rsidRDefault="0033229A" w:rsidP="0033229A">
            <w:pPr>
              <w:widowControl/>
            </w:pPr>
            <w:r w:rsidRPr="008C5ADE">
              <w:rPr>
                <w:rFonts w:eastAsia="細明體"/>
              </w:rPr>
              <w:t>Department of sports Medicine</w:t>
            </w:r>
          </w:p>
        </w:tc>
        <w:tc>
          <w:tcPr>
            <w:tcW w:w="572" w:type="pct"/>
            <w:noWrap/>
            <w:vAlign w:val="center"/>
          </w:tcPr>
          <w:p w:rsidR="0033229A" w:rsidRPr="008C5ADE" w:rsidRDefault="0033229A" w:rsidP="0033229A">
            <w:pPr>
              <w:widowControl/>
              <w:jc w:val="center"/>
            </w:pPr>
            <w:r w:rsidRPr="008C5ADE">
              <w:rPr>
                <w:rFonts w:eastAsia="細明體"/>
              </w:rPr>
              <w:t>Master</w:t>
            </w:r>
          </w:p>
        </w:tc>
        <w:tc>
          <w:tcPr>
            <w:tcW w:w="1890" w:type="pct"/>
            <w:noWrap/>
            <w:vAlign w:val="center"/>
          </w:tcPr>
          <w:p w:rsidR="0033229A" w:rsidRPr="0033229A" w:rsidRDefault="0033229A" w:rsidP="0033229A">
            <w:pPr>
              <w:widowControl/>
              <w:jc w:val="center"/>
              <w:rPr>
                <w:rFonts w:eastAsia="標楷體"/>
              </w:rPr>
            </w:pPr>
            <w:r w:rsidRPr="0033229A">
              <w:rPr>
                <w:rFonts w:eastAsia="標楷體"/>
              </w:rPr>
              <w:t>Cardiopulmonary Fitness, Anthropometric Changes, and Weight Loss Effect of “Semi-Supervised Exercise Program” after Sleeve Gastrectomy among Southern Taiwanese Morbidly-Obese Patients: One-Year Result</w:t>
            </w:r>
          </w:p>
        </w:tc>
      </w:tr>
      <w:tr w:rsidR="0033229A" w:rsidRPr="00144610" w:rsidTr="0033229A">
        <w:trPr>
          <w:trHeight w:val="324"/>
        </w:trPr>
        <w:tc>
          <w:tcPr>
            <w:tcW w:w="411" w:type="pct"/>
            <w:noWrap/>
            <w:vAlign w:val="center"/>
          </w:tcPr>
          <w:p w:rsidR="0033229A" w:rsidRDefault="0033229A" w:rsidP="0033229A">
            <w:pPr>
              <w:widowControl/>
              <w:jc w:val="center"/>
              <w:rPr>
                <w:rFonts w:eastAsia="標楷體"/>
              </w:rPr>
            </w:pPr>
            <w:r>
              <w:rPr>
                <w:rFonts w:eastAsia="標楷體" w:hint="eastAsia"/>
              </w:rPr>
              <w:t>2017</w:t>
            </w:r>
          </w:p>
        </w:tc>
        <w:tc>
          <w:tcPr>
            <w:tcW w:w="527" w:type="pct"/>
            <w:noWrap/>
            <w:vAlign w:val="center"/>
          </w:tcPr>
          <w:p w:rsidR="0033229A" w:rsidRPr="0033229A" w:rsidRDefault="0033229A" w:rsidP="0033229A">
            <w:pPr>
              <w:widowControl/>
              <w:jc w:val="center"/>
              <w:rPr>
                <w:rFonts w:eastAsia="標楷體"/>
              </w:rPr>
            </w:pPr>
            <w:r w:rsidRPr="0033229A">
              <w:rPr>
                <w:rFonts w:eastAsia="標楷體"/>
              </w:rPr>
              <w:t>Chien-Yu Chen</w:t>
            </w:r>
          </w:p>
        </w:tc>
        <w:tc>
          <w:tcPr>
            <w:tcW w:w="782" w:type="pct"/>
            <w:vAlign w:val="center"/>
          </w:tcPr>
          <w:p w:rsidR="0033229A" w:rsidRPr="008C5ADE" w:rsidRDefault="0033229A" w:rsidP="0033229A">
            <w:pPr>
              <w:widowControl/>
            </w:pPr>
            <w:r w:rsidRPr="008C5ADE">
              <w:rPr>
                <w:shd w:val="clear" w:color="auto" w:fill="FFFFFF"/>
              </w:rPr>
              <w:t>Kaohsiung Medical University</w:t>
            </w:r>
          </w:p>
        </w:tc>
        <w:tc>
          <w:tcPr>
            <w:tcW w:w="818" w:type="pct"/>
            <w:noWrap/>
            <w:vAlign w:val="center"/>
          </w:tcPr>
          <w:p w:rsidR="0033229A" w:rsidRPr="008C5ADE" w:rsidRDefault="0033229A" w:rsidP="0033229A">
            <w:pPr>
              <w:widowControl/>
            </w:pPr>
            <w:r w:rsidRPr="008C5ADE">
              <w:rPr>
                <w:rFonts w:eastAsia="細明體"/>
              </w:rPr>
              <w:t>Department of sports Medicine</w:t>
            </w:r>
          </w:p>
        </w:tc>
        <w:tc>
          <w:tcPr>
            <w:tcW w:w="572" w:type="pct"/>
            <w:noWrap/>
            <w:vAlign w:val="center"/>
          </w:tcPr>
          <w:p w:rsidR="0033229A" w:rsidRPr="008C5ADE" w:rsidRDefault="0033229A" w:rsidP="0033229A">
            <w:pPr>
              <w:widowControl/>
              <w:jc w:val="center"/>
            </w:pPr>
            <w:r w:rsidRPr="008C5ADE">
              <w:rPr>
                <w:rFonts w:eastAsia="細明體"/>
              </w:rPr>
              <w:t>Master</w:t>
            </w:r>
          </w:p>
        </w:tc>
        <w:tc>
          <w:tcPr>
            <w:tcW w:w="1890" w:type="pct"/>
            <w:noWrap/>
            <w:vAlign w:val="center"/>
          </w:tcPr>
          <w:p w:rsidR="0033229A" w:rsidRPr="0033229A" w:rsidRDefault="0033229A" w:rsidP="0033229A">
            <w:pPr>
              <w:widowControl/>
              <w:jc w:val="center"/>
              <w:rPr>
                <w:rFonts w:eastAsia="標楷體"/>
              </w:rPr>
            </w:pPr>
            <w:r w:rsidRPr="0033229A">
              <w:rPr>
                <w:rFonts w:eastAsia="標楷體"/>
              </w:rPr>
              <w:t>The Relationship Between Exercise Behavior and Coronary Risk Factors among Taiwan Seafarers</w:t>
            </w:r>
          </w:p>
        </w:tc>
      </w:tr>
    </w:tbl>
    <w:p w:rsidR="00F252F8" w:rsidRPr="00144610" w:rsidRDefault="00F252F8" w:rsidP="0018091E">
      <w:pPr>
        <w:rPr>
          <w:sz w:val="20"/>
          <w:szCs w:val="20"/>
        </w:rPr>
      </w:pPr>
    </w:p>
    <w:sectPr w:rsidR="00F252F8" w:rsidRPr="00144610" w:rsidSect="003478E7">
      <w:footerReference w:type="even" r:id="rId49"/>
      <w:footerReference w:type="default" r:id="rId50"/>
      <w:pgSz w:w="11906" w:h="16838"/>
      <w:pgMar w:top="1418" w:right="1418" w:bottom="125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68" w:rsidRDefault="00B50668">
      <w:r>
        <w:separator/>
      </w:r>
    </w:p>
  </w:endnote>
  <w:endnote w:type="continuationSeparator" w:id="0">
    <w:p w:rsidR="00B50668" w:rsidRDefault="00B5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C3" w:rsidRDefault="00B833C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833C3" w:rsidRDefault="00B833C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C3" w:rsidRDefault="00B833C3">
    <w:pPr>
      <w:pStyle w:val="a5"/>
      <w:framePr w:wrap="around" w:vAnchor="text" w:hAnchor="margin" w:xAlign="right" w:y="1"/>
      <w:rPr>
        <w:rStyle w:val="a4"/>
      </w:rPr>
    </w:pPr>
    <w:r>
      <w:rPr>
        <w:rStyle w:val="a4"/>
      </w:rPr>
      <w:t>1-</w:t>
    </w:r>
    <w:r>
      <w:rPr>
        <w:rStyle w:val="a4"/>
      </w:rPr>
      <w:fldChar w:fldCharType="begin"/>
    </w:r>
    <w:r>
      <w:rPr>
        <w:rStyle w:val="a4"/>
      </w:rPr>
      <w:instrText xml:space="preserve">PAGE  </w:instrText>
    </w:r>
    <w:r>
      <w:rPr>
        <w:rStyle w:val="a4"/>
      </w:rPr>
      <w:fldChar w:fldCharType="separate"/>
    </w:r>
    <w:r w:rsidR="00816DE6">
      <w:rPr>
        <w:rStyle w:val="a4"/>
        <w:noProof/>
      </w:rPr>
      <w:t>18</w:t>
    </w:r>
    <w:r>
      <w:rPr>
        <w:rStyle w:val="a4"/>
      </w:rPr>
      <w:fldChar w:fldCharType="end"/>
    </w:r>
  </w:p>
  <w:p w:rsidR="00B833C3" w:rsidRDefault="00B833C3">
    <w:pPr>
      <w:pStyle w:val="a5"/>
      <w:ind w:right="360"/>
    </w:pPr>
    <w:r>
      <w:rPr>
        <w:rFonts w:ascii="Arial" w:hAnsi="Arial" w:cs="Arial"/>
        <w:sz w:val="22"/>
        <w:szCs w:val="22"/>
      </w:rPr>
      <w:t>Lan-Yuen Guo, PT, Ph.D. (</w:t>
    </w:r>
    <w:r w:rsidR="0033229A">
      <w:rPr>
        <w:rFonts w:ascii="Arial" w:hAnsi="Arial" w:cs="Arial"/>
        <w:sz w:val="22"/>
        <w:szCs w:val="22"/>
      </w:rPr>
      <w:t>12</w:t>
    </w:r>
    <w:r>
      <w:rPr>
        <w:rFonts w:ascii="Arial" w:hAnsi="Arial" w:cs="Arial"/>
        <w:sz w:val="22"/>
        <w:szCs w:val="22"/>
      </w:rPr>
      <w:t>/</w:t>
    </w:r>
    <w:r w:rsidR="0033229A">
      <w:rPr>
        <w:rFonts w:ascii="Arial" w:hAnsi="Arial" w:cs="Arial"/>
        <w:sz w:val="22"/>
        <w:szCs w:val="22"/>
      </w:rPr>
      <w:t>7</w:t>
    </w:r>
    <w:r>
      <w:rPr>
        <w:rFonts w:ascii="Arial" w:hAnsi="Arial" w:cs="Arial"/>
        <w:sz w:val="22"/>
        <w:szCs w:val="22"/>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68" w:rsidRDefault="00B50668">
      <w:r>
        <w:separator/>
      </w:r>
    </w:p>
  </w:footnote>
  <w:footnote w:type="continuationSeparator" w:id="0">
    <w:p w:rsidR="00B50668" w:rsidRDefault="00B5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18"/>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1" w15:restartNumberingAfterBreak="0">
    <w:nsid w:val="0E8B2265"/>
    <w:multiLevelType w:val="singleLevel"/>
    <w:tmpl w:val="413CE5A4"/>
    <w:lvl w:ilvl="0">
      <w:start w:val="1"/>
      <w:numFmt w:val="decimal"/>
      <w:lvlText w:val="%1."/>
      <w:lvlJc w:val="left"/>
      <w:pPr>
        <w:ind w:left="480" w:hanging="480"/>
      </w:pPr>
      <w:rPr>
        <w:rFonts w:ascii="Times New Roman" w:hAnsi="Times New Roman" w:cs="Times New Roman" w:hint="default"/>
        <w:b w:val="0"/>
        <w:bCs w:val="0"/>
        <w:i w:val="0"/>
        <w:iCs w:val="0"/>
        <w:sz w:val="24"/>
        <w:szCs w:val="24"/>
        <w:u w:val="none"/>
      </w:rPr>
    </w:lvl>
  </w:abstractNum>
  <w:abstractNum w:abstractNumId="2" w15:restartNumberingAfterBreak="0">
    <w:nsid w:val="0F32131C"/>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3" w15:restartNumberingAfterBreak="0">
    <w:nsid w:val="0F6548FD"/>
    <w:multiLevelType w:val="hybridMultilevel"/>
    <w:tmpl w:val="5D723FF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8A4457"/>
    <w:multiLevelType w:val="singleLevel"/>
    <w:tmpl w:val="117E6D60"/>
    <w:lvl w:ilvl="0">
      <w:start w:val="1"/>
      <w:numFmt w:val="taiwaneseCountingThousand"/>
      <w:lvlText w:val="%1、"/>
      <w:legacy w:legacy="1" w:legacySpace="0" w:legacyIndent="645"/>
      <w:lvlJc w:val="left"/>
      <w:pPr>
        <w:ind w:left="645" w:hanging="645"/>
      </w:pPr>
      <w:rPr>
        <w:rFonts w:ascii="標楷體" w:eastAsia="標楷體" w:hint="eastAsia"/>
        <w:b w:val="0"/>
        <w:bCs w:val="0"/>
        <w:i w:val="0"/>
        <w:iCs w:val="0"/>
        <w:sz w:val="32"/>
        <w:szCs w:val="32"/>
        <w:u w:val="none"/>
      </w:rPr>
    </w:lvl>
  </w:abstractNum>
  <w:abstractNum w:abstractNumId="5" w15:restartNumberingAfterBreak="0">
    <w:nsid w:val="14023DF3"/>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6" w15:restartNumberingAfterBreak="0">
    <w:nsid w:val="19FA4F8A"/>
    <w:multiLevelType w:val="hybridMultilevel"/>
    <w:tmpl w:val="473895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736E8"/>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8" w15:restartNumberingAfterBreak="0">
    <w:nsid w:val="1A0B3F7B"/>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9" w15:restartNumberingAfterBreak="0">
    <w:nsid w:val="1AE61894"/>
    <w:multiLevelType w:val="hybridMultilevel"/>
    <w:tmpl w:val="479A6D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9F4AC1"/>
    <w:multiLevelType w:val="singleLevel"/>
    <w:tmpl w:val="413CE5A4"/>
    <w:lvl w:ilvl="0">
      <w:start w:val="1"/>
      <w:numFmt w:val="decimal"/>
      <w:lvlText w:val="%1."/>
      <w:legacy w:legacy="1" w:legacySpace="0" w:legacyIndent="180"/>
      <w:lvlJc w:val="left"/>
      <w:pPr>
        <w:ind w:left="323" w:hanging="180"/>
      </w:pPr>
      <w:rPr>
        <w:rFonts w:ascii="Times New Roman" w:hAnsi="Times New Roman" w:cs="Times New Roman" w:hint="default"/>
        <w:b w:val="0"/>
        <w:bCs w:val="0"/>
        <w:i w:val="0"/>
        <w:iCs w:val="0"/>
        <w:sz w:val="24"/>
        <w:szCs w:val="24"/>
        <w:u w:val="none"/>
      </w:rPr>
    </w:lvl>
  </w:abstractNum>
  <w:abstractNum w:abstractNumId="11" w15:restartNumberingAfterBreak="0">
    <w:nsid w:val="22F8326A"/>
    <w:multiLevelType w:val="singleLevel"/>
    <w:tmpl w:val="0409000F"/>
    <w:lvl w:ilvl="0">
      <w:start w:val="1"/>
      <w:numFmt w:val="decimal"/>
      <w:lvlText w:val="%1."/>
      <w:legacy w:legacy="1" w:legacySpace="0" w:legacyIndent="425"/>
      <w:lvlJc w:val="left"/>
      <w:pPr>
        <w:ind w:left="425" w:hanging="425"/>
      </w:pPr>
    </w:lvl>
  </w:abstractNum>
  <w:abstractNum w:abstractNumId="12" w15:restartNumberingAfterBreak="0">
    <w:nsid w:val="29A43AD8"/>
    <w:multiLevelType w:val="hybridMultilevel"/>
    <w:tmpl w:val="261078D0"/>
    <w:lvl w:ilvl="0" w:tplc="69DCB0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AE5301"/>
    <w:multiLevelType w:val="singleLevel"/>
    <w:tmpl w:val="413CE5A4"/>
    <w:lvl w:ilvl="0">
      <w:start w:val="1"/>
      <w:numFmt w:val="decimal"/>
      <w:lvlText w:val="%1."/>
      <w:legacy w:legacy="1" w:legacySpace="0" w:legacyIndent="180"/>
      <w:lvlJc w:val="left"/>
      <w:pPr>
        <w:ind w:left="322" w:hanging="180"/>
      </w:pPr>
      <w:rPr>
        <w:rFonts w:ascii="Times New Roman" w:hAnsi="Times New Roman" w:cs="Times New Roman" w:hint="default"/>
        <w:b w:val="0"/>
        <w:bCs w:val="0"/>
        <w:i w:val="0"/>
        <w:iCs w:val="0"/>
        <w:sz w:val="24"/>
        <w:szCs w:val="24"/>
        <w:u w:val="none"/>
      </w:rPr>
    </w:lvl>
  </w:abstractNum>
  <w:abstractNum w:abstractNumId="14" w15:restartNumberingAfterBreak="0">
    <w:nsid w:val="385E3103"/>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15" w15:restartNumberingAfterBreak="0">
    <w:nsid w:val="39360052"/>
    <w:multiLevelType w:val="singleLevel"/>
    <w:tmpl w:val="20E8EFA6"/>
    <w:lvl w:ilvl="0">
      <w:start w:val="1"/>
      <w:numFmt w:val="decimal"/>
      <w:lvlText w:val="%1."/>
      <w:lvlJc w:val="left"/>
      <w:pPr>
        <w:tabs>
          <w:tab w:val="num" w:pos="0"/>
        </w:tabs>
        <w:ind w:left="323" w:hanging="180"/>
      </w:pPr>
      <w:rPr>
        <w:rFonts w:ascii="Times New Roman" w:hAnsi="Times New Roman" w:cs="Times New Roman" w:hint="default"/>
        <w:b w:val="0"/>
        <w:bCs w:val="0"/>
        <w:i w:val="0"/>
        <w:iCs w:val="0"/>
        <w:sz w:val="24"/>
        <w:szCs w:val="24"/>
        <w:u w:val="none"/>
      </w:rPr>
    </w:lvl>
  </w:abstractNum>
  <w:abstractNum w:abstractNumId="16" w15:restartNumberingAfterBreak="0">
    <w:nsid w:val="3DF51735"/>
    <w:multiLevelType w:val="hybridMultilevel"/>
    <w:tmpl w:val="B9A2F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53377F"/>
    <w:multiLevelType w:val="singleLevel"/>
    <w:tmpl w:val="689EFCD8"/>
    <w:lvl w:ilvl="0">
      <w:start w:val="2"/>
      <w:numFmt w:val="taiwaneseCountingThousand"/>
      <w:lvlText w:val="%1、"/>
      <w:legacy w:legacy="1" w:legacySpace="0" w:legacyIndent="425"/>
      <w:lvlJc w:val="left"/>
      <w:pPr>
        <w:ind w:left="425" w:hanging="425"/>
      </w:pPr>
      <w:rPr>
        <w:sz w:val="32"/>
        <w:szCs w:val="32"/>
      </w:rPr>
    </w:lvl>
  </w:abstractNum>
  <w:abstractNum w:abstractNumId="18" w15:restartNumberingAfterBreak="0">
    <w:nsid w:val="3F9A3061"/>
    <w:multiLevelType w:val="singleLevel"/>
    <w:tmpl w:val="8E549EA2"/>
    <w:lvl w:ilvl="0">
      <w:start w:val="3"/>
      <w:numFmt w:val="upperLetter"/>
      <w:lvlText w:val="(%1) "/>
      <w:legacy w:legacy="1" w:legacySpace="0" w:legacyIndent="425"/>
      <w:lvlJc w:val="left"/>
      <w:pPr>
        <w:ind w:left="425" w:hanging="425"/>
      </w:pPr>
      <w:rPr>
        <w:rFonts w:ascii="Times New Roman" w:hAnsi="Times New Roman" w:cs="Times New Roman" w:hint="default"/>
        <w:b w:val="0"/>
        <w:bCs w:val="0"/>
        <w:i w:val="0"/>
        <w:iCs w:val="0"/>
        <w:sz w:val="26"/>
        <w:szCs w:val="26"/>
        <w:u w:val="none"/>
      </w:rPr>
    </w:lvl>
  </w:abstractNum>
  <w:abstractNum w:abstractNumId="19" w15:restartNumberingAfterBreak="0">
    <w:nsid w:val="401236A2"/>
    <w:multiLevelType w:val="hybridMultilevel"/>
    <w:tmpl w:val="2D3A6AFE"/>
    <w:lvl w:ilvl="0" w:tplc="FD58A680">
      <w:start w:val="1"/>
      <w:numFmt w:val="decimal"/>
      <w:lvlText w:val="%1."/>
      <w:lvlJc w:val="left"/>
      <w:pPr>
        <w:tabs>
          <w:tab w:val="num" w:pos="530"/>
        </w:tabs>
        <w:ind w:left="5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C42C0C"/>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053EB7"/>
    <w:multiLevelType w:val="singleLevel"/>
    <w:tmpl w:val="53508A8E"/>
    <w:lvl w:ilvl="0">
      <w:start w:val="2"/>
      <w:numFmt w:val="decimal"/>
      <w:lvlText w:val="%1、"/>
      <w:legacy w:legacy="1" w:legacySpace="0" w:legacyIndent="372"/>
      <w:lvlJc w:val="left"/>
      <w:pPr>
        <w:ind w:left="372" w:hanging="372"/>
      </w:pPr>
      <w:rPr>
        <w:rFonts w:ascii="Times New Roman" w:hAnsi="Times New Roman" w:cs="Times New Roman" w:hint="default"/>
        <w:b w:val="0"/>
        <w:bCs w:val="0"/>
        <w:i w:val="0"/>
        <w:iCs w:val="0"/>
        <w:sz w:val="24"/>
        <w:szCs w:val="24"/>
        <w:u w:val="none"/>
      </w:rPr>
    </w:lvl>
  </w:abstractNum>
  <w:abstractNum w:abstractNumId="22" w15:restartNumberingAfterBreak="0">
    <w:nsid w:val="4B1A6988"/>
    <w:multiLevelType w:val="singleLevel"/>
    <w:tmpl w:val="68A4CF6C"/>
    <w:lvl w:ilvl="0">
      <w:start w:val="1"/>
      <w:numFmt w:val="decimal"/>
      <w:lvlText w:val="%1."/>
      <w:lvlJc w:val="left"/>
      <w:pPr>
        <w:ind w:left="480" w:hanging="480"/>
      </w:pPr>
      <w:rPr>
        <w:rFonts w:ascii="Times New Roman" w:hAnsi="Times New Roman" w:cs="Times New Roman" w:hint="default"/>
        <w:b w:val="0"/>
        <w:bCs w:val="0"/>
        <w:i w:val="0"/>
        <w:iCs w:val="0"/>
        <w:color w:val="auto"/>
        <w:sz w:val="24"/>
        <w:szCs w:val="24"/>
      </w:rPr>
    </w:lvl>
  </w:abstractNum>
  <w:abstractNum w:abstractNumId="23" w15:restartNumberingAfterBreak="0">
    <w:nsid w:val="526C3BED"/>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E778C6"/>
    <w:multiLevelType w:val="singleLevel"/>
    <w:tmpl w:val="4BE28010"/>
    <w:lvl w:ilvl="0">
      <w:start w:val="3"/>
      <w:numFmt w:val="taiwaneseCountingThousand"/>
      <w:lvlText w:val="%1、"/>
      <w:legacy w:legacy="1" w:legacySpace="0" w:legacyIndent="480"/>
      <w:lvlJc w:val="left"/>
      <w:pPr>
        <w:ind w:left="480" w:hanging="480"/>
      </w:pPr>
      <w:rPr>
        <w:rFonts w:ascii="標楷體" w:eastAsia="標楷體" w:hint="eastAsia"/>
        <w:b w:val="0"/>
        <w:bCs w:val="0"/>
        <w:i w:val="0"/>
        <w:iCs w:val="0"/>
        <w:sz w:val="32"/>
        <w:szCs w:val="32"/>
        <w:u w:val="none"/>
      </w:rPr>
    </w:lvl>
  </w:abstractNum>
  <w:abstractNum w:abstractNumId="25" w15:restartNumberingAfterBreak="0">
    <w:nsid w:val="5F9A5F4C"/>
    <w:multiLevelType w:val="singleLevel"/>
    <w:tmpl w:val="40DC89B2"/>
    <w:lvl w:ilvl="0">
      <w:start w:val="1"/>
      <w:numFmt w:val="upperLetter"/>
      <w:lvlText w:val="(%1)"/>
      <w:lvlJc w:val="left"/>
      <w:pPr>
        <w:tabs>
          <w:tab w:val="num" w:pos="360"/>
        </w:tabs>
        <w:ind w:left="360" w:hanging="360"/>
      </w:pPr>
      <w:rPr>
        <w:rFonts w:hint="default"/>
      </w:rPr>
    </w:lvl>
  </w:abstractNum>
  <w:abstractNum w:abstractNumId="26" w15:restartNumberingAfterBreak="0">
    <w:nsid w:val="5FB60443"/>
    <w:multiLevelType w:val="hybridMultilevel"/>
    <w:tmpl w:val="7CA2F134"/>
    <w:lvl w:ilvl="0" w:tplc="B438558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3CA0E3D"/>
    <w:multiLevelType w:val="singleLevel"/>
    <w:tmpl w:val="0FE6321E"/>
    <w:lvl w:ilvl="0">
      <w:start w:val="1"/>
      <w:numFmt w:val="decimal"/>
      <w:lvlText w:val="%1."/>
      <w:lvlJc w:val="left"/>
      <w:pPr>
        <w:tabs>
          <w:tab w:val="num" w:pos="425"/>
        </w:tabs>
        <w:ind w:left="425" w:hanging="425"/>
      </w:pPr>
      <w:rPr>
        <w:rFonts w:hint="eastAsia"/>
      </w:rPr>
    </w:lvl>
  </w:abstractNum>
  <w:abstractNum w:abstractNumId="28" w15:restartNumberingAfterBreak="0">
    <w:nsid w:val="65A52F7B"/>
    <w:multiLevelType w:val="hybridMultilevel"/>
    <w:tmpl w:val="D4788426"/>
    <w:lvl w:ilvl="0" w:tplc="A9A4761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DB4177"/>
    <w:multiLevelType w:val="singleLevel"/>
    <w:tmpl w:val="B616F6A6"/>
    <w:lvl w:ilvl="0">
      <w:start w:val="1"/>
      <w:numFmt w:val="decimal"/>
      <w:lvlText w:val="%1."/>
      <w:lvlJc w:val="left"/>
      <w:pPr>
        <w:tabs>
          <w:tab w:val="num" w:pos="425"/>
        </w:tabs>
        <w:ind w:left="425" w:hanging="425"/>
      </w:pPr>
      <w:rPr>
        <w:rFonts w:hint="eastAsia"/>
        <w:b w:val="0"/>
        <w:bCs w:val="0"/>
      </w:rPr>
    </w:lvl>
  </w:abstractNum>
  <w:abstractNum w:abstractNumId="30" w15:restartNumberingAfterBreak="0">
    <w:nsid w:val="678C2987"/>
    <w:multiLevelType w:val="multilevel"/>
    <w:tmpl w:val="D5F2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28193E"/>
    <w:multiLevelType w:val="hybridMultilevel"/>
    <w:tmpl w:val="9B66379A"/>
    <w:lvl w:ilvl="0" w:tplc="9B2A0D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4D35C0"/>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3" w15:restartNumberingAfterBreak="0">
    <w:nsid w:val="6C390664"/>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4" w15:restartNumberingAfterBreak="0">
    <w:nsid w:val="723D6E80"/>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5" w15:restartNumberingAfterBreak="0">
    <w:nsid w:val="72810273"/>
    <w:multiLevelType w:val="hybridMultilevel"/>
    <w:tmpl w:val="44DC1EDE"/>
    <w:lvl w:ilvl="0" w:tplc="FD58A6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2A20B13"/>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7" w15:restartNumberingAfterBreak="0">
    <w:nsid w:val="75883F7E"/>
    <w:multiLevelType w:val="singleLevel"/>
    <w:tmpl w:val="413CE5A4"/>
    <w:lvl w:ilvl="0">
      <w:start w:val="1"/>
      <w:numFmt w:val="decimal"/>
      <w:lvlText w:val="%1."/>
      <w:lvlJc w:val="left"/>
      <w:pPr>
        <w:ind w:left="480" w:hanging="480"/>
      </w:pPr>
      <w:rPr>
        <w:rFonts w:ascii="Times New Roman" w:hAnsi="Times New Roman" w:cs="Times New Roman" w:hint="default"/>
        <w:b w:val="0"/>
        <w:bCs w:val="0"/>
        <w:i w:val="0"/>
        <w:iCs w:val="0"/>
        <w:sz w:val="24"/>
        <w:szCs w:val="24"/>
        <w:u w:val="none"/>
      </w:rPr>
    </w:lvl>
  </w:abstractNum>
  <w:abstractNum w:abstractNumId="38" w15:restartNumberingAfterBreak="0">
    <w:nsid w:val="758B3792"/>
    <w:multiLevelType w:val="singleLevel"/>
    <w:tmpl w:val="4B208B8E"/>
    <w:lvl w:ilvl="0">
      <w:start w:val="6"/>
      <w:numFmt w:val="taiwaneseCountingThousand"/>
      <w:lvlText w:val="%1、"/>
      <w:legacy w:legacy="1" w:legacySpace="0" w:legacyIndent="648"/>
      <w:lvlJc w:val="left"/>
      <w:pPr>
        <w:ind w:left="648" w:hanging="648"/>
      </w:pPr>
      <w:rPr>
        <w:rFonts w:ascii="標楷體" w:eastAsia="標楷體" w:hint="eastAsia"/>
        <w:b w:val="0"/>
        <w:bCs w:val="0"/>
        <w:i w:val="0"/>
        <w:iCs w:val="0"/>
        <w:sz w:val="32"/>
        <w:szCs w:val="32"/>
        <w:u w:val="none"/>
      </w:rPr>
    </w:lvl>
  </w:abstractNum>
  <w:abstractNum w:abstractNumId="39" w15:restartNumberingAfterBreak="0">
    <w:nsid w:val="774A1372"/>
    <w:multiLevelType w:val="hybridMultilevel"/>
    <w:tmpl w:val="0F941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D05892"/>
    <w:multiLevelType w:val="singleLevel"/>
    <w:tmpl w:val="72021204"/>
    <w:lvl w:ilvl="0">
      <w:start w:val="1"/>
      <w:numFmt w:val="decimal"/>
      <w:lvlText w:val="%1."/>
      <w:lvlJc w:val="left"/>
      <w:pPr>
        <w:tabs>
          <w:tab w:val="num" w:pos="425"/>
        </w:tabs>
        <w:ind w:left="425" w:hanging="425"/>
      </w:pPr>
      <w:rPr>
        <w:rFonts w:ascii="Times New Roman" w:hAnsi="Times New Roman" w:cs="Times New Roman" w:hint="default"/>
      </w:rPr>
    </w:lvl>
  </w:abstractNum>
  <w:num w:numId="1">
    <w:abstractNumId w:val="4"/>
  </w:num>
  <w:num w:numId="2">
    <w:abstractNumId w:val="17"/>
  </w:num>
  <w:num w:numId="3">
    <w:abstractNumId w:val="24"/>
  </w:num>
  <w:num w:numId="4">
    <w:abstractNumId w:val="11"/>
  </w:num>
  <w:num w:numId="5">
    <w:abstractNumId w:val="21"/>
  </w:num>
  <w:num w:numId="6">
    <w:abstractNumId w:val="21"/>
    <w:lvlOverride w:ilvl="0">
      <w:lvl w:ilvl="0">
        <w:start w:val="1"/>
        <w:numFmt w:val="decimal"/>
        <w:lvlText w:val="%1、"/>
        <w:legacy w:legacy="1" w:legacySpace="0" w:legacyIndent="372"/>
        <w:lvlJc w:val="left"/>
        <w:pPr>
          <w:ind w:left="372" w:hanging="372"/>
        </w:pPr>
        <w:rPr>
          <w:rFonts w:ascii="Times New Roman" w:hAnsi="Times New Roman" w:cs="Times New Roman" w:hint="default"/>
          <w:b w:val="0"/>
          <w:bCs w:val="0"/>
          <w:i w:val="0"/>
          <w:iCs w:val="0"/>
          <w:sz w:val="24"/>
          <w:szCs w:val="24"/>
          <w:u w:val="none"/>
        </w:rPr>
      </w:lvl>
    </w:lvlOverride>
  </w:num>
  <w:num w:numId="7">
    <w:abstractNumId w:val="38"/>
  </w:num>
  <w:num w:numId="8">
    <w:abstractNumId w:val="10"/>
  </w:num>
  <w:num w:numId="9">
    <w:abstractNumId w:val="13"/>
  </w:num>
  <w:num w:numId="10">
    <w:abstractNumId w:val="18"/>
  </w:num>
  <w:num w:numId="11">
    <w:abstractNumId w:val="2"/>
  </w:num>
  <w:num w:numId="12">
    <w:abstractNumId w:val="8"/>
  </w:num>
  <w:num w:numId="13">
    <w:abstractNumId w:val="15"/>
  </w:num>
  <w:num w:numId="14">
    <w:abstractNumId w:val="0"/>
  </w:num>
  <w:num w:numId="15">
    <w:abstractNumId w:val="7"/>
  </w:num>
  <w:num w:numId="16">
    <w:abstractNumId w:val="5"/>
  </w:num>
  <w:num w:numId="17">
    <w:abstractNumId w:val="25"/>
  </w:num>
  <w:num w:numId="18">
    <w:abstractNumId w:val="34"/>
  </w:num>
  <w:num w:numId="19">
    <w:abstractNumId w:val="29"/>
  </w:num>
  <w:num w:numId="20">
    <w:abstractNumId w:val="40"/>
  </w:num>
  <w:num w:numId="21">
    <w:abstractNumId w:val="27"/>
  </w:num>
  <w:num w:numId="22">
    <w:abstractNumId w:val="9"/>
  </w:num>
  <w:num w:numId="23">
    <w:abstractNumId w:val="6"/>
  </w:num>
  <w:num w:numId="24">
    <w:abstractNumId w:val="31"/>
  </w:num>
  <w:num w:numId="25">
    <w:abstractNumId w:val="28"/>
  </w:num>
  <w:num w:numId="26">
    <w:abstractNumId w:val="35"/>
  </w:num>
  <w:num w:numId="27">
    <w:abstractNumId w:val="19"/>
  </w:num>
  <w:num w:numId="28">
    <w:abstractNumId w:val="3"/>
  </w:num>
  <w:num w:numId="29">
    <w:abstractNumId w:val="39"/>
  </w:num>
  <w:num w:numId="30">
    <w:abstractNumId w:val="30"/>
  </w:num>
  <w:num w:numId="31">
    <w:abstractNumId w:val="12"/>
  </w:num>
  <w:num w:numId="32">
    <w:abstractNumId w:val="32"/>
  </w:num>
  <w:num w:numId="33">
    <w:abstractNumId w:val="16"/>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3"/>
  </w:num>
  <w:num w:numId="38">
    <w:abstractNumId w:val="14"/>
  </w:num>
  <w:num w:numId="39">
    <w:abstractNumId w:val="26"/>
  </w:num>
  <w:num w:numId="40">
    <w:abstractNumId w:val="1"/>
  </w:num>
  <w:num w:numId="41">
    <w:abstractNumId w:val="22"/>
  </w:num>
  <w:num w:numId="42">
    <w:abstractNumId w:val="3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E4"/>
    <w:rsid w:val="000012A2"/>
    <w:rsid w:val="00002CA7"/>
    <w:rsid w:val="00005534"/>
    <w:rsid w:val="000075FD"/>
    <w:rsid w:val="00010B45"/>
    <w:rsid w:val="00010FEE"/>
    <w:rsid w:val="00031FF8"/>
    <w:rsid w:val="000332E5"/>
    <w:rsid w:val="00033CD2"/>
    <w:rsid w:val="000345EC"/>
    <w:rsid w:val="00041D4B"/>
    <w:rsid w:val="000478A2"/>
    <w:rsid w:val="00053AFA"/>
    <w:rsid w:val="00061957"/>
    <w:rsid w:val="000815EC"/>
    <w:rsid w:val="00082414"/>
    <w:rsid w:val="00084731"/>
    <w:rsid w:val="0009459C"/>
    <w:rsid w:val="00094677"/>
    <w:rsid w:val="000959C5"/>
    <w:rsid w:val="00095A43"/>
    <w:rsid w:val="00095F4C"/>
    <w:rsid w:val="00096663"/>
    <w:rsid w:val="000A48DC"/>
    <w:rsid w:val="000A6518"/>
    <w:rsid w:val="000A7C0A"/>
    <w:rsid w:val="000B185D"/>
    <w:rsid w:val="000B491E"/>
    <w:rsid w:val="000C227B"/>
    <w:rsid w:val="000C497E"/>
    <w:rsid w:val="000D0048"/>
    <w:rsid w:val="000D0204"/>
    <w:rsid w:val="000D3538"/>
    <w:rsid w:val="000D3611"/>
    <w:rsid w:val="000D5A80"/>
    <w:rsid w:val="000D6030"/>
    <w:rsid w:val="000F19F7"/>
    <w:rsid w:val="000F2153"/>
    <w:rsid w:val="000F2952"/>
    <w:rsid w:val="000F3645"/>
    <w:rsid w:val="000F684C"/>
    <w:rsid w:val="00100FAE"/>
    <w:rsid w:val="00106C87"/>
    <w:rsid w:val="00107279"/>
    <w:rsid w:val="0011337F"/>
    <w:rsid w:val="0011494B"/>
    <w:rsid w:val="00116D4B"/>
    <w:rsid w:val="00117F80"/>
    <w:rsid w:val="00122122"/>
    <w:rsid w:val="001236B8"/>
    <w:rsid w:val="001238C0"/>
    <w:rsid w:val="00131BC9"/>
    <w:rsid w:val="00131FC1"/>
    <w:rsid w:val="0013233C"/>
    <w:rsid w:val="001333E6"/>
    <w:rsid w:val="001334AB"/>
    <w:rsid w:val="00144610"/>
    <w:rsid w:val="001470B5"/>
    <w:rsid w:val="00147876"/>
    <w:rsid w:val="00151641"/>
    <w:rsid w:val="00151D68"/>
    <w:rsid w:val="001553A0"/>
    <w:rsid w:val="00156D6B"/>
    <w:rsid w:val="00167BD3"/>
    <w:rsid w:val="00167E18"/>
    <w:rsid w:val="00173D9B"/>
    <w:rsid w:val="00174497"/>
    <w:rsid w:val="00177A01"/>
    <w:rsid w:val="0018091E"/>
    <w:rsid w:val="00180E3E"/>
    <w:rsid w:val="00192246"/>
    <w:rsid w:val="001939AF"/>
    <w:rsid w:val="001976F1"/>
    <w:rsid w:val="001A055C"/>
    <w:rsid w:val="001A5F6F"/>
    <w:rsid w:val="001B00FA"/>
    <w:rsid w:val="001B37C0"/>
    <w:rsid w:val="001C04E2"/>
    <w:rsid w:val="001C066F"/>
    <w:rsid w:val="001C0D46"/>
    <w:rsid w:val="001C529B"/>
    <w:rsid w:val="001D0491"/>
    <w:rsid w:val="001D04CE"/>
    <w:rsid w:val="001D0FBD"/>
    <w:rsid w:val="001D16EF"/>
    <w:rsid w:val="001D1E2B"/>
    <w:rsid w:val="001D27C2"/>
    <w:rsid w:val="001D2877"/>
    <w:rsid w:val="001D2F2B"/>
    <w:rsid w:val="001D4326"/>
    <w:rsid w:val="001D6ED6"/>
    <w:rsid w:val="001E60A5"/>
    <w:rsid w:val="001E74D6"/>
    <w:rsid w:val="001F33B0"/>
    <w:rsid w:val="00200B8A"/>
    <w:rsid w:val="002019F1"/>
    <w:rsid w:val="002034B9"/>
    <w:rsid w:val="0020548E"/>
    <w:rsid w:val="002059FC"/>
    <w:rsid w:val="002068D5"/>
    <w:rsid w:val="00213075"/>
    <w:rsid w:val="002160B5"/>
    <w:rsid w:val="0021652B"/>
    <w:rsid w:val="002232A9"/>
    <w:rsid w:val="00240EC5"/>
    <w:rsid w:val="002410FD"/>
    <w:rsid w:val="0024314E"/>
    <w:rsid w:val="0024495E"/>
    <w:rsid w:val="00246682"/>
    <w:rsid w:val="0024790E"/>
    <w:rsid w:val="00251BB4"/>
    <w:rsid w:val="00253B10"/>
    <w:rsid w:val="002545B0"/>
    <w:rsid w:val="00260108"/>
    <w:rsid w:val="00260408"/>
    <w:rsid w:val="00261232"/>
    <w:rsid w:val="00261A65"/>
    <w:rsid w:val="002657E6"/>
    <w:rsid w:val="00267339"/>
    <w:rsid w:val="0027491A"/>
    <w:rsid w:val="0027509F"/>
    <w:rsid w:val="00283319"/>
    <w:rsid w:val="00285937"/>
    <w:rsid w:val="002862CC"/>
    <w:rsid w:val="00287F64"/>
    <w:rsid w:val="0029109B"/>
    <w:rsid w:val="00296F42"/>
    <w:rsid w:val="002A0D47"/>
    <w:rsid w:val="002A3E19"/>
    <w:rsid w:val="002A480B"/>
    <w:rsid w:val="002A79BC"/>
    <w:rsid w:val="002B1C75"/>
    <w:rsid w:val="002B7E3B"/>
    <w:rsid w:val="002C239B"/>
    <w:rsid w:val="002C39B3"/>
    <w:rsid w:val="002C47FA"/>
    <w:rsid w:val="002C501C"/>
    <w:rsid w:val="002D0BDE"/>
    <w:rsid w:val="002D5BB1"/>
    <w:rsid w:val="002D5F45"/>
    <w:rsid w:val="002E135B"/>
    <w:rsid w:val="002E326E"/>
    <w:rsid w:val="002F0927"/>
    <w:rsid w:val="002F10FD"/>
    <w:rsid w:val="002F14B6"/>
    <w:rsid w:val="003021A4"/>
    <w:rsid w:val="00303654"/>
    <w:rsid w:val="003044F5"/>
    <w:rsid w:val="00311FB6"/>
    <w:rsid w:val="00317E2D"/>
    <w:rsid w:val="0032082B"/>
    <w:rsid w:val="003219C7"/>
    <w:rsid w:val="003233F3"/>
    <w:rsid w:val="003236B5"/>
    <w:rsid w:val="00324257"/>
    <w:rsid w:val="00327F8A"/>
    <w:rsid w:val="0033083F"/>
    <w:rsid w:val="0033229A"/>
    <w:rsid w:val="003326B6"/>
    <w:rsid w:val="003346E8"/>
    <w:rsid w:val="00336805"/>
    <w:rsid w:val="00336D02"/>
    <w:rsid w:val="00340179"/>
    <w:rsid w:val="00341183"/>
    <w:rsid w:val="0034307E"/>
    <w:rsid w:val="00343421"/>
    <w:rsid w:val="003478E7"/>
    <w:rsid w:val="00350321"/>
    <w:rsid w:val="003551F0"/>
    <w:rsid w:val="00360D72"/>
    <w:rsid w:val="00364A7A"/>
    <w:rsid w:val="003654CA"/>
    <w:rsid w:val="003677D9"/>
    <w:rsid w:val="0037572B"/>
    <w:rsid w:val="003819A4"/>
    <w:rsid w:val="00391556"/>
    <w:rsid w:val="00397C78"/>
    <w:rsid w:val="003A1DBD"/>
    <w:rsid w:val="003A2061"/>
    <w:rsid w:val="003A2640"/>
    <w:rsid w:val="003A583F"/>
    <w:rsid w:val="003A5D28"/>
    <w:rsid w:val="003A7D2F"/>
    <w:rsid w:val="003C037C"/>
    <w:rsid w:val="003C25EE"/>
    <w:rsid w:val="003C455F"/>
    <w:rsid w:val="003C6811"/>
    <w:rsid w:val="003D0107"/>
    <w:rsid w:val="003D22AF"/>
    <w:rsid w:val="003D4982"/>
    <w:rsid w:val="003E0FAC"/>
    <w:rsid w:val="003E2B12"/>
    <w:rsid w:val="003F24C8"/>
    <w:rsid w:val="003F7F72"/>
    <w:rsid w:val="00400E2F"/>
    <w:rsid w:val="004039A5"/>
    <w:rsid w:val="00404932"/>
    <w:rsid w:val="0041146A"/>
    <w:rsid w:val="00411942"/>
    <w:rsid w:val="00412730"/>
    <w:rsid w:val="004143E4"/>
    <w:rsid w:val="00427A0A"/>
    <w:rsid w:val="004316C3"/>
    <w:rsid w:val="00433CF6"/>
    <w:rsid w:val="00441721"/>
    <w:rsid w:val="00442A21"/>
    <w:rsid w:val="00444DFD"/>
    <w:rsid w:val="00445DC4"/>
    <w:rsid w:val="00450219"/>
    <w:rsid w:val="004531F1"/>
    <w:rsid w:val="004533C4"/>
    <w:rsid w:val="00453414"/>
    <w:rsid w:val="00453D07"/>
    <w:rsid w:val="004542A7"/>
    <w:rsid w:val="00455C8F"/>
    <w:rsid w:val="00456D60"/>
    <w:rsid w:val="00465CCD"/>
    <w:rsid w:val="00471514"/>
    <w:rsid w:val="00483531"/>
    <w:rsid w:val="00483996"/>
    <w:rsid w:val="00496834"/>
    <w:rsid w:val="004A17A8"/>
    <w:rsid w:val="004A279F"/>
    <w:rsid w:val="004A4110"/>
    <w:rsid w:val="004C46ED"/>
    <w:rsid w:val="004C4D1A"/>
    <w:rsid w:val="004D04BD"/>
    <w:rsid w:val="004D501A"/>
    <w:rsid w:val="004D60A0"/>
    <w:rsid w:val="004D64DE"/>
    <w:rsid w:val="004E49CF"/>
    <w:rsid w:val="004F51F7"/>
    <w:rsid w:val="00503012"/>
    <w:rsid w:val="00503E38"/>
    <w:rsid w:val="00510A0B"/>
    <w:rsid w:val="00514146"/>
    <w:rsid w:val="00516596"/>
    <w:rsid w:val="005210D0"/>
    <w:rsid w:val="00530B72"/>
    <w:rsid w:val="005328E9"/>
    <w:rsid w:val="00537718"/>
    <w:rsid w:val="005425FC"/>
    <w:rsid w:val="00545887"/>
    <w:rsid w:val="0055066C"/>
    <w:rsid w:val="00551964"/>
    <w:rsid w:val="00555F37"/>
    <w:rsid w:val="005576EE"/>
    <w:rsid w:val="00562CF7"/>
    <w:rsid w:val="0056533B"/>
    <w:rsid w:val="005717A7"/>
    <w:rsid w:val="00572DB8"/>
    <w:rsid w:val="00591737"/>
    <w:rsid w:val="0059754F"/>
    <w:rsid w:val="005A14D8"/>
    <w:rsid w:val="005A1E27"/>
    <w:rsid w:val="005A29E8"/>
    <w:rsid w:val="005C5B7E"/>
    <w:rsid w:val="005C6DD8"/>
    <w:rsid w:val="005D7F79"/>
    <w:rsid w:val="005E0229"/>
    <w:rsid w:val="005E2D3A"/>
    <w:rsid w:val="005E3681"/>
    <w:rsid w:val="005E457A"/>
    <w:rsid w:val="005E4745"/>
    <w:rsid w:val="005E7BFB"/>
    <w:rsid w:val="005F2AB2"/>
    <w:rsid w:val="005F5B7A"/>
    <w:rsid w:val="0060452E"/>
    <w:rsid w:val="0060697B"/>
    <w:rsid w:val="00607669"/>
    <w:rsid w:val="00614ECE"/>
    <w:rsid w:val="00614FAF"/>
    <w:rsid w:val="0061653B"/>
    <w:rsid w:val="0062045F"/>
    <w:rsid w:val="00620539"/>
    <w:rsid w:val="00621659"/>
    <w:rsid w:val="006231C2"/>
    <w:rsid w:val="0062348C"/>
    <w:rsid w:val="00626E6F"/>
    <w:rsid w:val="00632869"/>
    <w:rsid w:val="00633436"/>
    <w:rsid w:val="00635600"/>
    <w:rsid w:val="00640C57"/>
    <w:rsid w:val="00642C13"/>
    <w:rsid w:val="006505E2"/>
    <w:rsid w:val="00654D16"/>
    <w:rsid w:val="00656DA8"/>
    <w:rsid w:val="006572A2"/>
    <w:rsid w:val="00660523"/>
    <w:rsid w:val="006668BC"/>
    <w:rsid w:val="006676C7"/>
    <w:rsid w:val="00671A2C"/>
    <w:rsid w:val="00671D14"/>
    <w:rsid w:val="00671D3C"/>
    <w:rsid w:val="00671F16"/>
    <w:rsid w:val="006720D4"/>
    <w:rsid w:val="006757C2"/>
    <w:rsid w:val="00680B4F"/>
    <w:rsid w:val="00682BD1"/>
    <w:rsid w:val="0068628D"/>
    <w:rsid w:val="006867F1"/>
    <w:rsid w:val="00686AFD"/>
    <w:rsid w:val="006917B0"/>
    <w:rsid w:val="0069236C"/>
    <w:rsid w:val="00692974"/>
    <w:rsid w:val="00694453"/>
    <w:rsid w:val="00697CEF"/>
    <w:rsid w:val="006A5418"/>
    <w:rsid w:val="006B2DD4"/>
    <w:rsid w:val="006B48CD"/>
    <w:rsid w:val="006D1296"/>
    <w:rsid w:val="006D178E"/>
    <w:rsid w:val="006D514E"/>
    <w:rsid w:val="006D5B95"/>
    <w:rsid w:val="006D6EDF"/>
    <w:rsid w:val="006E0DF5"/>
    <w:rsid w:val="006E65C1"/>
    <w:rsid w:val="006E7CD0"/>
    <w:rsid w:val="006F071B"/>
    <w:rsid w:val="006F3648"/>
    <w:rsid w:val="006F5339"/>
    <w:rsid w:val="006F6480"/>
    <w:rsid w:val="006F7ECE"/>
    <w:rsid w:val="00702376"/>
    <w:rsid w:val="007101AD"/>
    <w:rsid w:val="007105F5"/>
    <w:rsid w:val="00711CC4"/>
    <w:rsid w:val="0071477E"/>
    <w:rsid w:val="00717D19"/>
    <w:rsid w:val="00722C74"/>
    <w:rsid w:val="00724401"/>
    <w:rsid w:val="00735C53"/>
    <w:rsid w:val="007412A7"/>
    <w:rsid w:val="00743E24"/>
    <w:rsid w:val="00746A49"/>
    <w:rsid w:val="007478B9"/>
    <w:rsid w:val="00747CE3"/>
    <w:rsid w:val="007645F9"/>
    <w:rsid w:val="007664E3"/>
    <w:rsid w:val="00766AF7"/>
    <w:rsid w:val="00766D62"/>
    <w:rsid w:val="00770D5C"/>
    <w:rsid w:val="00783732"/>
    <w:rsid w:val="00783929"/>
    <w:rsid w:val="0078583D"/>
    <w:rsid w:val="007869F8"/>
    <w:rsid w:val="0079591B"/>
    <w:rsid w:val="0079676D"/>
    <w:rsid w:val="0079727A"/>
    <w:rsid w:val="007A0726"/>
    <w:rsid w:val="007A2720"/>
    <w:rsid w:val="007A393B"/>
    <w:rsid w:val="007B170E"/>
    <w:rsid w:val="007B20DA"/>
    <w:rsid w:val="007B36F8"/>
    <w:rsid w:val="007B4BF6"/>
    <w:rsid w:val="007C5A7B"/>
    <w:rsid w:val="007C6033"/>
    <w:rsid w:val="007D1AF0"/>
    <w:rsid w:val="007D3E5F"/>
    <w:rsid w:val="007D518A"/>
    <w:rsid w:val="007E237B"/>
    <w:rsid w:val="007E422F"/>
    <w:rsid w:val="007E487C"/>
    <w:rsid w:val="007E4894"/>
    <w:rsid w:val="007E4C44"/>
    <w:rsid w:val="007E7A20"/>
    <w:rsid w:val="007F0ECA"/>
    <w:rsid w:val="00802616"/>
    <w:rsid w:val="00804B52"/>
    <w:rsid w:val="0080520D"/>
    <w:rsid w:val="00812ADB"/>
    <w:rsid w:val="0081306E"/>
    <w:rsid w:val="00815C57"/>
    <w:rsid w:val="00816DE6"/>
    <w:rsid w:val="0081733B"/>
    <w:rsid w:val="00821BE4"/>
    <w:rsid w:val="00823DA3"/>
    <w:rsid w:val="0083354C"/>
    <w:rsid w:val="00842242"/>
    <w:rsid w:val="00843359"/>
    <w:rsid w:val="00843C50"/>
    <w:rsid w:val="00843ED6"/>
    <w:rsid w:val="008475E0"/>
    <w:rsid w:val="008503D9"/>
    <w:rsid w:val="0085249B"/>
    <w:rsid w:val="00860CD9"/>
    <w:rsid w:val="00871F5A"/>
    <w:rsid w:val="0088218C"/>
    <w:rsid w:val="00890091"/>
    <w:rsid w:val="00895B14"/>
    <w:rsid w:val="008A28A5"/>
    <w:rsid w:val="008A786A"/>
    <w:rsid w:val="008B13B4"/>
    <w:rsid w:val="008B1C27"/>
    <w:rsid w:val="008B64C0"/>
    <w:rsid w:val="008B7601"/>
    <w:rsid w:val="008C188C"/>
    <w:rsid w:val="008C4DCE"/>
    <w:rsid w:val="008C5ADE"/>
    <w:rsid w:val="008D16BE"/>
    <w:rsid w:val="008D4DC2"/>
    <w:rsid w:val="008D549B"/>
    <w:rsid w:val="008D5D7E"/>
    <w:rsid w:val="008D6105"/>
    <w:rsid w:val="008D69D2"/>
    <w:rsid w:val="008E250C"/>
    <w:rsid w:val="008E2F9D"/>
    <w:rsid w:val="008E4A84"/>
    <w:rsid w:val="008E4D02"/>
    <w:rsid w:val="008F2648"/>
    <w:rsid w:val="009021F3"/>
    <w:rsid w:val="00905FA1"/>
    <w:rsid w:val="009062AF"/>
    <w:rsid w:val="009065B2"/>
    <w:rsid w:val="00915B5F"/>
    <w:rsid w:val="0092012F"/>
    <w:rsid w:val="0092062E"/>
    <w:rsid w:val="00923336"/>
    <w:rsid w:val="00930804"/>
    <w:rsid w:val="00931391"/>
    <w:rsid w:val="00936AE7"/>
    <w:rsid w:val="00943CDC"/>
    <w:rsid w:val="00943D3E"/>
    <w:rsid w:val="00946865"/>
    <w:rsid w:val="00946D62"/>
    <w:rsid w:val="00946E5E"/>
    <w:rsid w:val="009566F3"/>
    <w:rsid w:val="00962DA6"/>
    <w:rsid w:val="00964BB4"/>
    <w:rsid w:val="00966760"/>
    <w:rsid w:val="00972285"/>
    <w:rsid w:val="00972758"/>
    <w:rsid w:val="009846A3"/>
    <w:rsid w:val="00991FD9"/>
    <w:rsid w:val="0099264C"/>
    <w:rsid w:val="009932CD"/>
    <w:rsid w:val="00994482"/>
    <w:rsid w:val="009A51A4"/>
    <w:rsid w:val="009A56C6"/>
    <w:rsid w:val="009A5AFA"/>
    <w:rsid w:val="009A5F79"/>
    <w:rsid w:val="009A7A16"/>
    <w:rsid w:val="009B2CE7"/>
    <w:rsid w:val="009B30D8"/>
    <w:rsid w:val="009B4C0E"/>
    <w:rsid w:val="009B64D8"/>
    <w:rsid w:val="009C4D60"/>
    <w:rsid w:val="009D7636"/>
    <w:rsid w:val="009E0698"/>
    <w:rsid w:val="009E35A3"/>
    <w:rsid w:val="009F001F"/>
    <w:rsid w:val="009F5B76"/>
    <w:rsid w:val="009F6D86"/>
    <w:rsid w:val="00A00659"/>
    <w:rsid w:val="00A00B6F"/>
    <w:rsid w:val="00A00F91"/>
    <w:rsid w:val="00A045FE"/>
    <w:rsid w:val="00A06EBD"/>
    <w:rsid w:val="00A0729A"/>
    <w:rsid w:val="00A116C8"/>
    <w:rsid w:val="00A129CB"/>
    <w:rsid w:val="00A13D07"/>
    <w:rsid w:val="00A167E9"/>
    <w:rsid w:val="00A16C6C"/>
    <w:rsid w:val="00A23B88"/>
    <w:rsid w:val="00A24BBF"/>
    <w:rsid w:val="00A2596C"/>
    <w:rsid w:val="00A32340"/>
    <w:rsid w:val="00A34603"/>
    <w:rsid w:val="00A412EF"/>
    <w:rsid w:val="00A43885"/>
    <w:rsid w:val="00A5000B"/>
    <w:rsid w:val="00A52CB2"/>
    <w:rsid w:val="00A570DD"/>
    <w:rsid w:val="00A57B41"/>
    <w:rsid w:val="00A60E54"/>
    <w:rsid w:val="00A63523"/>
    <w:rsid w:val="00A64E4B"/>
    <w:rsid w:val="00A73529"/>
    <w:rsid w:val="00A7546D"/>
    <w:rsid w:val="00A76EF8"/>
    <w:rsid w:val="00A81C98"/>
    <w:rsid w:val="00A91A68"/>
    <w:rsid w:val="00A9395D"/>
    <w:rsid w:val="00A9520E"/>
    <w:rsid w:val="00A964DA"/>
    <w:rsid w:val="00A96577"/>
    <w:rsid w:val="00AA18F8"/>
    <w:rsid w:val="00AA420E"/>
    <w:rsid w:val="00AA5FF2"/>
    <w:rsid w:val="00AA7D4D"/>
    <w:rsid w:val="00AA7FA4"/>
    <w:rsid w:val="00AB563E"/>
    <w:rsid w:val="00AC0AA5"/>
    <w:rsid w:val="00AC123C"/>
    <w:rsid w:val="00AC4DB1"/>
    <w:rsid w:val="00AC6A48"/>
    <w:rsid w:val="00AC6BFC"/>
    <w:rsid w:val="00AD228C"/>
    <w:rsid w:val="00AD6AE8"/>
    <w:rsid w:val="00AE1A9E"/>
    <w:rsid w:val="00AE1B48"/>
    <w:rsid w:val="00AE1CC7"/>
    <w:rsid w:val="00AE3822"/>
    <w:rsid w:val="00AE7880"/>
    <w:rsid w:val="00AF27E9"/>
    <w:rsid w:val="00AF394C"/>
    <w:rsid w:val="00AF4F88"/>
    <w:rsid w:val="00AF5A4D"/>
    <w:rsid w:val="00AF5E48"/>
    <w:rsid w:val="00B00AA4"/>
    <w:rsid w:val="00B018A1"/>
    <w:rsid w:val="00B01F99"/>
    <w:rsid w:val="00B02122"/>
    <w:rsid w:val="00B052F9"/>
    <w:rsid w:val="00B05D28"/>
    <w:rsid w:val="00B11CA1"/>
    <w:rsid w:val="00B17D99"/>
    <w:rsid w:val="00B236D6"/>
    <w:rsid w:val="00B23D51"/>
    <w:rsid w:val="00B2407B"/>
    <w:rsid w:val="00B244C7"/>
    <w:rsid w:val="00B249AA"/>
    <w:rsid w:val="00B356AD"/>
    <w:rsid w:val="00B37FC6"/>
    <w:rsid w:val="00B41393"/>
    <w:rsid w:val="00B50668"/>
    <w:rsid w:val="00B547EF"/>
    <w:rsid w:val="00B567DF"/>
    <w:rsid w:val="00B60AD0"/>
    <w:rsid w:val="00B634BB"/>
    <w:rsid w:val="00B675B8"/>
    <w:rsid w:val="00B67687"/>
    <w:rsid w:val="00B7568D"/>
    <w:rsid w:val="00B80068"/>
    <w:rsid w:val="00B8105D"/>
    <w:rsid w:val="00B833C3"/>
    <w:rsid w:val="00B85F82"/>
    <w:rsid w:val="00B91B0C"/>
    <w:rsid w:val="00B95EA8"/>
    <w:rsid w:val="00B962F1"/>
    <w:rsid w:val="00BA0A33"/>
    <w:rsid w:val="00BA6A7F"/>
    <w:rsid w:val="00BB05D1"/>
    <w:rsid w:val="00BB1F51"/>
    <w:rsid w:val="00BB2B89"/>
    <w:rsid w:val="00BB2CCD"/>
    <w:rsid w:val="00BB45CF"/>
    <w:rsid w:val="00BC1274"/>
    <w:rsid w:val="00BD4A3A"/>
    <w:rsid w:val="00BD5B9C"/>
    <w:rsid w:val="00BE16ED"/>
    <w:rsid w:val="00BE1C1E"/>
    <w:rsid w:val="00BE2F5F"/>
    <w:rsid w:val="00BE76AB"/>
    <w:rsid w:val="00BF0A8A"/>
    <w:rsid w:val="00BF2E1E"/>
    <w:rsid w:val="00BF3030"/>
    <w:rsid w:val="00BF5416"/>
    <w:rsid w:val="00BF7EDF"/>
    <w:rsid w:val="00C03B02"/>
    <w:rsid w:val="00C04030"/>
    <w:rsid w:val="00C1139A"/>
    <w:rsid w:val="00C1459A"/>
    <w:rsid w:val="00C261F6"/>
    <w:rsid w:val="00C34809"/>
    <w:rsid w:val="00C37DD4"/>
    <w:rsid w:val="00C40DFD"/>
    <w:rsid w:val="00C43F01"/>
    <w:rsid w:val="00C45D39"/>
    <w:rsid w:val="00C519AA"/>
    <w:rsid w:val="00C57923"/>
    <w:rsid w:val="00C618DA"/>
    <w:rsid w:val="00C62336"/>
    <w:rsid w:val="00C62D25"/>
    <w:rsid w:val="00C65C90"/>
    <w:rsid w:val="00C666A7"/>
    <w:rsid w:val="00C66C01"/>
    <w:rsid w:val="00C67F49"/>
    <w:rsid w:val="00C73519"/>
    <w:rsid w:val="00C81EB9"/>
    <w:rsid w:val="00C8316F"/>
    <w:rsid w:val="00C83F7B"/>
    <w:rsid w:val="00C84B76"/>
    <w:rsid w:val="00C95DD3"/>
    <w:rsid w:val="00C96A79"/>
    <w:rsid w:val="00CA27E6"/>
    <w:rsid w:val="00CB11BC"/>
    <w:rsid w:val="00CB3A45"/>
    <w:rsid w:val="00CB7A73"/>
    <w:rsid w:val="00CC0F60"/>
    <w:rsid w:val="00CC2361"/>
    <w:rsid w:val="00CC3853"/>
    <w:rsid w:val="00CC6242"/>
    <w:rsid w:val="00CC664D"/>
    <w:rsid w:val="00CC6BB8"/>
    <w:rsid w:val="00CD065C"/>
    <w:rsid w:val="00CD069B"/>
    <w:rsid w:val="00CD1BA9"/>
    <w:rsid w:val="00CD533F"/>
    <w:rsid w:val="00CD7EB7"/>
    <w:rsid w:val="00CE2060"/>
    <w:rsid w:val="00CE7CF4"/>
    <w:rsid w:val="00CF061C"/>
    <w:rsid w:val="00CF4506"/>
    <w:rsid w:val="00CF73C2"/>
    <w:rsid w:val="00D013D3"/>
    <w:rsid w:val="00D03F23"/>
    <w:rsid w:val="00D04749"/>
    <w:rsid w:val="00D04A39"/>
    <w:rsid w:val="00D04F92"/>
    <w:rsid w:val="00D0681D"/>
    <w:rsid w:val="00D07CB4"/>
    <w:rsid w:val="00D140E6"/>
    <w:rsid w:val="00D16283"/>
    <w:rsid w:val="00D22208"/>
    <w:rsid w:val="00D25208"/>
    <w:rsid w:val="00D26DA7"/>
    <w:rsid w:val="00D34C47"/>
    <w:rsid w:val="00D36B9F"/>
    <w:rsid w:val="00D4164C"/>
    <w:rsid w:val="00D46621"/>
    <w:rsid w:val="00D513D7"/>
    <w:rsid w:val="00D53973"/>
    <w:rsid w:val="00D61628"/>
    <w:rsid w:val="00D6584A"/>
    <w:rsid w:val="00D67AE2"/>
    <w:rsid w:val="00D70D71"/>
    <w:rsid w:val="00D7655A"/>
    <w:rsid w:val="00D820D6"/>
    <w:rsid w:val="00D829C5"/>
    <w:rsid w:val="00D90EB6"/>
    <w:rsid w:val="00D92C8F"/>
    <w:rsid w:val="00D93247"/>
    <w:rsid w:val="00D93BAC"/>
    <w:rsid w:val="00DA1F97"/>
    <w:rsid w:val="00DA4A86"/>
    <w:rsid w:val="00DA6591"/>
    <w:rsid w:val="00DA69F6"/>
    <w:rsid w:val="00DA789D"/>
    <w:rsid w:val="00DA7C1A"/>
    <w:rsid w:val="00DB1807"/>
    <w:rsid w:val="00DB3DB8"/>
    <w:rsid w:val="00DB6718"/>
    <w:rsid w:val="00DC05F2"/>
    <w:rsid w:val="00DC3809"/>
    <w:rsid w:val="00DC6E51"/>
    <w:rsid w:val="00DD00C6"/>
    <w:rsid w:val="00DD0FB0"/>
    <w:rsid w:val="00DD1E85"/>
    <w:rsid w:val="00DD2854"/>
    <w:rsid w:val="00DD64AF"/>
    <w:rsid w:val="00DE0B92"/>
    <w:rsid w:val="00DE2027"/>
    <w:rsid w:val="00DE360C"/>
    <w:rsid w:val="00DF33E6"/>
    <w:rsid w:val="00DF61A7"/>
    <w:rsid w:val="00E00A60"/>
    <w:rsid w:val="00E00FA6"/>
    <w:rsid w:val="00E01250"/>
    <w:rsid w:val="00E02326"/>
    <w:rsid w:val="00E077F1"/>
    <w:rsid w:val="00E15276"/>
    <w:rsid w:val="00E219F4"/>
    <w:rsid w:val="00E35660"/>
    <w:rsid w:val="00E40381"/>
    <w:rsid w:val="00E45459"/>
    <w:rsid w:val="00E46EE3"/>
    <w:rsid w:val="00E56134"/>
    <w:rsid w:val="00E56B81"/>
    <w:rsid w:val="00E6298A"/>
    <w:rsid w:val="00E64E92"/>
    <w:rsid w:val="00E65BC3"/>
    <w:rsid w:val="00E707BA"/>
    <w:rsid w:val="00E71840"/>
    <w:rsid w:val="00E73192"/>
    <w:rsid w:val="00E7547B"/>
    <w:rsid w:val="00E757BD"/>
    <w:rsid w:val="00E82E5D"/>
    <w:rsid w:val="00E847C4"/>
    <w:rsid w:val="00E97287"/>
    <w:rsid w:val="00E9764C"/>
    <w:rsid w:val="00EA0AF5"/>
    <w:rsid w:val="00EA325D"/>
    <w:rsid w:val="00EA538A"/>
    <w:rsid w:val="00EA5469"/>
    <w:rsid w:val="00EA5E4C"/>
    <w:rsid w:val="00EA6B8B"/>
    <w:rsid w:val="00EB1F72"/>
    <w:rsid w:val="00EB6876"/>
    <w:rsid w:val="00EC00DA"/>
    <w:rsid w:val="00EC07E1"/>
    <w:rsid w:val="00EC1D9F"/>
    <w:rsid w:val="00EC22D3"/>
    <w:rsid w:val="00EC6616"/>
    <w:rsid w:val="00ED0B64"/>
    <w:rsid w:val="00ED18C7"/>
    <w:rsid w:val="00ED3329"/>
    <w:rsid w:val="00ED57FC"/>
    <w:rsid w:val="00ED6A5F"/>
    <w:rsid w:val="00EE06C9"/>
    <w:rsid w:val="00EE1BDE"/>
    <w:rsid w:val="00EE2BA7"/>
    <w:rsid w:val="00EE50AC"/>
    <w:rsid w:val="00EE51C7"/>
    <w:rsid w:val="00EE6A46"/>
    <w:rsid w:val="00EE740B"/>
    <w:rsid w:val="00EF0732"/>
    <w:rsid w:val="00EF173C"/>
    <w:rsid w:val="00EF5F38"/>
    <w:rsid w:val="00EF7FB1"/>
    <w:rsid w:val="00F04950"/>
    <w:rsid w:val="00F10747"/>
    <w:rsid w:val="00F22034"/>
    <w:rsid w:val="00F22219"/>
    <w:rsid w:val="00F234D0"/>
    <w:rsid w:val="00F252F8"/>
    <w:rsid w:val="00F26C7A"/>
    <w:rsid w:val="00F3208F"/>
    <w:rsid w:val="00F3564C"/>
    <w:rsid w:val="00F41921"/>
    <w:rsid w:val="00F420B5"/>
    <w:rsid w:val="00F423FB"/>
    <w:rsid w:val="00F446B4"/>
    <w:rsid w:val="00F472D8"/>
    <w:rsid w:val="00F526F2"/>
    <w:rsid w:val="00F533F6"/>
    <w:rsid w:val="00F5438A"/>
    <w:rsid w:val="00F56E63"/>
    <w:rsid w:val="00F71161"/>
    <w:rsid w:val="00F80B57"/>
    <w:rsid w:val="00F815F5"/>
    <w:rsid w:val="00F816FF"/>
    <w:rsid w:val="00F83EB5"/>
    <w:rsid w:val="00F84444"/>
    <w:rsid w:val="00FA0062"/>
    <w:rsid w:val="00FA0ED6"/>
    <w:rsid w:val="00FA21A4"/>
    <w:rsid w:val="00FA3CFE"/>
    <w:rsid w:val="00FA3D22"/>
    <w:rsid w:val="00FB17EA"/>
    <w:rsid w:val="00FB74C4"/>
    <w:rsid w:val="00FB7B0C"/>
    <w:rsid w:val="00FC2ED1"/>
    <w:rsid w:val="00FC3852"/>
    <w:rsid w:val="00FC3960"/>
    <w:rsid w:val="00FC72B7"/>
    <w:rsid w:val="00FD33BA"/>
    <w:rsid w:val="00FE16BE"/>
    <w:rsid w:val="00FF0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67CD234-0840-4E1E-990D-F71C8B3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4C"/>
    <w:pPr>
      <w:widowControl w:val="0"/>
      <w:adjustRightInd w:val="0"/>
      <w:spacing w:line="360" w:lineRule="atLeast"/>
      <w:textAlignment w:val="baseline"/>
    </w:pPr>
    <w:rPr>
      <w:kern w:val="0"/>
      <w:szCs w:val="24"/>
    </w:rPr>
  </w:style>
  <w:style w:type="paragraph" w:styleId="1">
    <w:name w:val="heading 1"/>
    <w:basedOn w:val="a"/>
    <w:next w:val="a"/>
    <w:link w:val="10"/>
    <w:uiPriority w:val="9"/>
    <w:qFormat/>
    <w:rsid w:val="00AC6BF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qFormat/>
    <w:rsid w:val="003478E7"/>
    <w:pPr>
      <w:overflowPunct w:val="0"/>
      <w:autoSpaceDE w:val="0"/>
      <w:autoSpaceDN w:val="0"/>
      <w:spacing w:before="180" w:after="120" w:line="240" w:lineRule="auto"/>
      <w:outlineLvl w:val="1"/>
    </w:pPr>
    <w:rPr>
      <w:rFonts w:ascii="Cambria" w:hAnsi="Cambria" w:cs="Cambria"/>
      <w:b/>
      <w:bCs/>
      <w:sz w:val="48"/>
      <w:szCs w:val="48"/>
    </w:rPr>
  </w:style>
  <w:style w:type="paragraph" w:styleId="3">
    <w:name w:val="heading 3"/>
    <w:basedOn w:val="a"/>
    <w:next w:val="a"/>
    <w:link w:val="30"/>
    <w:uiPriority w:val="99"/>
    <w:qFormat/>
    <w:rsid w:val="00C73519"/>
    <w:pPr>
      <w:keepNext/>
      <w:spacing w:line="720" w:lineRule="atLeast"/>
      <w:outlineLvl w:val="2"/>
    </w:pPr>
    <w:rPr>
      <w:rFonts w:ascii="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rsid w:val="00CC6BB8"/>
    <w:rPr>
      <w:rFonts w:ascii="Cambria" w:eastAsia="新細明體" w:hAnsi="Cambria" w:cs="Cambria"/>
      <w:b/>
      <w:bCs/>
      <w:kern w:val="0"/>
      <w:sz w:val="48"/>
      <w:szCs w:val="48"/>
    </w:rPr>
  </w:style>
  <w:style w:type="character" w:customStyle="1" w:styleId="30">
    <w:name w:val="標題 3 字元"/>
    <w:basedOn w:val="a0"/>
    <w:link w:val="3"/>
    <w:uiPriority w:val="99"/>
    <w:semiHidden/>
    <w:rsid w:val="00C73519"/>
    <w:rPr>
      <w:rFonts w:ascii="Cambria" w:eastAsia="新細明體" w:hAnsi="Cambria" w:cs="Cambria"/>
      <w:b/>
      <w:bCs/>
      <w:sz w:val="36"/>
      <w:szCs w:val="36"/>
    </w:rPr>
  </w:style>
  <w:style w:type="paragraph" w:customStyle="1" w:styleId="11">
    <w:name w:val="內文1"/>
    <w:uiPriority w:val="99"/>
    <w:rsid w:val="003478E7"/>
    <w:pPr>
      <w:widowControl w:val="0"/>
      <w:adjustRightInd w:val="0"/>
      <w:spacing w:line="360" w:lineRule="exact"/>
      <w:textAlignment w:val="baseline"/>
    </w:pPr>
    <w:rPr>
      <w:rFonts w:ascii="細明體" w:eastAsia="細明體" w:cs="細明體"/>
      <w:kern w:val="0"/>
      <w:szCs w:val="24"/>
    </w:rPr>
  </w:style>
  <w:style w:type="paragraph" w:styleId="a3">
    <w:name w:val="Normal Indent"/>
    <w:basedOn w:val="a"/>
    <w:uiPriority w:val="99"/>
    <w:rsid w:val="003478E7"/>
    <w:pPr>
      <w:overflowPunct w:val="0"/>
      <w:autoSpaceDE w:val="0"/>
      <w:autoSpaceDN w:val="0"/>
      <w:spacing w:line="240" w:lineRule="auto"/>
      <w:ind w:left="720"/>
    </w:pPr>
    <w:rPr>
      <w:rFonts w:ascii="細明體" w:eastAsia="細明體" w:cs="細明體"/>
    </w:rPr>
  </w:style>
  <w:style w:type="character" w:styleId="a4">
    <w:name w:val="page number"/>
    <w:basedOn w:val="a0"/>
    <w:uiPriority w:val="99"/>
    <w:rsid w:val="003478E7"/>
  </w:style>
  <w:style w:type="paragraph" w:styleId="a5">
    <w:name w:val="footer"/>
    <w:basedOn w:val="a"/>
    <w:link w:val="a6"/>
    <w:uiPriority w:val="99"/>
    <w:rsid w:val="003478E7"/>
    <w:pPr>
      <w:tabs>
        <w:tab w:val="center" w:pos="4153"/>
        <w:tab w:val="right" w:pos="8306"/>
      </w:tabs>
      <w:adjustRightInd/>
      <w:snapToGrid w:val="0"/>
      <w:spacing w:line="240" w:lineRule="auto"/>
      <w:textAlignment w:val="auto"/>
    </w:pPr>
    <w:rPr>
      <w:sz w:val="20"/>
      <w:szCs w:val="20"/>
    </w:rPr>
  </w:style>
  <w:style w:type="character" w:customStyle="1" w:styleId="a6">
    <w:name w:val="頁尾 字元"/>
    <w:basedOn w:val="a0"/>
    <w:link w:val="a5"/>
    <w:uiPriority w:val="99"/>
    <w:semiHidden/>
    <w:rsid w:val="00CC6BB8"/>
    <w:rPr>
      <w:kern w:val="0"/>
      <w:sz w:val="20"/>
      <w:szCs w:val="20"/>
    </w:rPr>
  </w:style>
  <w:style w:type="character" w:styleId="a7">
    <w:name w:val="Emphasis"/>
    <w:basedOn w:val="a0"/>
    <w:uiPriority w:val="99"/>
    <w:qFormat/>
    <w:rsid w:val="00843ED6"/>
    <w:rPr>
      <w:i/>
      <w:iCs/>
    </w:rPr>
  </w:style>
  <w:style w:type="paragraph" w:styleId="Web">
    <w:name w:val="Normal (Web)"/>
    <w:basedOn w:val="a"/>
    <w:uiPriority w:val="99"/>
    <w:rsid w:val="0027509F"/>
    <w:pPr>
      <w:widowControl/>
      <w:adjustRightInd/>
      <w:spacing w:before="100" w:beforeAutospacing="1" w:after="100" w:afterAutospacing="1" w:line="240" w:lineRule="auto"/>
      <w:textAlignment w:val="auto"/>
    </w:pPr>
    <w:rPr>
      <w:rFonts w:ascii="新細明體" w:hAnsi="新細明體" w:cs="新細明體"/>
    </w:rPr>
  </w:style>
  <w:style w:type="paragraph" w:styleId="z-">
    <w:name w:val="HTML Top of Form"/>
    <w:basedOn w:val="a"/>
    <w:next w:val="a"/>
    <w:link w:val="z-0"/>
    <w:hidden/>
    <w:uiPriority w:val="99"/>
    <w:rsid w:val="0027509F"/>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sid w:val="00CC6BB8"/>
    <w:rPr>
      <w:rFonts w:ascii="Arial" w:hAnsi="Arial" w:cs="Arial"/>
      <w:vanish/>
      <w:kern w:val="0"/>
      <w:sz w:val="16"/>
      <w:szCs w:val="16"/>
    </w:rPr>
  </w:style>
  <w:style w:type="paragraph" w:styleId="z-1">
    <w:name w:val="HTML Bottom of Form"/>
    <w:basedOn w:val="a"/>
    <w:next w:val="a"/>
    <w:link w:val="z-2"/>
    <w:hidden/>
    <w:uiPriority w:val="99"/>
    <w:rsid w:val="0027509F"/>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sid w:val="00CC6BB8"/>
    <w:rPr>
      <w:rFonts w:ascii="Arial" w:hAnsi="Arial" w:cs="Arial"/>
      <w:vanish/>
      <w:kern w:val="0"/>
      <w:sz w:val="16"/>
      <w:szCs w:val="16"/>
    </w:rPr>
  </w:style>
  <w:style w:type="table" w:styleId="a8">
    <w:name w:val="Table Grid"/>
    <w:basedOn w:val="a1"/>
    <w:uiPriority w:val="59"/>
    <w:rsid w:val="00B95EA8"/>
    <w:pPr>
      <w:widowControl w:val="0"/>
      <w:adjustRightInd w:val="0"/>
      <w:spacing w:line="360" w:lineRule="atLeast"/>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B95EA8"/>
    <w:rPr>
      <w:color w:val="3068BA"/>
      <w:u w:val="none"/>
      <w:effect w:val="none"/>
    </w:rPr>
  </w:style>
  <w:style w:type="paragraph" w:customStyle="1" w:styleId="Default">
    <w:name w:val="Default"/>
    <w:uiPriority w:val="99"/>
    <w:rsid w:val="008E2F9D"/>
    <w:pPr>
      <w:widowControl w:val="0"/>
      <w:autoSpaceDE w:val="0"/>
      <w:autoSpaceDN w:val="0"/>
      <w:adjustRightInd w:val="0"/>
    </w:pPr>
    <w:rPr>
      <w:rFonts w:ascii="DF Kai Shu" w:eastAsia="DF Kai Shu" w:cs="DF Kai Shu"/>
      <w:color w:val="000000"/>
      <w:kern w:val="0"/>
      <w:szCs w:val="24"/>
    </w:rPr>
  </w:style>
  <w:style w:type="character" w:customStyle="1" w:styleId="longtext">
    <w:name w:val="long_text"/>
    <w:uiPriority w:val="99"/>
    <w:rsid w:val="00BD4A3A"/>
  </w:style>
  <w:style w:type="paragraph" w:customStyle="1" w:styleId="12">
    <w:name w:val="清單段落1"/>
    <w:basedOn w:val="a"/>
    <w:uiPriority w:val="99"/>
    <w:rsid w:val="00DB3DB8"/>
    <w:pPr>
      <w:ind w:leftChars="200" w:left="480"/>
    </w:pPr>
  </w:style>
  <w:style w:type="character" w:customStyle="1" w:styleId="longtext1">
    <w:name w:val="long_text1"/>
    <w:uiPriority w:val="99"/>
    <w:rsid w:val="00DB3DB8"/>
    <w:rPr>
      <w:rFonts w:ascii="Times New Roman" w:hAnsi="Times New Roman" w:cs="Times New Roman"/>
      <w:sz w:val="24"/>
      <w:szCs w:val="24"/>
      <w:shd w:val="clear" w:color="auto" w:fill="FFFFFF"/>
    </w:rPr>
  </w:style>
  <w:style w:type="paragraph" w:styleId="aa">
    <w:name w:val="header"/>
    <w:basedOn w:val="a"/>
    <w:link w:val="ab"/>
    <w:uiPriority w:val="99"/>
    <w:rsid w:val="00697CEF"/>
    <w:pPr>
      <w:tabs>
        <w:tab w:val="center" w:pos="4153"/>
        <w:tab w:val="right" w:pos="8306"/>
      </w:tabs>
      <w:snapToGrid w:val="0"/>
    </w:pPr>
    <w:rPr>
      <w:sz w:val="20"/>
      <w:szCs w:val="20"/>
    </w:rPr>
  </w:style>
  <w:style w:type="character" w:customStyle="1" w:styleId="ab">
    <w:name w:val="頁首 字元"/>
    <w:basedOn w:val="a0"/>
    <w:link w:val="aa"/>
    <w:uiPriority w:val="99"/>
    <w:rsid w:val="00697CEF"/>
  </w:style>
  <w:style w:type="character" w:customStyle="1" w:styleId="textitalic">
    <w:name w:val="textitalic"/>
    <w:uiPriority w:val="99"/>
    <w:rsid w:val="00DA69F6"/>
  </w:style>
  <w:style w:type="paragraph" w:customStyle="1" w:styleId="21">
    <w:name w:val="清單段落2"/>
    <w:basedOn w:val="a"/>
    <w:uiPriority w:val="99"/>
    <w:rsid w:val="00151D68"/>
    <w:pPr>
      <w:ind w:leftChars="200" w:left="480"/>
    </w:pPr>
  </w:style>
  <w:style w:type="character" w:styleId="ac">
    <w:name w:val="Strong"/>
    <w:basedOn w:val="a0"/>
    <w:uiPriority w:val="99"/>
    <w:qFormat/>
    <w:rsid w:val="008D4DC2"/>
    <w:rPr>
      <w:b/>
      <w:bCs/>
    </w:rPr>
  </w:style>
  <w:style w:type="paragraph" w:customStyle="1" w:styleId="110">
    <w:name w:val="清單段落11"/>
    <w:basedOn w:val="a"/>
    <w:uiPriority w:val="99"/>
    <w:rsid w:val="00D46621"/>
    <w:pPr>
      <w:ind w:leftChars="200" w:left="480"/>
    </w:pPr>
  </w:style>
  <w:style w:type="paragraph" w:styleId="ad">
    <w:name w:val="List Paragraph"/>
    <w:basedOn w:val="a"/>
    <w:uiPriority w:val="99"/>
    <w:qFormat/>
    <w:rsid w:val="00AC6A48"/>
    <w:pPr>
      <w:ind w:leftChars="200" w:left="480"/>
    </w:pPr>
  </w:style>
  <w:style w:type="character" w:customStyle="1" w:styleId="apple-converted-space">
    <w:name w:val="apple-converted-space"/>
    <w:basedOn w:val="a0"/>
    <w:uiPriority w:val="99"/>
    <w:rsid w:val="00A43885"/>
  </w:style>
  <w:style w:type="paragraph" w:styleId="ae">
    <w:name w:val="Balloon Text"/>
    <w:basedOn w:val="a"/>
    <w:link w:val="af"/>
    <w:uiPriority w:val="99"/>
    <w:semiHidden/>
    <w:rsid w:val="00FA0062"/>
    <w:pPr>
      <w:spacing w:line="240" w:lineRule="auto"/>
    </w:pPr>
    <w:rPr>
      <w:rFonts w:ascii="Cambria" w:hAnsi="Cambria" w:cs="Cambria"/>
      <w:sz w:val="18"/>
      <w:szCs w:val="18"/>
    </w:rPr>
  </w:style>
  <w:style w:type="character" w:customStyle="1" w:styleId="af">
    <w:name w:val="註解方塊文字 字元"/>
    <w:basedOn w:val="a0"/>
    <w:link w:val="ae"/>
    <w:uiPriority w:val="99"/>
    <w:rsid w:val="00FA0062"/>
    <w:rPr>
      <w:rFonts w:ascii="Cambria" w:eastAsia="新細明體" w:hAnsi="Cambria" w:cs="Cambria"/>
      <w:sz w:val="18"/>
      <w:szCs w:val="18"/>
    </w:rPr>
  </w:style>
  <w:style w:type="paragraph" w:customStyle="1" w:styleId="22">
    <w:name w:val="內文2"/>
    <w:uiPriority w:val="99"/>
    <w:rsid w:val="00144610"/>
    <w:pPr>
      <w:widowControl w:val="0"/>
      <w:adjustRightInd w:val="0"/>
      <w:spacing w:line="360" w:lineRule="exact"/>
      <w:textAlignment w:val="baseline"/>
    </w:pPr>
    <w:rPr>
      <w:rFonts w:ascii="細明體" w:eastAsia="細明體" w:cs="細明體"/>
      <w:kern w:val="0"/>
      <w:szCs w:val="24"/>
    </w:rPr>
  </w:style>
  <w:style w:type="paragraph" w:styleId="HTML">
    <w:name w:val="HTML Preformatted"/>
    <w:basedOn w:val="a"/>
    <w:link w:val="HTML0"/>
    <w:uiPriority w:val="99"/>
    <w:rsid w:val="007E7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rPr>
  </w:style>
  <w:style w:type="character" w:customStyle="1" w:styleId="HTML0">
    <w:name w:val="HTML 預設格式 字元"/>
    <w:basedOn w:val="a0"/>
    <w:link w:val="HTML"/>
    <w:uiPriority w:val="99"/>
    <w:rsid w:val="007E7A20"/>
    <w:rPr>
      <w:rFonts w:ascii="細明體" w:eastAsia="細明體" w:hAnsi="細明體" w:cs="細明體"/>
      <w:sz w:val="24"/>
      <w:szCs w:val="24"/>
    </w:rPr>
  </w:style>
  <w:style w:type="character" w:customStyle="1" w:styleId="10">
    <w:name w:val="標題 1 字元"/>
    <w:basedOn w:val="a0"/>
    <w:link w:val="1"/>
    <w:uiPriority w:val="9"/>
    <w:rsid w:val="00AC6BF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9494">
      <w:bodyDiv w:val="1"/>
      <w:marLeft w:val="0"/>
      <w:marRight w:val="0"/>
      <w:marTop w:val="0"/>
      <w:marBottom w:val="0"/>
      <w:divBdr>
        <w:top w:val="none" w:sz="0" w:space="0" w:color="auto"/>
        <w:left w:val="none" w:sz="0" w:space="0" w:color="auto"/>
        <w:bottom w:val="none" w:sz="0" w:space="0" w:color="auto"/>
        <w:right w:val="none" w:sz="0" w:space="0" w:color="auto"/>
      </w:divBdr>
    </w:div>
    <w:div w:id="370035962">
      <w:bodyDiv w:val="1"/>
      <w:marLeft w:val="0"/>
      <w:marRight w:val="0"/>
      <w:marTop w:val="0"/>
      <w:marBottom w:val="0"/>
      <w:divBdr>
        <w:top w:val="none" w:sz="0" w:space="0" w:color="auto"/>
        <w:left w:val="none" w:sz="0" w:space="0" w:color="auto"/>
        <w:bottom w:val="none" w:sz="0" w:space="0" w:color="auto"/>
        <w:right w:val="none" w:sz="0" w:space="0" w:color="auto"/>
      </w:divBdr>
    </w:div>
    <w:div w:id="478113856">
      <w:bodyDiv w:val="1"/>
      <w:marLeft w:val="0"/>
      <w:marRight w:val="0"/>
      <w:marTop w:val="0"/>
      <w:marBottom w:val="0"/>
      <w:divBdr>
        <w:top w:val="none" w:sz="0" w:space="0" w:color="auto"/>
        <w:left w:val="none" w:sz="0" w:space="0" w:color="auto"/>
        <w:bottom w:val="none" w:sz="0" w:space="0" w:color="auto"/>
        <w:right w:val="none" w:sz="0" w:space="0" w:color="auto"/>
      </w:divBdr>
    </w:div>
    <w:div w:id="740833044">
      <w:bodyDiv w:val="1"/>
      <w:marLeft w:val="0"/>
      <w:marRight w:val="0"/>
      <w:marTop w:val="0"/>
      <w:marBottom w:val="0"/>
      <w:divBdr>
        <w:top w:val="none" w:sz="0" w:space="0" w:color="auto"/>
        <w:left w:val="none" w:sz="0" w:space="0" w:color="auto"/>
        <w:bottom w:val="none" w:sz="0" w:space="0" w:color="auto"/>
        <w:right w:val="none" w:sz="0" w:space="0" w:color="auto"/>
      </w:divBdr>
    </w:div>
    <w:div w:id="793256635">
      <w:bodyDiv w:val="1"/>
      <w:marLeft w:val="0"/>
      <w:marRight w:val="0"/>
      <w:marTop w:val="0"/>
      <w:marBottom w:val="0"/>
      <w:divBdr>
        <w:top w:val="none" w:sz="0" w:space="0" w:color="auto"/>
        <w:left w:val="none" w:sz="0" w:space="0" w:color="auto"/>
        <w:bottom w:val="none" w:sz="0" w:space="0" w:color="auto"/>
        <w:right w:val="none" w:sz="0" w:space="0" w:color="auto"/>
      </w:divBdr>
    </w:div>
    <w:div w:id="894240462">
      <w:bodyDiv w:val="1"/>
      <w:marLeft w:val="0"/>
      <w:marRight w:val="0"/>
      <w:marTop w:val="0"/>
      <w:marBottom w:val="0"/>
      <w:divBdr>
        <w:top w:val="none" w:sz="0" w:space="0" w:color="auto"/>
        <w:left w:val="none" w:sz="0" w:space="0" w:color="auto"/>
        <w:bottom w:val="none" w:sz="0" w:space="0" w:color="auto"/>
        <w:right w:val="none" w:sz="0" w:space="0" w:color="auto"/>
      </w:divBdr>
    </w:div>
    <w:div w:id="1144081903">
      <w:bodyDiv w:val="1"/>
      <w:marLeft w:val="0"/>
      <w:marRight w:val="0"/>
      <w:marTop w:val="0"/>
      <w:marBottom w:val="0"/>
      <w:divBdr>
        <w:top w:val="none" w:sz="0" w:space="0" w:color="auto"/>
        <w:left w:val="none" w:sz="0" w:space="0" w:color="auto"/>
        <w:bottom w:val="none" w:sz="0" w:space="0" w:color="auto"/>
        <w:right w:val="none" w:sz="0" w:space="0" w:color="auto"/>
      </w:divBdr>
    </w:div>
    <w:div w:id="1348484472">
      <w:bodyDiv w:val="1"/>
      <w:marLeft w:val="0"/>
      <w:marRight w:val="0"/>
      <w:marTop w:val="0"/>
      <w:marBottom w:val="0"/>
      <w:divBdr>
        <w:top w:val="none" w:sz="0" w:space="0" w:color="auto"/>
        <w:left w:val="none" w:sz="0" w:space="0" w:color="auto"/>
        <w:bottom w:val="none" w:sz="0" w:space="0" w:color="auto"/>
        <w:right w:val="none" w:sz="0" w:space="0" w:color="auto"/>
      </w:divBdr>
    </w:div>
    <w:div w:id="1357654495">
      <w:bodyDiv w:val="1"/>
      <w:marLeft w:val="0"/>
      <w:marRight w:val="0"/>
      <w:marTop w:val="0"/>
      <w:marBottom w:val="0"/>
      <w:divBdr>
        <w:top w:val="none" w:sz="0" w:space="0" w:color="auto"/>
        <w:left w:val="none" w:sz="0" w:space="0" w:color="auto"/>
        <w:bottom w:val="none" w:sz="0" w:space="0" w:color="auto"/>
        <w:right w:val="none" w:sz="0" w:space="0" w:color="auto"/>
      </w:divBdr>
    </w:div>
    <w:div w:id="1419136116">
      <w:bodyDiv w:val="1"/>
      <w:marLeft w:val="0"/>
      <w:marRight w:val="0"/>
      <w:marTop w:val="0"/>
      <w:marBottom w:val="0"/>
      <w:divBdr>
        <w:top w:val="none" w:sz="0" w:space="0" w:color="auto"/>
        <w:left w:val="none" w:sz="0" w:space="0" w:color="auto"/>
        <w:bottom w:val="none" w:sz="0" w:space="0" w:color="auto"/>
        <w:right w:val="none" w:sz="0" w:space="0" w:color="auto"/>
      </w:divBdr>
    </w:div>
    <w:div w:id="1672372492">
      <w:bodyDiv w:val="1"/>
      <w:marLeft w:val="0"/>
      <w:marRight w:val="0"/>
      <w:marTop w:val="0"/>
      <w:marBottom w:val="0"/>
      <w:divBdr>
        <w:top w:val="none" w:sz="0" w:space="0" w:color="auto"/>
        <w:left w:val="none" w:sz="0" w:space="0" w:color="auto"/>
        <w:bottom w:val="none" w:sz="0" w:space="0" w:color="auto"/>
        <w:right w:val="none" w:sz="0" w:space="0" w:color="auto"/>
      </w:divBdr>
    </w:div>
    <w:div w:id="2114546517">
      <w:marLeft w:val="0"/>
      <w:marRight w:val="0"/>
      <w:marTop w:val="0"/>
      <w:marBottom w:val="0"/>
      <w:divBdr>
        <w:top w:val="none" w:sz="0" w:space="0" w:color="auto"/>
        <w:left w:val="none" w:sz="0" w:space="0" w:color="auto"/>
        <w:bottom w:val="none" w:sz="0" w:space="0" w:color="auto"/>
        <w:right w:val="none" w:sz="0" w:space="0" w:color="auto"/>
      </w:divBdr>
    </w:div>
    <w:div w:id="2114546518">
      <w:marLeft w:val="0"/>
      <w:marRight w:val="0"/>
      <w:marTop w:val="0"/>
      <w:marBottom w:val="0"/>
      <w:divBdr>
        <w:top w:val="none" w:sz="0" w:space="0" w:color="auto"/>
        <w:left w:val="none" w:sz="0" w:space="0" w:color="auto"/>
        <w:bottom w:val="none" w:sz="0" w:space="0" w:color="auto"/>
        <w:right w:val="none" w:sz="0" w:space="0" w:color="auto"/>
      </w:divBdr>
      <w:divsChild>
        <w:div w:id="2114546524">
          <w:marLeft w:val="0"/>
          <w:marRight w:val="0"/>
          <w:marTop w:val="0"/>
          <w:marBottom w:val="0"/>
          <w:divBdr>
            <w:top w:val="none" w:sz="0" w:space="0" w:color="auto"/>
            <w:left w:val="none" w:sz="0" w:space="0" w:color="auto"/>
            <w:bottom w:val="none" w:sz="0" w:space="0" w:color="auto"/>
            <w:right w:val="none" w:sz="0" w:space="0" w:color="auto"/>
          </w:divBdr>
        </w:div>
      </w:divsChild>
    </w:div>
    <w:div w:id="2114546519">
      <w:marLeft w:val="0"/>
      <w:marRight w:val="0"/>
      <w:marTop w:val="0"/>
      <w:marBottom w:val="0"/>
      <w:divBdr>
        <w:top w:val="none" w:sz="0" w:space="0" w:color="auto"/>
        <w:left w:val="none" w:sz="0" w:space="0" w:color="auto"/>
        <w:bottom w:val="none" w:sz="0" w:space="0" w:color="auto"/>
        <w:right w:val="none" w:sz="0" w:space="0" w:color="auto"/>
      </w:divBdr>
      <w:divsChild>
        <w:div w:id="2114546534">
          <w:marLeft w:val="0"/>
          <w:marRight w:val="0"/>
          <w:marTop w:val="0"/>
          <w:marBottom w:val="0"/>
          <w:divBdr>
            <w:top w:val="none" w:sz="0" w:space="0" w:color="auto"/>
            <w:left w:val="none" w:sz="0" w:space="0" w:color="auto"/>
            <w:bottom w:val="none" w:sz="0" w:space="0" w:color="auto"/>
            <w:right w:val="none" w:sz="0" w:space="0" w:color="auto"/>
          </w:divBdr>
        </w:div>
      </w:divsChild>
    </w:div>
    <w:div w:id="2114546520">
      <w:marLeft w:val="0"/>
      <w:marRight w:val="0"/>
      <w:marTop w:val="0"/>
      <w:marBottom w:val="0"/>
      <w:divBdr>
        <w:top w:val="none" w:sz="0" w:space="0" w:color="auto"/>
        <w:left w:val="none" w:sz="0" w:space="0" w:color="auto"/>
        <w:bottom w:val="none" w:sz="0" w:space="0" w:color="auto"/>
        <w:right w:val="none" w:sz="0" w:space="0" w:color="auto"/>
      </w:divBdr>
      <w:divsChild>
        <w:div w:id="2114546522">
          <w:marLeft w:val="0"/>
          <w:marRight w:val="0"/>
          <w:marTop w:val="0"/>
          <w:marBottom w:val="0"/>
          <w:divBdr>
            <w:top w:val="none" w:sz="0" w:space="0" w:color="auto"/>
            <w:left w:val="none" w:sz="0" w:space="0" w:color="auto"/>
            <w:bottom w:val="none" w:sz="0" w:space="0" w:color="auto"/>
            <w:right w:val="none" w:sz="0" w:space="0" w:color="auto"/>
          </w:divBdr>
        </w:div>
      </w:divsChild>
    </w:div>
    <w:div w:id="2114546523">
      <w:marLeft w:val="0"/>
      <w:marRight w:val="0"/>
      <w:marTop w:val="0"/>
      <w:marBottom w:val="0"/>
      <w:divBdr>
        <w:top w:val="none" w:sz="0" w:space="0" w:color="auto"/>
        <w:left w:val="none" w:sz="0" w:space="0" w:color="auto"/>
        <w:bottom w:val="none" w:sz="0" w:space="0" w:color="auto"/>
        <w:right w:val="none" w:sz="0" w:space="0" w:color="auto"/>
      </w:divBdr>
      <w:divsChild>
        <w:div w:id="2114546532">
          <w:marLeft w:val="0"/>
          <w:marRight w:val="0"/>
          <w:marTop w:val="0"/>
          <w:marBottom w:val="0"/>
          <w:divBdr>
            <w:top w:val="none" w:sz="0" w:space="0" w:color="auto"/>
            <w:left w:val="none" w:sz="0" w:space="0" w:color="auto"/>
            <w:bottom w:val="none" w:sz="0" w:space="0" w:color="auto"/>
            <w:right w:val="none" w:sz="0" w:space="0" w:color="auto"/>
          </w:divBdr>
        </w:div>
      </w:divsChild>
    </w:div>
    <w:div w:id="2114546527">
      <w:marLeft w:val="0"/>
      <w:marRight w:val="0"/>
      <w:marTop w:val="0"/>
      <w:marBottom w:val="0"/>
      <w:divBdr>
        <w:top w:val="none" w:sz="0" w:space="0" w:color="auto"/>
        <w:left w:val="none" w:sz="0" w:space="0" w:color="auto"/>
        <w:bottom w:val="none" w:sz="0" w:space="0" w:color="auto"/>
        <w:right w:val="none" w:sz="0" w:space="0" w:color="auto"/>
      </w:divBdr>
      <w:divsChild>
        <w:div w:id="2114546535">
          <w:marLeft w:val="0"/>
          <w:marRight w:val="0"/>
          <w:marTop w:val="0"/>
          <w:marBottom w:val="0"/>
          <w:divBdr>
            <w:top w:val="none" w:sz="0" w:space="0" w:color="auto"/>
            <w:left w:val="none" w:sz="0" w:space="0" w:color="auto"/>
            <w:bottom w:val="none" w:sz="0" w:space="0" w:color="auto"/>
            <w:right w:val="none" w:sz="0" w:space="0" w:color="auto"/>
          </w:divBdr>
        </w:div>
      </w:divsChild>
    </w:div>
    <w:div w:id="2114546528">
      <w:marLeft w:val="0"/>
      <w:marRight w:val="0"/>
      <w:marTop w:val="0"/>
      <w:marBottom w:val="0"/>
      <w:divBdr>
        <w:top w:val="none" w:sz="0" w:space="0" w:color="auto"/>
        <w:left w:val="none" w:sz="0" w:space="0" w:color="auto"/>
        <w:bottom w:val="none" w:sz="0" w:space="0" w:color="auto"/>
        <w:right w:val="none" w:sz="0" w:space="0" w:color="auto"/>
      </w:divBdr>
      <w:divsChild>
        <w:div w:id="2114546536">
          <w:marLeft w:val="0"/>
          <w:marRight w:val="0"/>
          <w:marTop w:val="0"/>
          <w:marBottom w:val="0"/>
          <w:divBdr>
            <w:top w:val="none" w:sz="0" w:space="0" w:color="auto"/>
            <w:left w:val="none" w:sz="0" w:space="0" w:color="auto"/>
            <w:bottom w:val="none" w:sz="0" w:space="0" w:color="auto"/>
            <w:right w:val="none" w:sz="0" w:space="0" w:color="auto"/>
          </w:divBdr>
        </w:div>
      </w:divsChild>
    </w:div>
    <w:div w:id="2114546529">
      <w:marLeft w:val="0"/>
      <w:marRight w:val="0"/>
      <w:marTop w:val="0"/>
      <w:marBottom w:val="0"/>
      <w:divBdr>
        <w:top w:val="none" w:sz="0" w:space="0" w:color="auto"/>
        <w:left w:val="none" w:sz="0" w:space="0" w:color="auto"/>
        <w:bottom w:val="none" w:sz="0" w:space="0" w:color="auto"/>
        <w:right w:val="none" w:sz="0" w:space="0" w:color="auto"/>
      </w:divBdr>
      <w:divsChild>
        <w:div w:id="2114546521">
          <w:marLeft w:val="0"/>
          <w:marRight w:val="0"/>
          <w:marTop w:val="0"/>
          <w:marBottom w:val="0"/>
          <w:divBdr>
            <w:top w:val="none" w:sz="0" w:space="0" w:color="auto"/>
            <w:left w:val="none" w:sz="0" w:space="0" w:color="auto"/>
            <w:bottom w:val="none" w:sz="0" w:space="0" w:color="auto"/>
            <w:right w:val="none" w:sz="0" w:space="0" w:color="auto"/>
          </w:divBdr>
        </w:div>
      </w:divsChild>
    </w:div>
    <w:div w:id="2114546530">
      <w:marLeft w:val="0"/>
      <w:marRight w:val="0"/>
      <w:marTop w:val="0"/>
      <w:marBottom w:val="0"/>
      <w:divBdr>
        <w:top w:val="none" w:sz="0" w:space="0" w:color="auto"/>
        <w:left w:val="none" w:sz="0" w:space="0" w:color="auto"/>
        <w:bottom w:val="none" w:sz="0" w:space="0" w:color="auto"/>
        <w:right w:val="none" w:sz="0" w:space="0" w:color="auto"/>
      </w:divBdr>
      <w:divsChild>
        <w:div w:id="2114546533">
          <w:marLeft w:val="0"/>
          <w:marRight w:val="0"/>
          <w:marTop w:val="0"/>
          <w:marBottom w:val="0"/>
          <w:divBdr>
            <w:top w:val="none" w:sz="0" w:space="0" w:color="auto"/>
            <w:left w:val="none" w:sz="0" w:space="0" w:color="auto"/>
            <w:bottom w:val="none" w:sz="0" w:space="0" w:color="auto"/>
            <w:right w:val="none" w:sz="0" w:space="0" w:color="auto"/>
          </w:divBdr>
        </w:div>
      </w:divsChild>
    </w:div>
    <w:div w:id="2114546531">
      <w:marLeft w:val="0"/>
      <w:marRight w:val="0"/>
      <w:marTop w:val="0"/>
      <w:marBottom w:val="0"/>
      <w:divBdr>
        <w:top w:val="none" w:sz="0" w:space="0" w:color="auto"/>
        <w:left w:val="none" w:sz="0" w:space="0" w:color="auto"/>
        <w:bottom w:val="none" w:sz="0" w:space="0" w:color="auto"/>
        <w:right w:val="none" w:sz="0" w:space="0" w:color="auto"/>
      </w:divBdr>
      <w:divsChild>
        <w:div w:id="2114546525">
          <w:marLeft w:val="0"/>
          <w:marRight w:val="0"/>
          <w:marTop w:val="0"/>
          <w:marBottom w:val="0"/>
          <w:divBdr>
            <w:top w:val="none" w:sz="0" w:space="0" w:color="auto"/>
            <w:left w:val="none" w:sz="0" w:space="0" w:color="auto"/>
            <w:bottom w:val="none" w:sz="0" w:space="0" w:color="auto"/>
            <w:right w:val="none" w:sz="0" w:space="0" w:color="auto"/>
          </w:divBdr>
        </w:div>
      </w:divsChild>
    </w:div>
    <w:div w:id="2114546537">
      <w:marLeft w:val="0"/>
      <w:marRight w:val="0"/>
      <w:marTop w:val="0"/>
      <w:marBottom w:val="0"/>
      <w:divBdr>
        <w:top w:val="none" w:sz="0" w:space="0" w:color="auto"/>
        <w:left w:val="none" w:sz="0" w:space="0" w:color="auto"/>
        <w:bottom w:val="none" w:sz="0" w:space="0" w:color="auto"/>
        <w:right w:val="none" w:sz="0" w:space="0" w:color="auto"/>
      </w:divBdr>
      <w:divsChild>
        <w:div w:id="2114546526">
          <w:marLeft w:val="0"/>
          <w:marRight w:val="0"/>
          <w:marTop w:val="0"/>
          <w:marBottom w:val="0"/>
          <w:divBdr>
            <w:top w:val="none" w:sz="0" w:space="0" w:color="auto"/>
            <w:left w:val="none" w:sz="0" w:space="0" w:color="auto"/>
            <w:bottom w:val="none" w:sz="0" w:space="0" w:color="auto"/>
            <w:right w:val="none" w:sz="0" w:space="0" w:color="auto"/>
          </w:divBdr>
        </w:div>
      </w:divsChild>
    </w:div>
    <w:div w:id="2114546538">
      <w:marLeft w:val="0"/>
      <w:marRight w:val="0"/>
      <w:marTop w:val="0"/>
      <w:marBottom w:val="0"/>
      <w:divBdr>
        <w:top w:val="none" w:sz="0" w:space="0" w:color="auto"/>
        <w:left w:val="none" w:sz="0" w:space="0" w:color="auto"/>
        <w:bottom w:val="none" w:sz="0" w:space="0" w:color="auto"/>
        <w:right w:val="none" w:sz="0" w:space="0" w:color="auto"/>
      </w:divBdr>
    </w:div>
    <w:div w:id="2114546539">
      <w:marLeft w:val="0"/>
      <w:marRight w:val="0"/>
      <w:marTop w:val="0"/>
      <w:marBottom w:val="0"/>
      <w:divBdr>
        <w:top w:val="none" w:sz="0" w:space="0" w:color="auto"/>
        <w:left w:val="none" w:sz="0" w:space="0" w:color="auto"/>
        <w:bottom w:val="none" w:sz="0" w:space="0" w:color="auto"/>
        <w:right w:val="none" w:sz="0" w:space="0" w:color="auto"/>
      </w:divBdr>
    </w:div>
    <w:div w:id="2114546540">
      <w:marLeft w:val="0"/>
      <w:marRight w:val="0"/>
      <w:marTop w:val="0"/>
      <w:marBottom w:val="0"/>
      <w:divBdr>
        <w:top w:val="none" w:sz="0" w:space="0" w:color="auto"/>
        <w:left w:val="none" w:sz="0" w:space="0" w:color="auto"/>
        <w:bottom w:val="none" w:sz="0" w:space="0" w:color="auto"/>
        <w:right w:val="none" w:sz="0" w:space="0" w:color="auto"/>
      </w:divBdr>
    </w:div>
    <w:div w:id="2114546541">
      <w:marLeft w:val="0"/>
      <w:marRight w:val="0"/>
      <w:marTop w:val="0"/>
      <w:marBottom w:val="0"/>
      <w:divBdr>
        <w:top w:val="none" w:sz="0" w:space="0" w:color="auto"/>
        <w:left w:val="none" w:sz="0" w:space="0" w:color="auto"/>
        <w:bottom w:val="none" w:sz="0" w:space="0" w:color="auto"/>
        <w:right w:val="none" w:sz="0" w:space="0" w:color="auto"/>
      </w:divBdr>
    </w:div>
    <w:div w:id="2114546542">
      <w:marLeft w:val="0"/>
      <w:marRight w:val="0"/>
      <w:marTop w:val="0"/>
      <w:marBottom w:val="0"/>
      <w:divBdr>
        <w:top w:val="none" w:sz="0" w:space="0" w:color="auto"/>
        <w:left w:val="none" w:sz="0" w:space="0" w:color="auto"/>
        <w:bottom w:val="none" w:sz="0" w:space="0" w:color="auto"/>
        <w:right w:val="none" w:sz="0" w:space="0" w:color="auto"/>
      </w:divBdr>
    </w:div>
    <w:div w:id="2114546543">
      <w:marLeft w:val="0"/>
      <w:marRight w:val="0"/>
      <w:marTop w:val="0"/>
      <w:marBottom w:val="0"/>
      <w:divBdr>
        <w:top w:val="none" w:sz="0" w:space="0" w:color="auto"/>
        <w:left w:val="none" w:sz="0" w:space="0" w:color="auto"/>
        <w:bottom w:val="none" w:sz="0" w:space="0" w:color="auto"/>
        <w:right w:val="none" w:sz="0" w:space="0" w:color="auto"/>
      </w:divBdr>
    </w:div>
    <w:div w:id="2114546544">
      <w:marLeft w:val="0"/>
      <w:marRight w:val="0"/>
      <w:marTop w:val="0"/>
      <w:marBottom w:val="0"/>
      <w:divBdr>
        <w:top w:val="none" w:sz="0" w:space="0" w:color="auto"/>
        <w:left w:val="none" w:sz="0" w:space="0" w:color="auto"/>
        <w:bottom w:val="none" w:sz="0" w:space="0" w:color="auto"/>
        <w:right w:val="none" w:sz="0" w:space="0" w:color="auto"/>
      </w:divBdr>
    </w:div>
    <w:div w:id="2114546545">
      <w:marLeft w:val="0"/>
      <w:marRight w:val="0"/>
      <w:marTop w:val="0"/>
      <w:marBottom w:val="0"/>
      <w:divBdr>
        <w:top w:val="none" w:sz="0" w:space="0" w:color="auto"/>
        <w:left w:val="none" w:sz="0" w:space="0" w:color="auto"/>
        <w:bottom w:val="none" w:sz="0" w:space="0" w:color="auto"/>
        <w:right w:val="none" w:sz="0" w:space="0" w:color="auto"/>
      </w:divBdr>
    </w:div>
    <w:div w:id="2114546546">
      <w:marLeft w:val="0"/>
      <w:marRight w:val="0"/>
      <w:marTop w:val="0"/>
      <w:marBottom w:val="0"/>
      <w:divBdr>
        <w:top w:val="none" w:sz="0" w:space="0" w:color="auto"/>
        <w:left w:val="none" w:sz="0" w:space="0" w:color="auto"/>
        <w:bottom w:val="none" w:sz="0" w:space="0" w:color="auto"/>
        <w:right w:val="none" w:sz="0" w:space="0" w:color="auto"/>
      </w:divBdr>
    </w:div>
    <w:div w:id="2114546547">
      <w:marLeft w:val="0"/>
      <w:marRight w:val="0"/>
      <w:marTop w:val="0"/>
      <w:marBottom w:val="0"/>
      <w:divBdr>
        <w:top w:val="none" w:sz="0" w:space="0" w:color="auto"/>
        <w:left w:val="none" w:sz="0" w:space="0" w:color="auto"/>
        <w:bottom w:val="none" w:sz="0" w:space="0" w:color="auto"/>
        <w:right w:val="none" w:sz="0" w:space="0" w:color="auto"/>
      </w:divBdr>
    </w:div>
    <w:div w:id="2114546548">
      <w:marLeft w:val="0"/>
      <w:marRight w:val="0"/>
      <w:marTop w:val="0"/>
      <w:marBottom w:val="0"/>
      <w:divBdr>
        <w:top w:val="none" w:sz="0" w:space="0" w:color="auto"/>
        <w:left w:val="none" w:sz="0" w:space="0" w:color="auto"/>
        <w:bottom w:val="none" w:sz="0" w:space="0" w:color="auto"/>
        <w:right w:val="none" w:sz="0" w:space="0" w:color="auto"/>
      </w:divBdr>
    </w:div>
    <w:div w:id="2114546549">
      <w:marLeft w:val="0"/>
      <w:marRight w:val="0"/>
      <w:marTop w:val="0"/>
      <w:marBottom w:val="0"/>
      <w:divBdr>
        <w:top w:val="none" w:sz="0" w:space="0" w:color="auto"/>
        <w:left w:val="none" w:sz="0" w:space="0" w:color="auto"/>
        <w:bottom w:val="none" w:sz="0" w:space="0" w:color="auto"/>
        <w:right w:val="none" w:sz="0" w:space="0" w:color="auto"/>
      </w:divBdr>
    </w:div>
    <w:div w:id="2114546550">
      <w:marLeft w:val="0"/>
      <w:marRight w:val="0"/>
      <w:marTop w:val="0"/>
      <w:marBottom w:val="0"/>
      <w:divBdr>
        <w:top w:val="none" w:sz="0" w:space="0" w:color="auto"/>
        <w:left w:val="none" w:sz="0" w:space="0" w:color="auto"/>
        <w:bottom w:val="none" w:sz="0" w:space="0" w:color="auto"/>
        <w:right w:val="none" w:sz="0" w:space="0" w:color="auto"/>
      </w:divBdr>
    </w:div>
    <w:div w:id="2114546551">
      <w:marLeft w:val="0"/>
      <w:marRight w:val="0"/>
      <w:marTop w:val="0"/>
      <w:marBottom w:val="0"/>
      <w:divBdr>
        <w:top w:val="none" w:sz="0" w:space="0" w:color="auto"/>
        <w:left w:val="none" w:sz="0" w:space="0" w:color="auto"/>
        <w:bottom w:val="none" w:sz="0" w:space="0" w:color="auto"/>
        <w:right w:val="none" w:sz="0" w:space="0" w:color="auto"/>
      </w:divBdr>
    </w:div>
    <w:div w:id="2114546552">
      <w:marLeft w:val="0"/>
      <w:marRight w:val="0"/>
      <w:marTop w:val="0"/>
      <w:marBottom w:val="0"/>
      <w:divBdr>
        <w:top w:val="none" w:sz="0" w:space="0" w:color="auto"/>
        <w:left w:val="none" w:sz="0" w:space="0" w:color="auto"/>
        <w:bottom w:val="none" w:sz="0" w:space="0" w:color="auto"/>
        <w:right w:val="none" w:sz="0" w:space="0" w:color="auto"/>
      </w:divBdr>
    </w:div>
    <w:div w:id="2114546553">
      <w:marLeft w:val="0"/>
      <w:marRight w:val="0"/>
      <w:marTop w:val="0"/>
      <w:marBottom w:val="0"/>
      <w:divBdr>
        <w:top w:val="none" w:sz="0" w:space="0" w:color="auto"/>
        <w:left w:val="none" w:sz="0" w:space="0" w:color="auto"/>
        <w:bottom w:val="none" w:sz="0" w:space="0" w:color="auto"/>
        <w:right w:val="none" w:sz="0" w:space="0" w:color="auto"/>
      </w:divBdr>
    </w:div>
    <w:div w:id="2114546554">
      <w:marLeft w:val="0"/>
      <w:marRight w:val="0"/>
      <w:marTop w:val="0"/>
      <w:marBottom w:val="0"/>
      <w:divBdr>
        <w:top w:val="none" w:sz="0" w:space="0" w:color="auto"/>
        <w:left w:val="none" w:sz="0" w:space="0" w:color="auto"/>
        <w:bottom w:val="none" w:sz="0" w:space="0" w:color="auto"/>
        <w:right w:val="none" w:sz="0" w:space="0" w:color="auto"/>
      </w:divBdr>
    </w:div>
    <w:div w:id="2114546555">
      <w:marLeft w:val="0"/>
      <w:marRight w:val="0"/>
      <w:marTop w:val="0"/>
      <w:marBottom w:val="0"/>
      <w:divBdr>
        <w:top w:val="none" w:sz="0" w:space="0" w:color="auto"/>
        <w:left w:val="none" w:sz="0" w:space="0" w:color="auto"/>
        <w:bottom w:val="none" w:sz="0" w:space="0" w:color="auto"/>
        <w:right w:val="none" w:sz="0" w:space="0" w:color="auto"/>
      </w:divBdr>
    </w:div>
    <w:div w:id="2114546556">
      <w:marLeft w:val="0"/>
      <w:marRight w:val="0"/>
      <w:marTop w:val="0"/>
      <w:marBottom w:val="0"/>
      <w:divBdr>
        <w:top w:val="none" w:sz="0" w:space="0" w:color="auto"/>
        <w:left w:val="none" w:sz="0" w:space="0" w:color="auto"/>
        <w:bottom w:val="none" w:sz="0" w:space="0" w:color="auto"/>
        <w:right w:val="none" w:sz="0" w:space="0" w:color="auto"/>
      </w:divBdr>
    </w:div>
    <w:div w:id="2114546557">
      <w:marLeft w:val="0"/>
      <w:marRight w:val="0"/>
      <w:marTop w:val="0"/>
      <w:marBottom w:val="0"/>
      <w:divBdr>
        <w:top w:val="none" w:sz="0" w:space="0" w:color="auto"/>
        <w:left w:val="none" w:sz="0" w:space="0" w:color="auto"/>
        <w:bottom w:val="none" w:sz="0" w:space="0" w:color="auto"/>
        <w:right w:val="none" w:sz="0" w:space="0" w:color="auto"/>
      </w:divBdr>
    </w:div>
    <w:div w:id="2114546558">
      <w:marLeft w:val="0"/>
      <w:marRight w:val="0"/>
      <w:marTop w:val="0"/>
      <w:marBottom w:val="0"/>
      <w:divBdr>
        <w:top w:val="none" w:sz="0" w:space="0" w:color="auto"/>
        <w:left w:val="none" w:sz="0" w:space="0" w:color="auto"/>
        <w:bottom w:val="none" w:sz="0" w:space="0" w:color="auto"/>
        <w:right w:val="none" w:sz="0" w:space="0" w:color="auto"/>
      </w:divBdr>
    </w:div>
    <w:div w:id="2114546559">
      <w:marLeft w:val="0"/>
      <w:marRight w:val="0"/>
      <w:marTop w:val="0"/>
      <w:marBottom w:val="0"/>
      <w:divBdr>
        <w:top w:val="none" w:sz="0" w:space="0" w:color="auto"/>
        <w:left w:val="none" w:sz="0" w:space="0" w:color="auto"/>
        <w:bottom w:val="none" w:sz="0" w:space="0" w:color="auto"/>
        <w:right w:val="none" w:sz="0" w:space="0" w:color="auto"/>
      </w:divBdr>
    </w:div>
    <w:div w:id="2114546560">
      <w:marLeft w:val="0"/>
      <w:marRight w:val="0"/>
      <w:marTop w:val="0"/>
      <w:marBottom w:val="0"/>
      <w:divBdr>
        <w:top w:val="none" w:sz="0" w:space="0" w:color="auto"/>
        <w:left w:val="none" w:sz="0" w:space="0" w:color="auto"/>
        <w:bottom w:val="none" w:sz="0" w:space="0" w:color="auto"/>
        <w:right w:val="none" w:sz="0" w:space="0" w:color="auto"/>
      </w:divBdr>
    </w:div>
    <w:div w:id="2114546561">
      <w:marLeft w:val="0"/>
      <w:marRight w:val="0"/>
      <w:marTop w:val="0"/>
      <w:marBottom w:val="0"/>
      <w:divBdr>
        <w:top w:val="none" w:sz="0" w:space="0" w:color="auto"/>
        <w:left w:val="none" w:sz="0" w:space="0" w:color="auto"/>
        <w:bottom w:val="none" w:sz="0" w:space="0" w:color="auto"/>
        <w:right w:val="none" w:sz="0" w:space="0" w:color="auto"/>
      </w:divBdr>
    </w:div>
    <w:div w:id="2114546562">
      <w:marLeft w:val="0"/>
      <w:marRight w:val="0"/>
      <w:marTop w:val="0"/>
      <w:marBottom w:val="0"/>
      <w:divBdr>
        <w:top w:val="none" w:sz="0" w:space="0" w:color="auto"/>
        <w:left w:val="none" w:sz="0" w:space="0" w:color="auto"/>
        <w:bottom w:val="none" w:sz="0" w:space="0" w:color="auto"/>
        <w:right w:val="none" w:sz="0" w:space="0" w:color="auto"/>
      </w:divBdr>
    </w:div>
    <w:div w:id="2114546563">
      <w:marLeft w:val="0"/>
      <w:marRight w:val="0"/>
      <w:marTop w:val="0"/>
      <w:marBottom w:val="0"/>
      <w:divBdr>
        <w:top w:val="none" w:sz="0" w:space="0" w:color="auto"/>
        <w:left w:val="none" w:sz="0" w:space="0" w:color="auto"/>
        <w:bottom w:val="none" w:sz="0" w:space="0" w:color="auto"/>
        <w:right w:val="none" w:sz="0" w:space="0" w:color="auto"/>
      </w:divBdr>
    </w:div>
    <w:div w:id="2114546564">
      <w:marLeft w:val="0"/>
      <w:marRight w:val="0"/>
      <w:marTop w:val="0"/>
      <w:marBottom w:val="0"/>
      <w:divBdr>
        <w:top w:val="none" w:sz="0" w:space="0" w:color="auto"/>
        <w:left w:val="none" w:sz="0" w:space="0" w:color="auto"/>
        <w:bottom w:val="none" w:sz="0" w:space="0" w:color="auto"/>
        <w:right w:val="none" w:sz="0" w:space="0" w:color="auto"/>
      </w:divBdr>
    </w:div>
    <w:div w:id="2114546565">
      <w:marLeft w:val="0"/>
      <w:marRight w:val="0"/>
      <w:marTop w:val="0"/>
      <w:marBottom w:val="0"/>
      <w:divBdr>
        <w:top w:val="none" w:sz="0" w:space="0" w:color="auto"/>
        <w:left w:val="none" w:sz="0" w:space="0" w:color="auto"/>
        <w:bottom w:val="none" w:sz="0" w:space="0" w:color="auto"/>
        <w:right w:val="none" w:sz="0" w:space="0" w:color="auto"/>
      </w:divBdr>
    </w:div>
    <w:div w:id="2114546566">
      <w:marLeft w:val="0"/>
      <w:marRight w:val="0"/>
      <w:marTop w:val="0"/>
      <w:marBottom w:val="0"/>
      <w:divBdr>
        <w:top w:val="none" w:sz="0" w:space="0" w:color="auto"/>
        <w:left w:val="none" w:sz="0" w:space="0" w:color="auto"/>
        <w:bottom w:val="none" w:sz="0" w:space="0" w:color="auto"/>
        <w:right w:val="none" w:sz="0" w:space="0" w:color="auto"/>
      </w:divBdr>
    </w:div>
    <w:div w:id="2114546567">
      <w:marLeft w:val="0"/>
      <w:marRight w:val="0"/>
      <w:marTop w:val="0"/>
      <w:marBottom w:val="0"/>
      <w:divBdr>
        <w:top w:val="none" w:sz="0" w:space="0" w:color="auto"/>
        <w:left w:val="none" w:sz="0" w:space="0" w:color="auto"/>
        <w:bottom w:val="none" w:sz="0" w:space="0" w:color="auto"/>
        <w:right w:val="none" w:sz="0" w:space="0" w:color="auto"/>
      </w:divBdr>
    </w:div>
    <w:div w:id="2114546568">
      <w:marLeft w:val="0"/>
      <w:marRight w:val="0"/>
      <w:marTop w:val="0"/>
      <w:marBottom w:val="0"/>
      <w:divBdr>
        <w:top w:val="none" w:sz="0" w:space="0" w:color="auto"/>
        <w:left w:val="none" w:sz="0" w:space="0" w:color="auto"/>
        <w:bottom w:val="none" w:sz="0" w:space="0" w:color="auto"/>
        <w:right w:val="none" w:sz="0" w:space="0" w:color="auto"/>
      </w:divBdr>
    </w:div>
    <w:div w:id="2114546569">
      <w:marLeft w:val="0"/>
      <w:marRight w:val="0"/>
      <w:marTop w:val="0"/>
      <w:marBottom w:val="0"/>
      <w:divBdr>
        <w:top w:val="none" w:sz="0" w:space="0" w:color="auto"/>
        <w:left w:val="none" w:sz="0" w:space="0" w:color="auto"/>
        <w:bottom w:val="none" w:sz="0" w:space="0" w:color="auto"/>
        <w:right w:val="none" w:sz="0" w:space="0" w:color="auto"/>
      </w:divBdr>
    </w:div>
    <w:div w:id="2114546570">
      <w:marLeft w:val="0"/>
      <w:marRight w:val="0"/>
      <w:marTop w:val="0"/>
      <w:marBottom w:val="0"/>
      <w:divBdr>
        <w:top w:val="none" w:sz="0" w:space="0" w:color="auto"/>
        <w:left w:val="none" w:sz="0" w:space="0" w:color="auto"/>
        <w:bottom w:val="none" w:sz="0" w:space="0" w:color="auto"/>
        <w:right w:val="none" w:sz="0" w:space="0" w:color="auto"/>
      </w:divBdr>
    </w:div>
    <w:div w:id="2114546571">
      <w:marLeft w:val="0"/>
      <w:marRight w:val="0"/>
      <w:marTop w:val="0"/>
      <w:marBottom w:val="0"/>
      <w:divBdr>
        <w:top w:val="none" w:sz="0" w:space="0" w:color="auto"/>
        <w:left w:val="none" w:sz="0" w:space="0" w:color="auto"/>
        <w:bottom w:val="none" w:sz="0" w:space="0" w:color="auto"/>
        <w:right w:val="none" w:sz="0" w:space="0" w:color="auto"/>
      </w:divBdr>
    </w:div>
    <w:div w:id="2114546572">
      <w:marLeft w:val="0"/>
      <w:marRight w:val="0"/>
      <w:marTop w:val="0"/>
      <w:marBottom w:val="0"/>
      <w:divBdr>
        <w:top w:val="none" w:sz="0" w:space="0" w:color="auto"/>
        <w:left w:val="none" w:sz="0" w:space="0" w:color="auto"/>
        <w:bottom w:val="none" w:sz="0" w:space="0" w:color="auto"/>
        <w:right w:val="none" w:sz="0" w:space="0" w:color="auto"/>
      </w:divBdr>
    </w:div>
    <w:div w:id="2114546573">
      <w:marLeft w:val="0"/>
      <w:marRight w:val="0"/>
      <w:marTop w:val="0"/>
      <w:marBottom w:val="0"/>
      <w:divBdr>
        <w:top w:val="none" w:sz="0" w:space="0" w:color="auto"/>
        <w:left w:val="none" w:sz="0" w:space="0" w:color="auto"/>
        <w:bottom w:val="none" w:sz="0" w:space="0" w:color="auto"/>
        <w:right w:val="none" w:sz="0" w:space="0" w:color="auto"/>
      </w:divBdr>
    </w:div>
    <w:div w:id="2114546574">
      <w:marLeft w:val="0"/>
      <w:marRight w:val="0"/>
      <w:marTop w:val="0"/>
      <w:marBottom w:val="0"/>
      <w:divBdr>
        <w:top w:val="none" w:sz="0" w:space="0" w:color="auto"/>
        <w:left w:val="none" w:sz="0" w:space="0" w:color="auto"/>
        <w:bottom w:val="none" w:sz="0" w:space="0" w:color="auto"/>
        <w:right w:val="none" w:sz="0" w:space="0" w:color="auto"/>
      </w:divBdr>
    </w:div>
    <w:div w:id="2114546575">
      <w:marLeft w:val="0"/>
      <w:marRight w:val="0"/>
      <w:marTop w:val="0"/>
      <w:marBottom w:val="0"/>
      <w:divBdr>
        <w:top w:val="none" w:sz="0" w:space="0" w:color="auto"/>
        <w:left w:val="none" w:sz="0" w:space="0" w:color="auto"/>
        <w:bottom w:val="none" w:sz="0" w:space="0" w:color="auto"/>
        <w:right w:val="none" w:sz="0" w:space="0" w:color="auto"/>
      </w:divBdr>
    </w:div>
    <w:div w:id="2114546576">
      <w:marLeft w:val="0"/>
      <w:marRight w:val="0"/>
      <w:marTop w:val="0"/>
      <w:marBottom w:val="0"/>
      <w:divBdr>
        <w:top w:val="none" w:sz="0" w:space="0" w:color="auto"/>
        <w:left w:val="none" w:sz="0" w:space="0" w:color="auto"/>
        <w:bottom w:val="none" w:sz="0" w:space="0" w:color="auto"/>
        <w:right w:val="none" w:sz="0" w:space="0" w:color="auto"/>
      </w:divBdr>
    </w:div>
    <w:div w:id="2114546577">
      <w:marLeft w:val="0"/>
      <w:marRight w:val="0"/>
      <w:marTop w:val="0"/>
      <w:marBottom w:val="0"/>
      <w:divBdr>
        <w:top w:val="none" w:sz="0" w:space="0" w:color="auto"/>
        <w:left w:val="none" w:sz="0" w:space="0" w:color="auto"/>
        <w:bottom w:val="none" w:sz="0" w:space="0" w:color="auto"/>
        <w:right w:val="none" w:sz="0" w:space="0" w:color="auto"/>
      </w:divBdr>
    </w:div>
    <w:div w:id="2114546578">
      <w:marLeft w:val="0"/>
      <w:marRight w:val="0"/>
      <w:marTop w:val="0"/>
      <w:marBottom w:val="0"/>
      <w:divBdr>
        <w:top w:val="none" w:sz="0" w:space="0" w:color="auto"/>
        <w:left w:val="none" w:sz="0" w:space="0" w:color="auto"/>
        <w:bottom w:val="none" w:sz="0" w:space="0" w:color="auto"/>
        <w:right w:val="none" w:sz="0" w:space="0" w:color="auto"/>
      </w:divBdr>
    </w:div>
    <w:div w:id="2114546579">
      <w:marLeft w:val="0"/>
      <w:marRight w:val="0"/>
      <w:marTop w:val="0"/>
      <w:marBottom w:val="0"/>
      <w:divBdr>
        <w:top w:val="none" w:sz="0" w:space="0" w:color="auto"/>
        <w:left w:val="none" w:sz="0" w:space="0" w:color="auto"/>
        <w:bottom w:val="none" w:sz="0" w:space="0" w:color="auto"/>
        <w:right w:val="none" w:sz="0" w:space="0" w:color="auto"/>
      </w:divBdr>
    </w:div>
    <w:div w:id="2114546580">
      <w:marLeft w:val="0"/>
      <w:marRight w:val="0"/>
      <w:marTop w:val="0"/>
      <w:marBottom w:val="0"/>
      <w:divBdr>
        <w:top w:val="none" w:sz="0" w:space="0" w:color="auto"/>
        <w:left w:val="none" w:sz="0" w:space="0" w:color="auto"/>
        <w:bottom w:val="none" w:sz="0" w:space="0" w:color="auto"/>
        <w:right w:val="none" w:sz="0" w:space="0" w:color="auto"/>
      </w:divBdr>
    </w:div>
    <w:div w:id="2114546581">
      <w:marLeft w:val="0"/>
      <w:marRight w:val="0"/>
      <w:marTop w:val="0"/>
      <w:marBottom w:val="0"/>
      <w:divBdr>
        <w:top w:val="none" w:sz="0" w:space="0" w:color="auto"/>
        <w:left w:val="none" w:sz="0" w:space="0" w:color="auto"/>
        <w:bottom w:val="none" w:sz="0" w:space="0" w:color="auto"/>
        <w:right w:val="none" w:sz="0" w:space="0" w:color="auto"/>
      </w:divBdr>
    </w:div>
    <w:div w:id="2114546582">
      <w:marLeft w:val="0"/>
      <w:marRight w:val="0"/>
      <w:marTop w:val="0"/>
      <w:marBottom w:val="0"/>
      <w:divBdr>
        <w:top w:val="none" w:sz="0" w:space="0" w:color="auto"/>
        <w:left w:val="none" w:sz="0" w:space="0" w:color="auto"/>
        <w:bottom w:val="none" w:sz="0" w:space="0" w:color="auto"/>
        <w:right w:val="none" w:sz="0" w:space="0" w:color="auto"/>
      </w:divBdr>
    </w:div>
    <w:div w:id="2114546583">
      <w:marLeft w:val="0"/>
      <w:marRight w:val="0"/>
      <w:marTop w:val="0"/>
      <w:marBottom w:val="0"/>
      <w:divBdr>
        <w:top w:val="none" w:sz="0" w:space="0" w:color="auto"/>
        <w:left w:val="none" w:sz="0" w:space="0" w:color="auto"/>
        <w:bottom w:val="none" w:sz="0" w:space="0" w:color="auto"/>
        <w:right w:val="none" w:sz="0" w:space="0" w:color="auto"/>
      </w:divBdr>
    </w:div>
    <w:div w:id="2114546584">
      <w:marLeft w:val="0"/>
      <w:marRight w:val="0"/>
      <w:marTop w:val="0"/>
      <w:marBottom w:val="0"/>
      <w:divBdr>
        <w:top w:val="none" w:sz="0" w:space="0" w:color="auto"/>
        <w:left w:val="none" w:sz="0" w:space="0" w:color="auto"/>
        <w:bottom w:val="none" w:sz="0" w:space="0" w:color="auto"/>
        <w:right w:val="none" w:sz="0" w:space="0" w:color="auto"/>
      </w:divBdr>
    </w:div>
    <w:div w:id="2114546585">
      <w:marLeft w:val="0"/>
      <w:marRight w:val="0"/>
      <w:marTop w:val="0"/>
      <w:marBottom w:val="0"/>
      <w:divBdr>
        <w:top w:val="none" w:sz="0" w:space="0" w:color="auto"/>
        <w:left w:val="none" w:sz="0" w:space="0" w:color="auto"/>
        <w:bottom w:val="none" w:sz="0" w:space="0" w:color="auto"/>
        <w:right w:val="none" w:sz="0" w:space="0" w:color="auto"/>
      </w:divBdr>
    </w:div>
    <w:div w:id="2114546586">
      <w:marLeft w:val="0"/>
      <w:marRight w:val="0"/>
      <w:marTop w:val="0"/>
      <w:marBottom w:val="0"/>
      <w:divBdr>
        <w:top w:val="none" w:sz="0" w:space="0" w:color="auto"/>
        <w:left w:val="none" w:sz="0" w:space="0" w:color="auto"/>
        <w:bottom w:val="none" w:sz="0" w:space="0" w:color="auto"/>
        <w:right w:val="none" w:sz="0" w:space="0" w:color="auto"/>
      </w:divBdr>
    </w:div>
    <w:div w:id="2114546587">
      <w:marLeft w:val="0"/>
      <w:marRight w:val="0"/>
      <w:marTop w:val="0"/>
      <w:marBottom w:val="0"/>
      <w:divBdr>
        <w:top w:val="none" w:sz="0" w:space="0" w:color="auto"/>
        <w:left w:val="none" w:sz="0" w:space="0" w:color="auto"/>
        <w:bottom w:val="none" w:sz="0" w:space="0" w:color="auto"/>
        <w:right w:val="none" w:sz="0" w:space="0" w:color="auto"/>
      </w:divBdr>
    </w:div>
    <w:div w:id="2114546588">
      <w:marLeft w:val="0"/>
      <w:marRight w:val="0"/>
      <w:marTop w:val="0"/>
      <w:marBottom w:val="0"/>
      <w:divBdr>
        <w:top w:val="none" w:sz="0" w:space="0" w:color="auto"/>
        <w:left w:val="none" w:sz="0" w:space="0" w:color="auto"/>
        <w:bottom w:val="none" w:sz="0" w:space="0" w:color="auto"/>
        <w:right w:val="none" w:sz="0" w:space="0" w:color="auto"/>
      </w:divBdr>
    </w:div>
    <w:div w:id="2114546589">
      <w:marLeft w:val="0"/>
      <w:marRight w:val="0"/>
      <w:marTop w:val="0"/>
      <w:marBottom w:val="0"/>
      <w:divBdr>
        <w:top w:val="none" w:sz="0" w:space="0" w:color="auto"/>
        <w:left w:val="none" w:sz="0" w:space="0" w:color="auto"/>
        <w:bottom w:val="none" w:sz="0" w:space="0" w:color="auto"/>
        <w:right w:val="none" w:sz="0" w:space="0" w:color="auto"/>
      </w:divBdr>
    </w:div>
    <w:div w:id="2114546590">
      <w:marLeft w:val="0"/>
      <w:marRight w:val="0"/>
      <w:marTop w:val="0"/>
      <w:marBottom w:val="0"/>
      <w:divBdr>
        <w:top w:val="none" w:sz="0" w:space="0" w:color="auto"/>
        <w:left w:val="none" w:sz="0" w:space="0" w:color="auto"/>
        <w:bottom w:val="none" w:sz="0" w:space="0" w:color="auto"/>
        <w:right w:val="none" w:sz="0" w:space="0" w:color="auto"/>
      </w:divBdr>
    </w:div>
    <w:div w:id="2114546591">
      <w:marLeft w:val="0"/>
      <w:marRight w:val="0"/>
      <w:marTop w:val="0"/>
      <w:marBottom w:val="0"/>
      <w:divBdr>
        <w:top w:val="none" w:sz="0" w:space="0" w:color="auto"/>
        <w:left w:val="none" w:sz="0" w:space="0" w:color="auto"/>
        <w:bottom w:val="none" w:sz="0" w:space="0" w:color="auto"/>
        <w:right w:val="none" w:sz="0" w:space="0" w:color="auto"/>
      </w:divBdr>
    </w:div>
    <w:div w:id="2114546592">
      <w:marLeft w:val="0"/>
      <w:marRight w:val="0"/>
      <w:marTop w:val="0"/>
      <w:marBottom w:val="0"/>
      <w:divBdr>
        <w:top w:val="none" w:sz="0" w:space="0" w:color="auto"/>
        <w:left w:val="none" w:sz="0" w:space="0" w:color="auto"/>
        <w:bottom w:val="none" w:sz="0" w:space="0" w:color="auto"/>
        <w:right w:val="none" w:sz="0" w:space="0" w:color="auto"/>
      </w:divBdr>
    </w:div>
    <w:div w:id="2114546593">
      <w:marLeft w:val="0"/>
      <w:marRight w:val="0"/>
      <w:marTop w:val="0"/>
      <w:marBottom w:val="0"/>
      <w:divBdr>
        <w:top w:val="none" w:sz="0" w:space="0" w:color="auto"/>
        <w:left w:val="none" w:sz="0" w:space="0" w:color="auto"/>
        <w:bottom w:val="none" w:sz="0" w:space="0" w:color="auto"/>
        <w:right w:val="none" w:sz="0" w:space="0" w:color="auto"/>
      </w:divBdr>
    </w:div>
    <w:div w:id="2114546594">
      <w:marLeft w:val="0"/>
      <w:marRight w:val="0"/>
      <w:marTop w:val="0"/>
      <w:marBottom w:val="0"/>
      <w:divBdr>
        <w:top w:val="none" w:sz="0" w:space="0" w:color="auto"/>
        <w:left w:val="none" w:sz="0" w:space="0" w:color="auto"/>
        <w:bottom w:val="none" w:sz="0" w:space="0" w:color="auto"/>
        <w:right w:val="none" w:sz="0" w:space="0" w:color="auto"/>
      </w:divBdr>
    </w:div>
    <w:div w:id="2114546595">
      <w:marLeft w:val="0"/>
      <w:marRight w:val="0"/>
      <w:marTop w:val="0"/>
      <w:marBottom w:val="0"/>
      <w:divBdr>
        <w:top w:val="none" w:sz="0" w:space="0" w:color="auto"/>
        <w:left w:val="none" w:sz="0" w:space="0" w:color="auto"/>
        <w:bottom w:val="none" w:sz="0" w:space="0" w:color="auto"/>
        <w:right w:val="none" w:sz="0" w:space="0" w:color="auto"/>
      </w:divBdr>
    </w:div>
    <w:div w:id="2114546596">
      <w:marLeft w:val="0"/>
      <w:marRight w:val="0"/>
      <w:marTop w:val="0"/>
      <w:marBottom w:val="0"/>
      <w:divBdr>
        <w:top w:val="none" w:sz="0" w:space="0" w:color="auto"/>
        <w:left w:val="none" w:sz="0" w:space="0" w:color="auto"/>
        <w:bottom w:val="none" w:sz="0" w:space="0" w:color="auto"/>
        <w:right w:val="none" w:sz="0" w:space="0" w:color="auto"/>
      </w:divBdr>
    </w:div>
    <w:div w:id="2114546597">
      <w:marLeft w:val="0"/>
      <w:marRight w:val="0"/>
      <w:marTop w:val="0"/>
      <w:marBottom w:val="0"/>
      <w:divBdr>
        <w:top w:val="none" w:sz="0" w:space="0" w:color="auto"/>
        <w:left w:val="none" w:sz="0" w:space="0" w:color="auto"/>
        <w:bottom w:val="none" w:sz="0" w:space="0" w:color="auto"/>
        <w:right w:val="none" w:sz="0" w:space="0" w:color="auto"/>
      </w:divBdr>
    </w:div>
    <w:div w:id="2114546598">
      <w:marLeft w:val="0"/>
      <w:marRight w:val="0"/>
      <w:marTop w:val="0"/>
      <w:marBottom w:val="0"/>
      <w:divBdr>
        <w:top w:val="none" w:sz="0" w:space="0" w:color="auto"/>
        <w:left w:val="none" w:sz="0" w:space="0" w:color="auto"/>
        <w:bottom w:val="none" w:sz="0" w:space="0" w:color="auto"/>
        <w:right w:val="none" w:sz="0" w:space="0" w:color="auto"/>
      </w:divBdr>
    </w:div>
    <w:div w:id="2114546599">
      <w:marLeft w:val="0"/>
      <w:marRight w:val="0"/>
      <w:marTop w:val="0"/>
      <w:marBottom w:val="0"/>
      <w:divBdr>
        <w:top w:val="none" w:sz="0" w:space="0" w:color="auto"/>
        <w:left w:val="none" w:sz="0" w:space="0" w:color="auto"/>
        <w:bottom w:val="none" w:sz="0" w:space="0" w:color="auto"/>
        <w:right w:val="none" w:sz="0" w:space="0" w:color="auto"/>
      </w:divBdr>
    </w:div>
    <w:div w:id="2114546600">
      <w:marLeft w:val="0"/>
      <w:marRight w:val="0"/>
      <w:marTop w:val="0"/>
      <w:marBottom w:val="0"/>
      <w:divBdr>
        <w:top w:val="none" w:sz="0" w:space="0" w:color="auto"/>
        <w:left w:val="none" w:sz="0" w:space="0" w:color="auto"/>
        <w:bottom w:val="none" w:sz="0" w:space="0" w:color="auto"/>
        <w:right w:val="none" w:sz="0" w:space="0" w:color="auto"/>
      </w:divBdr>
    </w:div>
    <w:div w:id="2114546601">
      <w:marLeft w:val="0"/>
      <w:marRight w:val="0"/>
      <w:marTop w:val="0"/>
      <w:marBottom w:val="0"/>
      <w:divBdr>
        <w:top w:val="none" w:sz="0" w:space="0" w:color="auto"/>
        <w:left w:val="none" w:sz="0" w:space="0" w:color="auto"/>
        <w:bottom w:val="none" w:sz="0" w:space="0" w:color="auto"/>
        <w:right w:val="none" w:sz="0" w:space="0" w:color="auto"/>
      </w:divBdr>
    </w:div>
    <w:div w:id="2114546602">
      <w:marLeft w:val="0"/>
      <w:marRight w:val="0"/>
      <w:marTop w:val="0"/>
      <w:marBottom w:val="0"/>
      <w:divBdr>
        <w:top w:val="none" w:sz="0" w:space="0" w:color="auto"/>
        <w:left w:val="none" w:sz="0" w:space="0" w:color="auto"/>
        <w:bottom w:val="none" w:sz="0" w:space="0" w:color="auto"/>
        <w:right w:val="none" w:sz="0" w:space="0" w:color="auto"/>
      </w:divBdr>
    </w:div>
    <w:div w:id="2114546603">
      <w:marLeft w:val="0"/>
      <w:marRight w:val="0"/>
      <w:marTop w:val="0"/>
      <w:marBottom w:val="0"/>
      <w:divBdr>
        <w:top w:val="none" w:sz="0" w:space="0" w:color="auto"/>
        <w:left w:val="none" w:sz="0" w:space="0" w:color="auto"/>
        <w:bottom w:val="none" w:sz="0" w:space="0" w:color="auto"/>
        <w:right w:val="none" w:sz="0" w:space="0" w:color="auto"/>
      </w:divBdr>
    </w:div>
    <w:div w:id="2114546604">
      <w:marLeft w:val="0"/>
      <w:marRight w:val="0"/>
      <w:marTop w:val="0"/>
      <w:marBottom w:val="0"/>
      <w:divBdr>
        <w:top w:val="none" w:sz="0" w:space="0" w:color="auto"/>
        <w:left w:val="none" w:sz="0" w:space="0" w:color="auto"/>
        <w:bottom w:val="none" w:sz="0" w:space="0" w:color="auto"/>
        <w:right w:val="none" w:sz="0" w:space="0" w:color="auto"/>
      </w:divBdr>
    </w:div>
    <w:div w:id="2114546605">
      <w:marLeft w:val="0"/>
      <w:marRight w:val="0"/>
      <w:marTop w:val="0"/>
      <w:marBottom w:val="0"/>
      <w:divBdr>
        <w:top w:val="none" w:sz="0" w:space="0" w:color="auto"/>
        <w:left w:val="none" w:sz="0" w:space="0" w:color="auto"/>
        <w:bottom w:val="none" w:sz="0" w:space="0" w:color="auto"/>
        <w:right w:val="none" w:sz="0" w:space="0" w:color="auto"/>
      </w:divBdr>
    </w:div>
    <w:div w:id="2114546606">
      <w:marLeft w:val="0"/>
      <w:marRight w:val="0"/>
      <w:marTop w:val="0"/>
      <w:marBottom w:val="0"/>
      <w:divBdr>
        <w:top w:val="none" w:sz="0" w:space="0" w:color="auto"/>
        <w:left w:val="none" w:sz="0" w:space="0" w:color="auto"/>
        <w:bottom w:val="none" w:sz="0" w:space="0" w:color="auto"/>
        <w:right w:val="none" w:sz="0" w:space="0" w:color="auto"/>
      </w:divBdr>
    </w:div>
    <w:div w:id="2114546607">
      <w:marLeft w:val="0"/>
      <w:marRight w:val="0"/>
      <w:marTop w:val="0"/>
      <w:marBottom w:val="0"/>
      <w:divBdr>
        <w:top w:val="none" w:sz="0" w:space="0" w:color="auto"/>
        <w:left w:val="none" w:sz="0" w:space="0" w:color="auto"/>
        <w:bottom w:val="none" w:sz="0" w:space="0" w:color="auto"/>
        <w:right w:val="none" w:sz="0" w:space="0" w:color="auto"/>
      </w:divBdr>
    </w:div>
    <w:div w:id="2114546608">
      <w:marLeft w:val="0"/>
      <w:marRight w:val="0"/>
      <w:marTop w:val="0"/>
      <w:marBottom w:val="0"/>
      <w:divBdr>
        <w:top w:val="none" w:sz="0" w:space="0" w:color="auto"/>
        <w:left w:val="none" w:sz="0" w:space="0" w:color="auto"/>
        <w:bottom w:val="none" w:sz="0" w:space="0" w:color="auto"/>
        <w:right w:val="none" w:sz="0" w:space="0" w:color="auto"/>
      </w:divBdr>
    </w:div>
    <w:div w:id="2114546609">
      <w:marLeft w:val="0"/>
      <w:marRight w:val="0"/>
      <w:marTop w:val="0"/>
      <w:marBottom w:val="0"/>
      <w:divBdr>
        <w:top w:val="none" w:sz="0" w:space="0" w:color="auto"/>
        <w:left w:val="none" w:sz="0" w:space="0" w:color="auto"/>
        <w:bottom w:val="none" w:sz="0" w:space="0" w:color="auto"/>
        <w:right w:val="none" w:sz="0" w:space="0" w:color="auto"/>
      </w:divBdr>
    </w:div>
    <w:div w:id="2114546610">
      <w:marLeft w:val="0"/>
      <w:marRight w:val="0"/>
      <w:marTop w:val="0"/>
      <w:marBottom w:val="0"/>
      <w:divBdr>
        <w:top w:val="none" w:sz="0" w:space="0" w:color="auto"/>
        <w:left w:val="none" w:sz="0" w:space="0" w:color="auto"/>
        <w:bottom w:val="none" w:sz="0" w:space="0" w:color="auto"/>
        <w:right w:val="none" w:sz="0" w:space="0" w:color="auto"/>
      </w:divBdr>
    </w:div>
    <w:div w:id="2114546611">
      <w:marLeft w:val="0"/>
      <w:marRight w:val="0"/>
      <w:marTop w:val="0"/>
      <w:marBottom w:val="0"/>
      <w:divBdr>
        <w:top w:val="none" w:sz="0" w:space="0" w:color="auto"/>
        <w:left w:val="none" w:sz="0" w:space="0" w:color="auto"/>
        <w:bottom w:val="none" w:sz="0" w:space="0" w:color="auto"/>
        <w:right w:val="none" w:sz="0" w:space="0" w:color="auto"/>
      </w:divBdr>
    </w:div>
    <w:div w:id="2114546612">
      <w:marLeft w:val="0"/>
      <w:marRight w:val="0"/>
      <w:marTop w:val="0"/>
      <w:marBottom w:val="0"/>
      <w:divBdr>
        <w:top w:val="none" w:sz="0" w:space="0" w:color="auto"/>
        <w:left w:val="none" w:sz="0" w:space="0" w:color="auto"/>
        <w:bottom w:val="none" w:sz="0" w:space="0" w:color="auto"/>
        <w:right w:val="none" w:sz="0" w:space="0" w:color="auto"/>
      </w:divBdr>
    </w:div>
    <w:div w:id="2114546613">
      <w:marLeft w:val="0"/>
      <w:marRight w:val="0"/>
      <w:marTop w:val="0"/>
      <w:marBottom w:val="0"/>
      <w:divBdr>
        <w:top w:val="none" w:sz="0" w:space="0" w:color="auto"/>
        <w:left w:val="none" w:sz="0" w:space="0" w:color="auto"/>
        <w:bottom w:val="none" w:sz="0" w:space="0" w:color="auto"/>
        <w:right w:val="none" w:sz="0" w:space="0" w:color="auto"/>
      </w:divBdr>
    </w:div>
    <w:div w:id="2114546614">
      <w:marLeft w:val="0"/>
      <w:marRight w:val="0"/>
      <w:marTop w:val="0"/>
      <w:marBottom w:val="0"/>
      <w:divBdr>
        <w:top w:val="none" w:sz="0" w:space="0" w:color="auto"/>
        <w:left w:val="none" w:sz="0" w:space="0" w:color="auto"/>
        <w:bottom w:val="none" w:sz="0" w:space="0" w:color="auto"/>
        <w:right w:val="none" w:sz="0" w:space="0" w:color="auto"/>
      </w:divBdr>
    </w:div>
    <w:div w:id="2114546615">
      <w:marLeft w:val="0"/>
      <w:marRight w:val="0"/>
      <w:marTop w:val="0"/>
      <w:marBottom w:val="0"/>
      <w:divBdr>
        <w:top w:val="none" w:sz="0" w:space="0" w:color="auto"/>
        <w:left w:val="none" w:sz="0" w:space="0" w:color="auto"/>
        <w:bottom w:val="none" w:sz="0" w:space="0" w:color="auto"/>
        <w:right w:val="none" w:sz="0" w:space="0" w:color="auto"/>
      </w:divBdr>
    </w:div>
    <w:div w:id="2114546616">
      <w:marLeft w:val="0"/>
      <w:marRight w:val="0"/>
      <w:marTop w:val="0"/>
      <w:marBottom w:val="0"/>
      <w:divBdr>
        <w:top w:val="none" w:sz="0" w:space="0" w:color="auto"/>
        <w:left w:val="none" w:sz="0" w:space="0" w:color="auto"/>
        <w:bottom w:val="none" w:sz="0" w:space="0" w:color="auto"/>
        <w:right w:val="none" w:sz="0" w:space="0" w:color="auto"/>
      </w:divBdr>
    </w:div>
    <w:div w:id="2114546617">
      <w:marLeft w:val="0"/>
      <w:marRight w:val="0"/>
      <w:marTop w:val="0"/>
      <w:marBottom w:val="0"/>
      <w:divBdr>
        <w:top w:val="none" w:sz="0" w:space="0" w:color="auto"/>
        <w:left w:val="none" w:sz="0" w:space="0" w:color="auto"/>
        <w:bottom w:val="none" w:sz="0" w:space="0" w:color="auto"/>
        <w:right w:val="none" w:sz="0" w:space="0" w:color="auto"/>
      </w:divBdr>
    </w:div>
    <w:div w:id="2114546618">
      <w:marLeft w:val="0"/>
      <w:marRight w:val="0"/>
      <w:marTop w:val="0"/>
      <w:marBottom w:val="0"/>
      <w:divBdr>
        <w:top w:val="none" w:sz="0" w:space="0" w:color="auto"/>
        <w:left w:val="none" w:sz="0" w:space="0" w:color="auto"/>
        <w:bottom w:val="none" w:sz="0" w:space="0" w:color="auto"/>
        <w:right w:val="none" w:sz="0" w:space="0" w:color="auto"/>
      </w:divBdr>
    </w:div>
    <w:div w:id="2114546619">
      <w:marLeft w:val="0"/>
      <w:marRight w:val="0"/>
      <w:marTop w:val="0"/>
      <w:marBottom w:val="0"/>
      <w:divBdr>
        <w:top w:val="none" w:sz="0" w:space="0" w:color="auto"/>
        <w:left w:val="none" w:sz="0" w:space="0" w:color="auto"/>
        <w:bottom w:val="none" w:sz="0" w:space="0" w:color="auto"/>
        <w:right w:val="none" w:sz="0" w:space="0" w:color="auto"/>
      </w:divBdr>
    </w:div>
    <w:div w:id="2114546620">
      <w:marLeft w:val="0"/>
      <w:marRight w:val="0"/>
      <w:marTop w:val="0"/>
      <w:marBottom w:val="0"/>
      <w:divBdr>
        <w:top w:val="none" w:sz="0" w:space="0" w:color="auto"/>
        <w:left w:val="none" w:sz="0" w:space="0" w:color="auto"/>
        <w:bottom w:val="none" w:sz="0" w:space="0" w:color="auto"/>
        <w:right w:val="none" w:sz="0" w:space="0" w:color="auto"/>
      </w:divBdr>
    </w:div>
    <w:div w:id="2114546621">
      <w:marLeft w:val="0"/>
      <w:marRight w:val="0"/>
      <w:marTop w:val="0"/>
      <w:marBottom w:val="0"/>
      <w:divBdr>
        <w:top w:val="none" w:sz="0" w:space="0" w:color="auto"/>
        <w:left w:val="none" w:sz="0" w:space="0" w:color="auto"/>
        <w:bottom w:val="none" w:sz="0" w:space="0" w:color="auto"/>
        <w:right w:val="none" w:sz="0" w:space="0" w:color="auto"/>
      </w:divBdr>
    </w:div>
    <w:div w:id="2114546622">
      <w:marLeft w:val="0"/>
      <w:marRight w:val="0"/>
      <w:marTop w:val="0"/>
      <w:marBottom w:val="0"/>
      <w:divBdr>
        <w:top w:val="none" w:sz="0" w:space="0" w:color="auto"/>
        <w:left w:val="none" w:sz="0" w:space="0" w:color="auto"/>
        <w:bottom w:val="none" w:sz="0" w:space="0" w:color="auto"/>
        <w:right w:val="none" w:sz="0" w:space="0" w:color="auto"/>
      </w:divBdr>
    </w:div>
    <w:div w:id="2114546623">
      <w:marLeft w:val="0"/>
      <w:marRight w:val="0"/>
      <w:marTop w:val="0"/>
      <w:marBottom w:val="0"/>
      <w:divBdr>
        <w:top w:val="none" w:sz="0" w:space="0" w:color="auto"/>
        <w:left w:val="none" w:sz="0" w:space="0" w:color="auto"/>
        <w:bottom w:val="none" w:sz="0" w:space="0" w:color="auto"/>
        <w:right w:val="none" w:sz="0" w:space="0" w:color="auto"/>
      </w:divBdr>
    </w:div>
    <w:div w:id="2114546624">
      <w:marLeft w:val="0"/>
      <w:marRight w:val="0"/>
      <w:marTop w:val="0"/>
      <w:marBottom w:val="0"/>
      <w:divBdr>
        <w:top w:val="none" w:sz="0" w:space="0" w:color="auto"/>
        <w:left w:val="none" w:sz="0" w:space="0" w:color="auto"/>
        <w:bottom w:val="none" w:sz="0" w:space="0" w:color="auto"/>
        <w:right w:val="none" w:sz="0" w:space="0" w:color="auto"/>
      </w:divBdr>
    </w:div>
    <w:div w:id="2114546625">
      <w:marLeft w:val="0"/>
      <w:marRight w:val="0"/>
      <w:marTop w:val="0"/>
      <w:marBottom w:val="0"/>
      <w:divBdr>
        <w:top w:val="none" w:sz="0" w:space="0" w:color="auto"/>
        <w:left w:val="none" w:sz="0" w:space="0" w:color="auto"/>
        <w:bottom w:val="none" w:sz="0" w:space="0" w:color="auto"/>
        <w:right w:val="none" w:sz="0" w:space="0" w:color="auto"/>
      </w:divBdr>
    </w:div>
    <w:div w:id="2114546626">
      <w:marLeft w:val="0"/>
      <w:marRight w:val="0"/>
      <w:marTop w:val="0"/>
      <w:marBottom w:val="0"/>
      <w:divBdr>
        <w:top w:val="none" w:sz="0" w:space="0" w:color="auto"/>
        <w:left w:val="none" w:sz="0" w:space="0" w:color="auto"/>
        <w:bottom w:val="none" w:sz="0" w:space="0" w:color="auto"/>
        <w:right w:val="none" w:sz="0" w:space="0" w:color="auto"/>
      </w:divBdr>
    </w:div>
    <w:div w:id="2114546627">
      <w:marLeft w:val="0"/>
      <w:marRight w:val="0"/>
      <w:marTop w:val="0"/>
      <w:marBottom w:val="0"/>
      <w:divBdr>
        <w:top w:val="none" w:sz="0" w:space="0" w:color="auto"/>
        <w:left w:val="none" w:sz="0" w:space="0" w:color="auto"/>
        <w:bottom w:val="none" w:sz="0" w:space="0" w:color="auto"/>
        <w:right w:val="none" w:sz="0" w:space="0" w:color="auto"/>
      </w:divBdr>
    </w:div>
    <w:div w:id="2114546628">
      <w:marLeft w:val="0"/>
      <w:marRight w:val="0"/>
      <w:marTop w:val="0"/>
      <w:marBottom w:val="0"/>
      <w:divBdr>
        <w:top w:val="none" w:sz="0" w:space="0" w:color="auto"/>
        <w:left w:val="none" w:sz="0" w:space="0" w:color="auto"/>
        <w:bottom w:val="none" w:sz="0" w:space="0" w:color="auto"/>
        <w:right w:val="none" w:sz="0" w:space="0" w:color="auto"/>
      </w:divBdr>
    </w:div>
    <w:div w:id="2114546629">
      <w:marLeft w:val="0"/>
      <w:marRight w:val="0"/>
      <w:marTop w:val="0"/>
      <w:marBottom w:val="0"/>
      <w:divBdr>
        <w:top w:val="none" w:sz="0" w:space="0" w:color="auto"/>
        <w:left w:val="none" w:sz="0" w:space="0" w:color="auto"/>
        <w:bottom w:val="none" w:sz="0" w:space="0" w:color="auto"/>
        <w:right w:val="none" w:sz="0" w:space="0" w:color="auto"/>
      </w:divBdr>
    </w:div>
    <w:div w:id="2114546630">
      <w:marLeft w:val="0"/>
      <w:marRight w:val="0"/>
      <w:marTop w:val="0"/>
      <w:marBottom w:val="0"/>
      <w:divBdr>
        <w:top w:val="none" w:sz="0" w:space="0" w:color="auto"/>
        <w:left w:val="none" w:sz="0" w:space="0" w:color="auto"/>
        <w:bottom w:val="none" w:sz="0" w:space="0" w:color="auto"/>
        <w:right w:val="none" w:sz="0" w:space="0" w:color="auto"/>
      </w:divBdr>
    </w:div>
    <w:div w:id="2114546631">
      <w:marLeft w:val="0"/>
      <w:marRight w:val="0"/>
      <w:marTop w:val="0"/>
      <w:marBottom w:val="0"/>
      <w:divBdr>
        <w:top w:val="none" w:sz="0" w:space="0" w:color="auto"/>
        <w:left w:val="none" w:sz="0" w:space="0" w:color="auto"/>
        <w:bottom w:val="none" w:sz="0" w:space="0" w:color="auto"/>
        <w:right w:val="none" w:sz="0" w:space="0" w:color="auto"/>
      </w:divBdr>
    </w:div>
    <w:div w:id="2114546632">
      <w:marLeft w:val="0"/>
      <w:marRight w:val="0"/>
      <w:marTop w:val="0"/>
      <w:marBottom w:val="0"/>
      <w:divBdr>
        <w:top w:val="none" w:sz="0" w:space="0" w:color="auto"/>
        <w:left w:val="none" w:sz="0" w:space="0" w:color="auto"/>
        <w:bottom w:val="none" w:sz="0" w:space="0" w:color="auto"/>
        <w:right w:val="none" w:sz="0" w:space="0" w:color="auto"/>
      </w:divBdr>
    </w:div>
    <w:div w:id="2114546633">
      <w:marLeft w:val="0"/>
      <w:marRight w:val="0"/>
      <w:marTop w:val="0"/>
      <w:marBottom w:val="0"/>
      <w:divBdr>
        <w:top w:val="none" w:sz="0" w:space="0" w:color="auto"/>
        <w:left w:val="none" w:sz="0" w:space="0" w:color="auto"/>
        <w:bottom w:val="none" w:sz="0" w:space="0" w:color="auto"/>
        <w:right w:val="none" w:sz="0" w:space="0" w:color="auto"/>
      </w:divBdr>
    </w:div>
    <w:div w:id="2114546634">
      <w:marLeft w:val="0"/>
      <w:marRight w:val="0"/>
      <w:marTop w:val="0"/>
      <w:marBottom w:val="0"/>
      <w:divBdr>
        <w:top w:val="none" w:sz="0" w:space="0" w:color="auto"/>
        <w:left w:val="none" w:sz="0" w:space="0" w:color="auto"/>
        <w:bottom w:val="none" w:sz="0" w:space="0" w:color="auto"/>
        <w:right w:val="none" w:sz="0" w:space="0" w:color="auto"/>
      </w:divBdr>
    </w:div>
    <w:div w:id="2114546635">
      <w:marLeft w:val="0"/>
      <w:marRight w:val="0"/>
      <w:marTop w:val="0"/>
      <w:marBottom w:val="0"/>
      <w:divBdr>
        <w:top w:val="none" w:sz="0" w:space="0" w:color="auto"/>
        <w:left w:val="none" w:sz="0" w:space="0" w:color="auto"/>
        <w:bottom w:val="none" w:sz="0" w:space="0" w:color="auto"/>
        <w:right w:val="none" w:sz="0" w:space="0" w:color="auto"/>
      </w:divBdr>
    </w:div>
    <w:div w:id="2114546636">
      <w:marLeft w:val="0"/>
      <w:marRight w:val="0"/>
      <w:marTop w:val="0"/>
      <w:marBottom w:val="0"/>
      <w:divBdr>
        <w:top w:val="none" w:sz="0" w:space="0" w:color="auto"/>
        <w:left w:val="none" w:sz="0" w:space="0" w:color="auto"/>
        <w:bottom w:val="none" w:sz="0" w:space="0" w:color="auto"/>
        <w:right w:val="none" w:sz="0" w:space="0" w:color="auto"/>
      </w:divBdr>
    </w:div>
    <w:div w:id="2114546637">
      <w:marLeft w:val="0"/>
      <w:marRight w:val="0"/>
      <w:marTop w:val="0"/>
      <w:marBottom w:val="0"/>
      <w:divBdr>
        <w:top w:val="none" w:sz="0" w:space="0" w:color="auto"/>
        <w:left w:val="none" w:sz="0" w:space="0" w:color="auto"/>
        <w:bottom w:val="none" w:sz="0" w:space="0" w:color="auto"/>
        <w:right w:val="none" w:sz="0" w:space="0" w:color="auto"/>
      </w:divBdr>
    </w:div>
    <w:div w:id="2114546638">
      <w:marLeft w:val="0"/>
      <w:marRight w:val="0"/>
      <w:marTop w:val="0"/>
      <w:marBottom w:val="0"/>
      <w:divBdr>
        <w:top w:val="none" w:sz="0" w:space="0" w:color="auto"/>
        <w:left w:val="none" w:sz="0" w:space="0" w:color="auto"/>
        <w:bottom w:val="none" w:sz="0" w:space="0" w:color="auto"/>
        <w:right w:val="none" w:sz="0" w:space="0" w:color="auto"/>
      </w:divBdr>
    </w:div>
    <w:div w:id="2114546639">
      <w:marLeft w:val="0"/>
      <w:marRight w:val="0"/>
      <w:marTop w:val="0"/>
      <w:marBottom w:val="0"/>
      <w:divBdr>
        <w:top w:val="none" w:sz="0" w:space="0" w:color="auto"/>
        <w:left w:val="none" w:sz="0" w:space="0" w:color="auto"/>
        <w:bottom w:val="none" w:sz="0" w:space="0" w:color="auto"/>
        <w:right w:val="none" w:sz="0" w:space="0" w:color="auto"/>
      </w:divBdr>
    </w:div>
    <w:div w:id="2114546640">
      <w:marLeft w:val="0"/>
      <w:marRight w:val="0"/>
      <w:marTop w:val="0"/>
      <w:marBottom w:val="0"/>
      <w:divBdr>
        <w:top w:val="none" w:sz="0" w:space="0" w:color="auto"/>
        <w:left w:val="none" w:sz="0" w:space="0" w:color="auto"/>
        <w:bottom w:val="none" w:sz="0" w:space="0" w:color="auto"/>
        <w:right w:val="none" w:sz="0" w:space="0" w:color="auto"/>
      </w:divBdr>
    </w:div>
    <w:div w:id="2114546641">
      <w:marLeft w:val="0"/>
      <w:marRight w:val="0"/>
      <w:marTop w:val="0"/>
      <w:marBottom w:val="0"/>
      <w:divBdr>
        <w:top w:val="none" w:sz="0" w:space="0" w:color="auto"/>
        <w:left w:val="none" w:sz="0" w:space="0" w:color="auto"/>
        <w:bottom w:val="none" w:sz="0" w:space="0" w:color="auto"/>
        <w:right w:val="none" w:sz="0" w:space="0" w:color="auto"/>
      </w:divBdr>
    </w:div>
    <w:div w:id="2114546642">
      <w:marLeft w:val="0"/>
      <w:marRight w:val="0"/>
      <w:marTop w:val="0"/>
      <w:marBottom w:val="0"/>
      <w:divBdr>
        <w:top w:val="none" w:sz="0" w:space="0" w:color="auto"/>
        <w:left w:val="none" w:sz="0" w:space="0" w:color="auto"/>
        <w:bottom w:val="none" w:sz="0" w:space="0" w:color="auto"/>
        <w:right w:val="none" w:sz="0" w:space="0" w:color="auto"/>
      </w:divBdr>
    </w:div>
    <w:div w:id="2114546643">
      <w:marLeft w:val="0"/>
      <w:marRight w:val="0"/>
      <w:marTop w:val="0"/>
      <w:marBottom w:val="0"/>
      <w:divBdr>
        <w:top w:val="none" w:sz="0" w:space="0" w:color="auto"/>
        <w:left w:val="none" w:sz="0" w:space="0" w:color="auto"/>
        <w:bottom w:val="none" w:sz="0" w:space="0" w:color="auto"/>
        <w:right w:val="none" w:sz="0" w:space="0" w:color="auto"/>
      </w:divBdr>
    </w:div>
    <w:div w:id="2114546644">
      <w:marLeft w:val="0"/>
      <w:marRight w:val="0"/>
      <w:marTop w:val="0"/>
      <w:marBottom w:val="0"/>
      <w:divBdr>
        <w:top w:val="none" w:sz="0" w:space="0" w:color="auto"/>
        <w:left w:val="none" w:sz="0" w:space="0" w:color="auto"/>
        <w:bottom w:val="none" w:sz="0" w:space="0" w:color="auto"/>
        <w:right w:val="none" w:sz="0" w:space="0" w:color="auto"/>
      </w:divBdr>
    </w:div>
    <w:div w:id="2114546645">
      <w:marLeft w:val="0"/>
      <w:marRight w:val="0"/>
      <w:marTop w:val="0"/>
      <w:marBottom w:val="0"/>
      <w:divBdr>
        <w:top w:val="none" w:sz="0" w:space="0" w:color="auto"/>
        <w:left w:val="none" w:sz="0" w:space="0" w:color="auto"/>
        <w:bottom w:val="none" w:sz="0" w:space="0" w:color="auto"/>
        <w:right w:val="none" w:sz="0" w:space="0" w:color="auto"/>
      </w:divBdr>
    </w:div>
    <w:div w:id="2114546646">
      <w:marLeft w:val="0"/>
      <w:marRight w:val="0"/>
      <w:marTop w:val="0"/>
      <w:marBottom w:val="0"/>
      <w:divBdr>
        <w:top w:val="none" w:sz="0" w:space="0" w:color="auto"/>
        <w:left w:val="none" w:sz="0" w:space="0" w:color="auto"/>
        <w:bottom w:val="none" w:sz="0" w:space="0" w:color="auto"/>
        <w:right w:val="none" w:sz="0" w:space="0" w:color="auto"/>
      </w:divBdr>
    </w:div>
    <w:div w:id="2114546647">
      <w:marLeft w:val="0"/>
      <w:marRight w:val="0"/>
      <w:marTop w:val="0"/>
      <w:marBottom w:val="0"/>
      <w:divBdr>
        <w:top w:val="none" w:sz="0" w:space="0" w:color="auto"/>
        <w:left w:val="none" w:sz="0" w:space="0" w:color="auto"/>
        <w:bottom w:val="none" w:sz="0" w:space="0" w:color="auto"/>
        <w:right w:val="none" w:sz="0" w:space="0" w:color="auto"/>
      </w:divBdr>
    </w:div>
    <w:div w:id="2114546648">
      <w:marLeft w:val="0"/>
      <w:marRight w:val="0"/>
      <w:marTop w:val="0"/>
      <w:marBottom w:val="0"/>
      <w:divBdr>
        <w:top w:val="none" w:sz="0" w:space="0" w:color="auto"/>
        <w:left w:val="none" w:sz="0" w:space="0" w:color="auto"/>
        <w:bottom w:val="none" w:sz="0" w:space="0" w:color="auto"/>
        <w:right w:val="none" w:sz="0" w:space="0" w:color="auto"/>
      </w:divBdr>
    </w:div>
    <w:div w:id="2114546649">
      <w:marLeft w:val="0"/>
      <w:marRight w:val="0"/>
      <w:marTop w:val="0"/>
      <w:marBottom w:val="0"/>
      <w:divBdr>
        <w:top w:val="none" w:sz="0" w:space="0" w:color="auto"/>
        <w:left w:val="none" w:sz="0" w:space="0" w:color="auto"/>
        <w:bottom w:val="none" w:sz="0" w:space="0" w:color="auto"/>
        <w:right w:val="none" w:sz="0" w:space="0" w:color="auto"/>
      </w:divBdr>
    </w:div>
    <w:div w:id="2114546650">
      <w:marLeft w:val="0"/>
      <w:marRight w:val="0"/>
      <w:marTop w:val="0"/>
      <w:marBottom w:val="0"/>
      <w:divBdr>
        <w:top w:val="none" w:sz="0" w:space="0" w:color="auto"/>
        <w:left w:val="none" w:sz="0" w:space="0" w:color="auto"/>
        <w:bottom w:val="none" w:sz="0" w:space="0" w:color="auto"/>
        <w:right w:val="none" w:sz="0" w:space="0" w:color="auto"/>
      </w:divBdr>
    </w:div>
    <w:div w:id="2114546651">
      <w:marLeft w:val="0"/>
      <w:marRight w:val="0"/>
      <w:marTop w:val="0"/>
      <w:marBottom w:val="0"/>
      <w:divBdr>
        <w:top w:val="none" w:sz="0" w:space="0" w:color="auto"/>
        <w:left w:val="none" w:sz="0" w:space="0" w:color="auto"/>
        <w:bottom w:val="none" w:sz="0" w:space="0" w:color="auto"/>
        <w:right w:val="none" w:sz="0" w:space="0" w:color="auto"/>
      </w:divBdr>
    </w:div>
    <w:div w:id="2114546652">
      <w:marLeft w:val="0"/>
      <w:marRight w:val="0"/>
      <w:marTop w:val="0"/>
      <w:marBottom w:val="0"/>
      <w:divBdr>
        <w:top w:val="none" w:sz="0" w:space="0" w:color="auto"/>
        <w:left w:val="none" w:sz="0" w:space="0" w:color="auto"/>
        <w:bottom w:val="none" w:sz="0" w:space="0" w:color="auto"/>
        <w:right w:val="none" w:sz="0" w:space="0" w:color="auto"/>
      </w:divBdr>
    </w:div>
    <w:div w:id="2114546653">
      <w:marLeft w:val="0"/>
      <w:marRight w:val="0"/>
      <w:marTop w:val="0"/>
      <w:marBottom w:val="0"/>
      <w:divBdr>
        <w:top w:val="none" w:sz="0" w:space="0" w:color="auto"/>
        <w:left w:val="none" w:sz="0" w:space="0" w:color="auto"/>
        <w:bottom w:val="none" w:sz="0" w:space="0" w:color="auto"/>
        <w:right w:val="none" w:sz="0" w:space="0" w:color="auto"/>
      </w:divBdr>
    </w:div>
    <w:div w:id="2114546654">
      <w:marLeft w:val="0"/>
      <w:marRight w:val="0"/>
      <w:marTop w:val="0"/>
      <w:marBottom w:val="0"/>
      <w:divBdr>
        <w:top w:val="none" w:sz="0" w:space="0" w:color="auto"/>
        <w:left w:val="none" w:sz="0" w:space="0" w:color="auto"/>
        <w:bottom w:val="none" w:sz="0" w:space="0" w:color="auto"/>
        <w:right w:val="none" w:sz="0" w:space="0" w:color="auto"/>
      </w:divBdr>
    </w:div>
    <w:div w:id="2114546655">
      <w:marLeft w:val="0"/>
      <w:marRight w:val="0"/>
      <w:marTop w:val="0"/>
      <w:marBottom w:val="0"/>
      <w:divBdr>
        <w:top w:val="none" w:sz="0" w:space="0" w:color="auto"/>
        <w:left w:val="none" w:sz="0" w:space="0" w:color="auto"/>
        <w:bottom w:val="none" w:sz="0" w:space="0" w:color="auto"/>
        <w:right w:val="none" w:sz="0" w:space="0" w:color="auto"/>
      </w:divBdr>
    </w:div>
    <w:div w:id="2114546656">
      <w:marLeft w:val="0"/>
      <w:marRight w:val="0"/>
      <w:marTop w:val="0"/>
      <w:marBottom w:val="0"/>
      <w:divBdr>
        <w:top w:val="none" w:sz="0" w:space="0" w:color="auto"/>
        <w:left w:val="none" w:sz="0" w:space="0" w:color="auto"/>
        <w:bottom w:val="none" w:sz="0" w:space="0" w:color="auto"/>
        <w:right w:val="none" w:sz="0" w:space="0" w:color="auto"/>
      </w:divBdr>
    </w:div>
    <w:div w:id="2114546657">
      <w:marLeft w:val="0"/>
      <w:marRight w:val="0"/>
      <w:marTop w:val="0"/>
      <w:marBottom w:val="0"/>
      <w:divBdr>
        <w:top w:val="none" w:sz="0" w:space="0" w:color="auto"/>
        <w:left w:val="none" w:sz="0" w:space="0" w:color="auto"/>
        <w:bottom w:val="none" w:sz="0" w:space="0" w:color="auto"/>
        <w:right w:val="none" w:sz="0" w:space="0" w:color="auto"/>
      </w:divBdr>
    </w:div>
    <w:div w:id="2114546658">
      <w:marLeft w:val="0"/>
      <w:marRight w:val="0"/>
      <w:marTop w:val="0"/>
      <w:marBottom w:val="0"/>
      <w:divBdr>
        <w:top w:val="none" w:sz="0" w:space="0" w:color="auto"/>
        <w:left w:val="none" w:sz="0" w:space="0" w:color="auto"/>
        <w:bottom w:val="none" w:sz="0" w:space="0" w:color="auto"/>
        <w:right w:val="none" w:sz="0" w:space="0" w:color="auto"/>
      </w:divBdr>
    </w:div>
    <w:div w:id="2114546659">
      <w:marLeft w:val="0"/>
      <w:marRight w:val="0"/>
      <w:marTop w:val="0"/>
      <w:marBottom w:val="0"/>
      <w:divBdr>
        <w:top w:val="none" w:sz="0" w:space="0" w:color="auto"/>
        <w:left w:val="none" w:sz="0" w:space="0" w:color="auto"/>
        <w:bottom w:val="none" w:sz="0" w:space="0" w:color="auto"/>
        <w:right w:val="none" w:sz="0" w:space="0" w:color="auto"/>
      </w:divBdr>
    </w:div>
    <w:div w:id="2114546660">
      <w:marLeft w:val="0"/>
      <w:marRight w:val="0"/>
      <w:marTop w:val="0"/>
      <w:marBottom w:val="0"/>
      <w:divBdr>
        <w:top w:val="none" w:sz="0" w:space="0" w:color="auto"/>
        <w:left w:val="none" w:sz="0" w:space="0" w:color="auto"/>
        <w:bottom w:val="none" w:sz="0" w:space="0" w:color="auto"/>
        <w:right w:val="none" w:sz="0" w:space="0" w:color="auto"/>
      </w:divBdr>
    </w:div>
    <w:div w:id="2114546661">
      <w:marLeft w:val="0"/>
      <w:marRight w:val="0"/>
      <w:marTop w:val="0"/>
      <w:marBottom w:val="0"/>
      <w:divBdr>
        <w:top w:val="none" w:sz="0" w:space="0" w:color="auto"/>
        <w:left w:val="none" w:sz="0" w:space="0" w:color="auto"/>
        <w:bottom w:val="none" w:sz="0" w:space="0" w:color="auto"/>
        <w:right w:val="none" w:sz="0" w:space="0" w:color="auto"/>
      </w:divBdr>
    </w:div>
    <w:div w:id="2114546662">
      <w:marLeft w:val="0"/>
      <w:marRight w:val="0"/>
      <w:marTop w:val="0"/>
      <w:marBottom w:val="0"/>
      <w:divBdr>
        <w:top w:val="none" w:sz="0" w:space="0" w:color="auto"/>
        <w:left w:val="none" w:sz="0" w:space="0" w:color="auto"/>
        <w:bottom w:val="none" w:sz="0" w:space="0" w:color="auto"/>
        <w:right w:val="none" w:sz="0" w:space="0" w:color="auto"/>
      </w:divBdr>
    </w:div>
    <w:div w:id="2114546663">
      <w:marLeft w:val="0"/>
      <w:marRight w:val="0"/>
      <w:marTop w:val="0"/>
      <w:marBottom w:val="0"/>
      <w:divBdr>
        <w:top w:val="none" w:sz="0" w:space="0" w:color="auto"/>
        <w:left w:val="none" w:sz="0" w:space="0" w:color="auto"/>
        <w:bottom w:val="none" w:sz="0" w:space="0" w:color="auto"/>
        <w:right w:val="none" w:sz="0" w:space="0" w:color="auto"/>
      </w:divBdr>
    </w:div>
    <w:div w:id="2114546664">
      <w:marLeft w:val="0"/>
      <w:marRight w:val="0"/>
      <w:marTop w:val="0"/>
      <w:marBottom w:val="0"/>
      <w:divBdr>
        <w:top w:val="none" w:sz="0" w:space="0" w:color="auto"/>
        <w:left w:val="none" w:sz="0" w:space="0" w:color="auto"/>
        <w:bottom w:val="none" w:sz="0" w:space="0" w:color="auto"/>
        <w:right w:val="none" w:sz="0" w:space="0" w:color="auto"/>
      </w:divBdr>
    </w:div>
    <w:div w:id="2114546665">
      <w:marLeft w:val="0"/>
      <w:marRight w:val="0"/>
      <w:marTop w:val="0"/>
      <w:marBottom w:val="0"/>
      <w:divBdr>
        <w:top w:val="none" w:sz="0" w:space="0" w:color="auto"/>
        <w:left w:val="none" w:sz="0" w:space="0" w:color="auto"/>
        <w:bottom w:val="none" w:sz="0" w:space="0" w:color="auto"/>
        <w:right w:val="none" w:sz="0" w:space="0" w:color="auto"/>
      </w:divBdr>
    </w:div>
    <w:div w:id="2114546666">
      <w:marLeft w:val="0"/>
      <w:marRight w:val="0"/>
      <w:marTop w:val="0"/>
      <w:marBottom w:val="0"/>
      <w:divBdr>
        <w:top w:val="none" w:sz="0" w:space="0" w:color="auto"/>
        <w:left w:val="none" w:sz="0" w:space="0" w:color="auto"/>
        <w:bottom w:val="none" w:sz="0" w:space="0" w:color="auto"/>
        <w:right w:val="none" w:sz="0" w:space="0" w:color="auto"/>
      </w:divBdr>
    </w:div>
    <w:div w:id="2114546667">
      <w:marLeft w:val="0"/>
      <w:marRight w:val="0"/>
      <w:marTop w:val="0"/>
      <w:marBottom w:val="0"/>
      <w:divBdr>
        <w:top w:val="none" w:sz="0" w:space="0" w:color="auto"/>
        <w:left w:val="none" w:sz="0" w:space="0" w:color="auto"/>
        <w:bottom w:val="none" w:sz="0" w:space="0" w:color="auto"/>
        <w:right w:val="none" w:sz="0" w:space="0" w:color="auto"/>
      </w:divBdr>
    </w:div>
    <w:div w:id="2114546668">
      <w:marLeft w:val="0"/>
      <w:marRight w:val="0"/>
      <w:marTop w:val="0"/>
      <w:marBottom w:val="0"/>
      <w:divBdr>
        <w:top w:val="none" w:sz="0" w:space="0" w:color="auto"/>
        <w:left w:val="none" w:sz="0" w:space="0" w:color="auto"/>
        <w:bottom w:val="none" w:sz="0" w:space="0" w:color="auto"/>
        <w:right w:val="none" w:sz="0" w:space="0" w:color="auto"/>
      </w:divBdr>
    </w:div>
    <w:div w:id="2114546669">
      <w:marLeft w:val="0"/>
      <w:marRight w:val="0"/>
      <w:marTop w:val="0"/>
      <w:marBottom w:val="0"/>
      <w:divBdr>
        <w:top w:val="none" w:sz="0" w:space="0" w:color="auto"/>
        <w:left w:val="none" w:sz="0" w:space="0" w:color="auto"/>
        <w:bottom w:val="none" w:sz="0" w:space="0" w:color="auto"/>
        <w:right w:val="none" w:sz="0" w:space="0" w:color="auto"/>
      </w:divBdr>
    </w:div>
    <w:div w:id="2114546670">
      <w:marLeft w:val="0"/>
      <w:marRight w:val="0"/>
      <w:marTop w:val="0"/>
      <w:marBottom w:val="0"/>
      <w:divBdr>
        <w:top w:val="none" w:sz="0" w:space="0" w:color="auto"/>
        <w:left w:val="none" w:sz="0" w:space="0" w:color="auto"/>
        <w:bottom w:val="none" w:sz="0" w:space="0" w:color="auto"/>
        <w:right w:val="none" w:sz="0" w:space="0" w:color="auto"/>
      </w:divBdr>
    </w:div>
    <w:div w:id="2114546671">
      <w:marLeft w:val="0"/>
      <w:marRight w:val="0"/>
      <w:marTop w:val="0"/>
      <w:marBottom w:val="0"/>
      <w:divBdr>
        <w:top w:val="none" w:sz="0" w:space="0" w:color="auto"/>
        <w:left w:val="none" w:sz="0" w:space="0" w:color="auto"/>
        <w:bottom w:val="none" w:sz="0" w:space="0" w:color="auto"/>
        <w:right w:val="none" w:sz="0" w:space="0" w:color="auto"/>
      </w:divBdr>
    </w:div>
    <w:div w:id="2114546672">
      <w:marLeft w:val="0"/>
      <w:marRight w:val="0"/>
      <w:marTop w:val="0"/>
      <w:marBottom w:val="0"/>
      <w:divBdr>
        <w:top w:val="none" w:sz="0" w:space="0" w:color="auto"/>
        <w:left w:val="none" w:sz="0" w:space="0" w:color="auto"/>
        <w:bottom w:val="none" w:sz="0" w:space="0" w:color="auto"/>
        <w:right w:val="none" w:sz="0" w:space="0" w:color="auto"/>
      </w:divBdr>
    </w:div>
    <w:div w:id="2114546673">
      <w:marLeft w:val="0"/>
      <w:marRight w:val="0"/>
      <w:marTop w:val="0"/>
      <w:marBottom w:val="0"/>
      <w:divBdr>
        <w:top w:val="none" w:sz="0" w:space="0" w:color="auto"/>
        <w:left w:val="none" w:sz="0" w:space="0" w:color="auto"/>
        <w:bottom w:val="none" w:sz="0" w:space="0" w:color="auto"/>
        <w:right w:val="none" w:sz="0" w:space="0" w:color="auto"/>
      </w:divBdr>
    </w:div>
    <w:div w:id="2114546674">
      <w:marLeft w:val="0"/>
      <w:marRight w:val="0"/>
      <w:marTop w:val="0"/>
      <w:marBottom w:val="0"/>
      <w:divBdr>
        <w:top w:val="none" w:sz="0" w:space="0" w:color="auto"/>
        <w:left w:val="none" w:sz="0" w:space="0" w:color="auto"/>
        <w:bottom w:val="none" w:sz="0" w:space="0" w:color="auto"/>
        <w:right w:val="none" w:sz="0" w:space="0" w:color="auto"/>
      </w:divBdr>
    </w:div>
    <w:div w:id="2114546675">
      <w:marLeft w:val="0"/>
      <w:marRight w:val="0"/>
      <w:marTop w:val="0"/>
      <w:marBottom w:val="0"/>
      <w:divBdr>
        <w:top w:val="none" w:sz="0" w:space="0" w:color="auto"/>
        <w:left w:val="none" w:sz="0" w:space="0" w:color="auto"/>
        <w:bottom w:val="none" w:sz="0" w:space="0" w:color="auto"/>
        <w:right w:val="none" w:sz="0" w:space="0" w:color="auto"/>
      </w:divBdr>
    </w:div>
    <w:div w:id="2114546676">
      <w:marLeft w:val="0"/>
      <w:marRight w:val="0"/>
      <w:marTop w:val="0"/>
      <w:marBottom w:val="0"/>
      <w:divBdr>
        <w:top w:val="none" w:sz="0" w:space="0" w:color="auto"/>
        <w:left w:val="none" w:sz="0" w:space="0" w:color="auto"/>
        <w:bottom w:val="none" w:sz="0" w:space="0" w:color="auto"/>
        <w:right w:val="none" w:sz="0" w:space="0" w:color="auto"/>
      </w:divBdr>
    </w:div>
    <w:div w:id="2114546677">
      <w:marLeft w:val="0"/>
      <w:marRight w:val="0"/>
      <w:marTop w:val="0"/>
      <w:marBottom w:val="0"/>
      <w:divBdr>
        <w:top w:val="none" w:sz="0" w:space="0" w:color="auto"/>
        <w:left w:val="none" w:sz="0" w:space="0" w:color="auto"/>
        <w:bottom w:val="none" w:sz="0" w:space="0" w:color="auto"/>
        <w:right w:val="none" w:sz="0" w:space="0" w:color="auto"/>
      </w:divBdr>
    </w:div>
    <w:div w:id="2114546678">
      <w:marLeft w:val="0"/>
      <w:marRight w:val="0"/>
      <w:marTop w:val="0"/>
      <w:marBottom w:val="0"/>
      <w:divBdr>
        <w:top w:val="none" w:sz="0" w:space="0" w:color="auto"/>
        <w:left w:val="none" w:sz="0" w:space="0" w:color="auto"/>
        <w:bottom w:val="none" w:sz="0" w:space="0" w:color="auto"/>
        <w:right w:val="none" w:sz="0" w:space="0" w:color="auto"/>
      </w:divBdr>
    </w:div>
    <w:div w:id="2114546679">
      <w:marLeft w:val="0"/>
      <w:marRight w:val="0"/>
      <w:marTop w:val="0"/>
      <w:marBottom w:val="0"/>
      <w:divBdr>
        <w:top w:val="none" w:sz="0" w:space="0" w:color="auto"/>
        <w:left w:val="none" w:sz="0" w:space="0" w:color="auto"/>
        <w:bottom w:val="none" w:sz="0" w:space="0" w:color="auto"/>
        <w:right w:val="none" w:sz="0" w:space="0" w:color="auto"/>
      </w:divBdr>
    </w:div>
    <w:div w:id="2114546680">
      <w:marLeft w:val="0"/>
      <w:marRight w:val="0"/>
      <w:marTop w:val="0"/>
      <w:marBottom w:val="0"/>
      <w:divBdr>
        <w:top w:val="none" w:sz="0" w:space="0" w:color="auto"/>
        <w:left w:val="none" w:sz="0" w:space="0" w:color="auto"/>
        <w:bottom w:val="none" w:sz="0" w:space="0" w:color="auto"/>
        <w:right w:val="none" w:sz="0" w:space="0" w:color="auto"/>
      </w:divBdr>
    </w:div>
    <w:div w:id="2114546681">
      <w:marLeft w:val="0"/>
      <w:marRight w:val="0"/>
      <w:marTop w:val="0"/>
      <w:marBottom w:val="0"/>
      <w:divBdr>
        <w:top w:val="none" w:sz="0" w:space="0" w:color="auto"/>
        <w:left w:val="none" w:sz="0" w:space="0" w:color="auto"/>
        <w:bottom w:val="none" w:sz="0" w:space="0" w:color="auto"/>
        <w:right w:val="none" w:sz="0" w:space="0" w:color="auto"/>
      </w:divBdr>
    </w:div>
    <w:div w:id="2114546682">
      <w:marLeft w:val="0"/>
      <w:marRight w:val="0"/>
      <w:marTop w:val="0"/>
      <w:marBottom w:val="0"/>
      <w:divBdr>
        <w:top w:val="none" w:sz="0" w:space="0" w:color="auto"/>
        <w:left w:val="none" w:sz="0" w:space="0" w:color="auto"/>
        <w:bottom w:val="none" w:sz="0" w:space="0" w:color="auto"/>
        <w:right w:val="none" w:sz="0" w:space="0" w:color="auto"/>
      </w:divBdr>
    </w:div>
    <w:div w:id="2114546683">
      <w:marLeft w:val="0"/>
      <w:marRight w:val="0"/>
      <w:marTop w:val="0"/>
      <w:marBottom w:val="0"/>
      <w:divBdr>
        <w:top w:val="none" w:sz="0" w:space="0" w:color="auto"/>
        <w:left w:val="none" w:sz="0" w:space="0" w:color="auto"/>
        <w:bottom w:val="none" w:sz="0" w:space="0" w:color="auto"/>
        <w:right w:val="none" w:sz="0" w:space="0" w:color="auto"/>
      </w:divBdr>
    </w:div>
    <w:div w:id="2114546684">
      <w:marLeft w:val="0"/>
      <w:marRight w:val="0"/>
      <w:marTop w:val="0"/>
      <w:marBottom w:val="0"/>
      <w:divBdr>
        <w:top w:val="none" w:sz="0" w:space="0" w:color="auto"/>
        <w:left w:val="none" w:sz="0" w:space="0" w:color="auto"/>
        <w:bottom w:val="none" w:sz="0" w:space="0" w:color="auto"/>
        <w:right w:val="none" w:sz="0" w:space="0" w:color="auto"/>
      </w:divBdr>
    </w:div>
    <w:div w:id="2114546685">
      <w:marLeft w:val="0"/>
      <w:marRight w:val="0"/>
      <w:marTop w:val="0"/>
      <w:marBottom w:val="0"/>
      <w:divBdr>
        <w:top w:val="none" w:sz="0" w:space="0" w:color="auto"/>
        <w:left w:val="none" w:sz="0" w:space="0" w:color="auto"/>
        <w:bottom w:val="none" w:sz="0" w:space="0" w:color="auto"/>
        <w:right w:val="none" w:sz="0" w:space="0" w:color="auto"/>
      </w:divBdr>
    </w:div>
    <w:div w:id="2114546686">
      <w:marLeft w:val="0"/>
      <w:marRight w:val="0"/>
      <w:marTop w:val="0"/>
      <w:marBottom w:val="0"/>
      <w:divBdr>
        <w:top w:val="none" w:sz="0" w:space="0" w:color="auto"/>
        <w:left w:val="none" w:sz="0" w:space="0" w:color="auto"/>
        <w:bottom w:val="none" w:sz="0" w:space="0" w:color="auto"/>
        <w:right w:val="none" w:sz="0" w:space="0" w:color="auto"/>
      </w:divBdr>
    </w:div>
    <w:div w:id="2114546687">
      <w:marLeft w:val="0"/>
      <w:marRight w:val="0"/>
      <w:marTop w:val="0"/>
      <w:marBottom w:val="0"/>
      <w:divBdr>
        <w:top w:val="none" w:sz="0" w:space="0" w:color="auto"/>
        <w:left w:val="none" w:sz="0" w:space="0" w:color="auto"/>
        <w:bottom w:val="none" w:sz="0" w:space="0" w:color="auto"/>
        <w:right w:val="none" w:sz="0" w:space="0" w:color="auto"/>
      </w:divBdr>
    </w:div>
    <w:div w:id="2114546688">
      <w:marLeft w:val="0"/>
      <w:marRight w:val="0"/>
      <w:marTop w:val="0"/>
      <w:marBottom w:val="0"/>
      <w:divBdr>
        <w:top w:val="none" w:sz="0" w:space="0" w:color="auto"/>
        <w:left w:val="none" w:sz="0" w:space="0" w:color="auto"/>
        <w:bottom w:val="none" w:sz="0" w:space="0" w:color="auto"/>
        <w:right w:val="none" w:sz="0" w:space="0" w:color="auto"/>
      </w:divBdr>
    </w:div>
    <w:div w:id="2114546689">
      <w:marLeft w:val="0"/>
      <w:marRight w:val="0"/>
      <w:marTop w:val="0"/>
      <w:marBottom w:val="0"/>
      <w:divBdr>
        <w:top w:val="none" w:sz="0" w:space="0" w:color="auto"/>
        <w:left w:val="none" w:sz="0" w:space="0" w:color="auto"/>
        <w:bottom w:val="none" w:sz="0" w:space="0" w:color="auto"/>
        <w:right w:val="none" w:sz="0" w:space="0" w:color="auto"/>
      </w:divBdr>
    </w:div>
    <w:div w:id="2114546690">
      <w:marLeft w:val="0"/>
      <w:marRight w:val="0"/>
      <w:marTop w:val="0"/>
      <w:marBottom w:val="0"/>
      <w:divBdr>
        <w:top w:val="none" w:sz="0" w:space="0" w:color="auto"/>
        <w:left w:val="none" w:sz="0" w:space="0" w:color="auto"/>
        <w:bottom w:val="none" w:sz="0" w:space="0" w:color="auto"/>
        <w:right w:val="none" w:sz="0" w:space="0" w:color="auto"/>
      </w:divBdr>
    </w:div>
    <w:div w:id="2114546691">
      <w:marLeft w:val="0"/>
      <w:marRight w:val="0"/>
      <w:marTop w:val="0"/>
      <w:marBottom w:val="0"/>
      <w:divBdr>
        <w:top w:val="none" w:sz="0" w:space="0" w:color="auto"/>
        <w:left w:val="none" w:sz="0" w:space="0" w:color="auto"/>
        <w:bottom w:val="none" w:sz="0" w:space="0" w:color="auto"/>
        <w:right w:val="none" w:sz="0" w:space="0" w:color="auto"/>
      </w:divBdr>
    </w:div>
    <w:div w:id="2114546692">
      <w:marLeft w:val="0"/>
      <w:marRight w:val="0"/>
      <w:marTop w:val="0"/>
      <w:marBottom w:val="0"/>
      <w:divBdr>
        <w:top w:val="none" w:sz="0" w:space="0" w:color="auto"/>
        <w:left w:val="none" w:sz="0" w:space="0" w:color="auto"/>
        <w:bottom w:val="none" w:sz="0" w:space="0" w:color="auto"/>
        <w:right w:val="none" w:sz="0" w:space="0" w:color="auto"/>
      </w:divBdr>
    </w:div>
    <w:div w:id="2114546693">
      <w:marLeft w:val="0"/>
      <w:marRight w:val="0"/>
      <w:marTop w:val="0"/>
      <w:marBottom w:val="0"/>
      <w:divBdr>
        <w:top w:val="none" w:sz="0" w:space="0" w:color="auto"/>
        <w:left w:val="none" w:sz="0" w:space="0" w:color="auto"/>
        <w:bottom w:val="none" w:sz="0" w:space="0" w:color="auto"/>
        <w:right w:val="none" w:sz="0" w:space="0" w:color="auto"/>
      </w:divBdr>
    </w:div>
    <w:div w:id="2114546694">
      <w:marLeft w:val="0"/>
      <w:marRight w:val="0"/>
      <w:marTop w:val="0"/>
      <w:marBottom w:val="0"/>
      <w:divBdr>
        <w:top w:val="none" w:sz="0" w:space="0" w:color="auto"/>
        <w:left w:val="none" w:sz="0" w:space="0" w:color="auto"/>
        <w:bottom w:val="none" w:sz="0" w:space="0" w:color="auto"/>
        <w:right w:val="none" w:sz="0" w:space="0" w:color="auto"/>
      </w:divBdr>
    </w:div>
    <w:div w:id="2114546695">
      <w:marLeft w:val="0"/>
      <w:marRight w:val="0"/>
      <w:marTop w:val="0"/>
      <w:marBottom w:val="0"/>
      <w:divBdr>
        <w:top w:val="none" w:sz="0" w:space="0" w:color="auto"/>
        <w:left w:val="none" w:sz="0" w:space="0" w:color="auto"/>
        <w:bottom w:val="none" w:sz="0" w:space="0" w:color="auto"/>
        <w:right w:val="none" w:sz="0" w:space="0" w:color="auto"/>
      </w:divBdr>
    </w:div>
    <w:div w:id="2114546696">
      <w:marLeft w:val="0"/>
      <w:marRight w:val="0"/>
      <w:marTop w:val="0"/>
      <w:marBottom w:val="0"/>
      <w:divBdr>
        <w:top w:val="none" w:sz="0" w:space="0" w:color="auto"/>
        <w:left w:val="none" w:sz="0" w:space="0" w:color="auto"/>
        <w:bottom w:val="none" w:sz="0" w:space="0" w:color="auto"/>
        <w:right w:val="none" w:sz="0" w:space="0" w:color="auto"/>
      </w:divBdr>
    </w:div>
    <w:div w:id="2114546697">
      <w:marLeft w:val="0"/>
      <w:marRight w:val="0"/>
      <w:marTop w:val="0"/>
      <w:marBottom w:val="0"/>
      <w:divBdr>
        <w:top w:val="none" w:sz="0" w:space="0" w:color="auto"/>
        <w:left w:val="none" w:sz="0" w:space="0" w:color="auto"/>
        <w:bottom w:val="none" w:sz="0" w:space="0" w:color="auto"/>
        <w:right w:val="none" w:sz="0" w:space="0" w:color="auto"/>
      </w:divBdr>
    </w:div>
    <w:div w:id="2114546698">
      <w:marLeft w:val="0"/>
      <w:marRight w:val="0"/>
      <w:marTop w:val="0"/>
      <w:marBottom w:val="0"/>
      <w:divBdr>
        <w:top w:val="none" w:sz="0" w:space="0" w:color="auto"/>
        <w:left w:val="none" w:sz="0" w:space="0" w:color="auto"/>
        <w:bottom w:val="none" w:sz="0" w:space="0" w:color="auto"/>
        <w:right w:val="none" w:sz="0" w:space="0" w:color="auto"/>
      </w:divBdr>
    </w:div>
    <w:div w:id="2114546699">
      <w:marLeft w:val="0"/>
      <w:marRight w:val="0"/>
      <w:marTop w:val="0"/>
      <w:marBottom w:val="0"/>
      <w:divBdr>
        <w:top w:val="none" w:sz="0" w:space="0" w:color="auto"/>
        <w:left w:val="none" w:sz="0" w:space="0" w:color="auto"/>
        <w:bottom w:val="none" w:sz="0" w:space="0" w:color="auto"/>
        <w:right w:val="none" w:sz="0" w:space="0" w:color="auto"/>
      </w:divBdr>
    </w:div>
    <w:div w:id="2114546700">
      <w:marLeft w:val="0"/>
      <w:marRight w:val="0"/>
      <w:marTop w:val="0"/>
      <w:marBottom w:val="0"/>
      <w:divBdr>
        <w:top w:val="none" w:sz="0" w:space="0" w:color="auto"/>
        <w:left w:val="none" w:sz="0" w:space="0" w:color="auto"/>
        <w:bottom w:val="none" w:sz="0" w:space="0" w:color="auto"/>
        <w:right w:val="none" w:sz="0" w:space="0" w:color="auto"/>
      </w:divBdr>
    </w:div>
    <w:div w:id="2114546701">
      <w:marLeft w:val="0"/>
      <w:marRight w:val="0"/>
      <w:marTop w:val="0"/>
      <w:marBottom w:val="0"/>
      <w:divBdr>
        <w:top w:val="none" w:sz="0" w:space="0" w:color="auto"/>
        <w:left w:val="none" w:sz="0" w:space="0" w:color="auto"/>
        <w:bottom w:val="none" w:sz="0" w:space="0" w:color="auto"/>
        <w:right w:val="none" w:sz="0" w:space="0" w:color="auto"/>
      </w:divBdr>
    </w:div>
    <w:div w:id="2114546702">
      <w:marLeft w:val="0"/>
      <w:marRight w:val="0"/>
      <w:marTop w:val="0"/>
      <w:marBottom w:val="0"/>
      <w:divBdr>
        <w:top w:val="none" w:sz="0" w:space="0" w:color="auto"/>
        <w:left w:val="none" w:sz="0" w:space="0" w:color="auto"/>
        <w:bottom w:val="none" w:sz="0" w:space="0" w:color="auto"/>
        <w:right w:val="none" w:sz="0" w:space="0" w:color="auto"/>
      </w:divBdr>
    </w:div>
    <w:div w:id="2114546703">
      <w:marLeft w:val="0"/>
      <w:marRight w:val="0"/>
      <w:marTop w:val="0"/>
      <w:marBottom w:val="0"/>
      <w:divBdr>
        <w:top w:val="none" w:sz="0" w:space="0" w:color="auto"/>
        <w:left w:val="none" w:sz="0" w:space="0" w:color="auto"/>
        <w:bottom w:val="none" w:sz="0" w:space="0" w:color="auto"/>
        <w:right w:val="none" w:sz="0" w:space="0" w:color="auto"/>
      </w:divBdr>
    </w:div>
    <w:div w:id="2114546704">
      <w:marLeft w:val="0"/>
      <w:marRight w:val="0"/>
      <w:marTop w:val="0"/>
      <w:marBottom w:val="0"/>
      <w:divBdr>
        <w:top w:val="none" w:sz="0" w:space="0" w:color="auto"/>
        <w:left w:val="none" w:sz="0" w:space="0" w:color="auto"/>
        <w:bottom w:val="none" w:sz="0" w:space="0" w:color="auto"/>
        <w:right w:val="none" w:sz="0" w:space="0" w:color="auto"/>
      </w:divBdr>
    </w:div>
    <w:div w:id="2114546705">
      <w:marLeft w:val="0"/>
      <w:marRight w:val="0"/>
      <w:marTop w:val="0"/>
      <w:marBottom w:val="0"/>
      <w:divBdr>
        <w:top w:val="none" w:sz="0" w:space="0" w:color="auto"/>
        <w:left w:val="none" w:sz="0" w:space="0" w:color="auto"/>
        <w:bottom w:val="none" w:sz="0" w:space="0" w:color="auto"/>
        <w:right w:val="none" w:sz="0" w:space="0" w:color="auto"/>
      </w:divBdr>
    </w:div>
    <w:div w:id="2114546706">
      <w:marLeft w:val="0"/>
      <w:marRight w:val="0"/>
      <w:marTop w:val="0"/>
      <w:marBottom w:val="0"/>
      <w:divBdr>
        <w:top w:val="none" w:sz="0" w:space="0" w:color="auto"/>
        <w:left w:val="none" w:sz="0" w:space="0" w:color="auto"/>
        <w:bottom w:val="none" w:sz="0" w:space="0" w:color="auto"/>
        <w:right w:val="none" w:sz="0" w:space="0" w:color="auto"/>
      </w:divBdr>
    </w:div>
    <w:div w:id="2114546707">
      <w:marLeft w:val="0"/>
      <w:marRight w:val="0"/>
      <w:marTop w:val="0"/>
      <w:marBottom w:val="0"/>
      <w:divBdr>
        <w:top w:val="none" w:sz="0" w:space="0" w:color="auto"/>
        <w:left w:val="none" w:sz="0" w:space="0" w:color="auto"/>
        <w:bottom w:val="none" w:sz="0" w:space="0" w:color="auto"/>
        <w:right w:val="none" w:sz="0" w:space="0" w:color="auto"/>
      </w:divBdr>
    </w:div>
    <w:div w:id="2114546708">
      <w:marLeft w:val="0"/>
      <w:marRight w:val="0"/>
      <w:marTop w:val="0"/>
      <w:marBottom w:val="0"/>
      <w:divBdr>
        <w:top w:val="none" w:sz="0" w:space="0" w:color="auto"/>
        <w:left w:val="none" w:sz="0" w:space="0" w:color="auto"/>
        <w:bottom w:val="none" w:sz="0" w:space="0" w:color="auto"/>
        <w:right w:val="none" w:sz="0" w:space="0" w:color="auto"/>
      </w:divBdr>
    </w:div>
    <w:div w:id="2114546709">
      <w:marLeft w:val="0"/>
      <w:marRight w:val="0"/>
      <w:marTop w:val="0"/>
      <w:marBottom w:val="0"/>
      <w:divBdr>
        <w:top w:val="none" w:sz="0" w:space="0" w:color="auto"/>
        <w:left w:val="none" w:sz="0" w:space="0" w:color="auto"/>
        <w:bottom w:val="none" w:sz="0" w:space="0" w:color="auto"/>
        <w:right w:val="none" w:sz="0" w:space="0" w:color="auto"/>
      </w:divBdr>
    </w:div>
    <w:div w:id="2114546710">
      <w:marLeft w:val="0"/>
      <w:marRight w:val="0"/>
      <w:marTop w:val="0"/>
      <w:marBottom w:val="0"/>
      <w:divBdr>
        <w:top w:val="none" w:sz="0" w:space="0" w:color="auto"/>
        <w:left w:val="none" w:sz="0" w:space="0" w:color="auto"/>
        <w:bottom w:val="none" w:sz="0" w:space="0" w:color="auto"/>
        <w:right w:val="none" w:sz="0" w:space="0" w:color="auto"/>
      </w:divBdr>
    </w:div>
    <w:div w:id="2114546711">
      <w:marLeft w:val="0"/>
      <w:marRight w:val="0"/>
      <w:marTop w:val="0"/>
      <w:marBottom w:val="0"/>
      <w:divBdr>
        <w:top w:val="none" w:sz="0" w:space="0" w:color="auto"/>
        <w:left w:val="none" w:sz="0" w:space="0" w:color="auto"/>
        <w:bottom w:val="none" w:sz="0" w:space="0" w:color="auto"/>
        <w:right w:val="none" w:sz="0" w:space="0" w:color="auto"/>
      </w:divBdr>
    </w:div>
    <w:div w:id="2114546712">
      <w:marLeft w:val="0"/>
      <w:marRight w:val="0"/>
      <w:marTop w:val="0"/>
      <w:marBottom w:val="0"/>
      <w:divBdr>
        <w:top w:val="none" w:sz="0" w:space="0" w:color="auto"/>
        <w:left w:val="none" w:sz="0" w:space="0" w:color="auto"/>
        <w:bottom w:val="none" w:sz="0" w:space="0" w:color="auto"/>
        <w:right w:val="none" w:sz="0" w:space="0" w:color="auto"/>
      </w:divBdr>
    </w:div>
    <w:div w:id="2114546713">
      <w:marLeft w:val="0"/>
      <w:marRight w:val="0"/>
      <w:marTop w:val="0"/>
      <w:marBottom w:val="0"/>
      <w:divBdr>
        <w:top w:val="none" w:sz="0" w:space="0" w:color="auto"/>
        <w:left w:val="none" w:sz="0" w:space="0" w:color="auto"/>
        <w:bottom w:val="none" w:sz="0" w:space="0" w:color="auto"/>
        <w:right w:val="none" w:sz="0" w:space="0" w:color="auto"/>
      </w:divBdr>
    </w:div>
    <w:div w:id="2114546714">
      <w:marLeft w:val="0"/>
      <w:marRight w:val="0"/>
      <w:marTop w:val="0"/>
      <w:marBottom w:val="0"/>
      <w:divBdr>
        <w:top w:val="none" w:sz="0" w:space="0" w:color="auto"/>
        <w:left w:val="none" w:sz="0" w:space="0" w:color="auto"/>
        <w:bottom w:val="none" w:sz="0" w:space="0" w:color="auto"/>
        <w:right w:val="none" w:sz="0" w:space="0" w:color="auto"/>
      </w:divBdr>
    </w:div>
    <w:div w:id="2114546715">
      <w:marLeft w:val="0"/>
      <w:marRight w:val="0"/>
      <w:marTop w:val="0"/>
      <w:marBottom w:val="0"/>
      <w:divBdr>
        <w:top w:val="none" w:sz="0" w:space="0" w:color="auto"/>
        <w:left w:val="none" w:sz="0" w:space="0" w:color="auto"/>
        <w:bottom w:val="none" w:sz="0" w:space="0" w:color="auto"/>
        <w:right w:val="none" w:sz="0" w:space="0" w:color="auto"/>
      </w:divBdr>
    </w:div>
    <w:div w:id="2114546716">
      <w:marLeft w:val="0"/>
      <w:marRight w:val="0"/>
      <w:marTop w:val="0"/>
      <w:marBottom w:val="0"/>
      <w:divBdr>
        <w:top w:val="none" w:sz="0" w:space="0" w:color="auto"/>
        <w:left w:val="none" w:sz="0" w:space="0" w:color="auto"/>
        <w:bottom w:val="none" w:sz="0" w:space="0" w:color="auto"/>
        <w:right w:val="none" w:sz="0" w:space="0" w:color="auto"/>
      </w:divBdr>
    </w:div>
    <w:div w:id="2114546717">
      <w:marLeft w:val="0"/>
      <w:marRight w:val="0"/>
      <w:marTop w:val="0"/>
      <w:marBottom w:val="0"/>
      <w:divBdr>
        <w:top w:val="none" w:sz="0" w:space="0" w:color="auto"/>
        <w:left w:val="none" w:sz="0" w:space="0" w:color="auto"/>
        <w:bottom w:val="none" w:sz="0" w:space="0" w:color="auto"/>
        <w:right w:val="none" w:sz="0" w:space="0" w:color="auto"/>
      </w:divBdr>
    </w:div>
    <w:div w:id="2114546718">
      <w:marLeft w:val="0"/>
      <w:marRight w:val="0"/>
      <w:marTop w:val="0"/>
      <w:marBottom w:val="0"/>
      <w:divBdr>
        <w:top w:val="none" w:sz="0" w:space="0" w:color="auto"/>
        <w:left w:val="none" w:sz="0" w:space="0" w:color="auto"/>
        <w:bottom w:val="none" w:sz="0" w:space="0" w:color="auto"/>
        <w:right w:val="none" w:sz="0" w:space="0" w:color="auto"/>
      </w:divBdr>
    </w:div>
    <w:div w:id="2114546719">
      <w:marLeft w:val="0"/>
      <w:marRight w:val="0"/>
      <w:marTop w:val="0"/>
      <w:marBottom w:val="0"/>
      <w:divBdr>
        <w:top w:val="none" w:sz="0" w:space="0" w:color="auto"/>
        <w:left w:val="none" w:sz="0" w:space="0" w:color="auto"/>
        <w:bottom w:val="none" w:sz="0" w:space="0" w:color="auto"/>
        <w:right w:val="none" w:sz="0" w:space="0" w:color="auto"/>
      </w:divBdr>
    </w:div>
    <w:div w:id="2114546720">
      <w:marLeft w:val="0"/>
      <w:marRight w:val="0"/>
      <w:marTop w:val="0"/>
      <w:marBottom w:val="0"/>
      <w:divBdr>
        <w:top w:val="none" w:sz="0" w:space="0" w:color="auto"/>
        <w:left w:val="none" w:sz="0" w:space="0" w:color="auto"/>
        <w:bottom w:val="none" w:sz="0" w:space="0" w:color="auto"/>
        <w:right w:val="none" w:sz="0" w:space="0" w:color="auto"/>
      </w:divBdr>
    </w:div>
    <w:div w:id="2114546721">
      <w:marLeft w:val="0"/>
      <w:marRight w:val="0"/>
      <w:marTop w:val="0"/>
      <w:marBottom w:val="0"/>
      <w:divBdr>
        <w:top w:val="none" w:sz="0" w:space="0" w:color="auto"/>
        <w:left w:val="none" w:sz="0" w:space="0" w:color="auto"/>
        <w:bottom w:val="none" w:sz="0" w:space="0" w:color="auto"/>
        <w:right w:val="none" w:sz="0" w:space="0" w:color="auto"/>
      </w:divBdr>
    </w:div>
    <w:div w:id="2114546722">
      <w:marLeft w:val="0"/>
      <w:marRight w:val="0"/>
      <w:marTop w:val="0"/>
      <w:marBottom w:val="0"/>
      <w:divBdr>
        <w:top w:val="none" w:sz="0" w:space="0" w:color="auto"/>
        <w:left w:val="none" w:sz="0" w:space="0" w:color="auto"/>
        <w:bottom w:val="none" w:sz="0" w:space="0" w:color="auto"/>
        <w:right w:val="none" w:sz="0" w:space="0" w:color="auto"/>
      </w:divBdr>
    </w:div>
    <w:div w:id="2114546723">
      <w:marLeft w:val="0"/>
      <w:marRight w:val="0"/>
      <w:marTop w:val="0"/>
      <w:marBottom w:val="0"/>
      <w:divBdr>
        <w:top w:val="none" w:sz="0" w:space="0" w:color="auto"/>
        <w:left w:val="none" w:sz="0" w:space="0" w:color="auto"/>
        <w:bottom w:val="none" w:sz="0" w:space="0" w:color="auto"/>
        <w:right w:val="none" w:sz="0" w:space="0" w:color="auto"/>
      </w:divBdr>
    </w:div>
    <w:div w:id="2114546724">
      <w:marLeft w:val="0"/>
      <w:marRight w:val="0"/>
      <w:marTop w:val="0"/>
      <w:marBottom w:val="0"/>
      <w:divBdr>
        <w:top w:val="none" w:sz="0" w:space="0" w:color="auto"/>
        <w:left w:val="none" w:sz="0" w:space="0" w:color="auto"/>
        <w:bottom w:val="none" w:sz="0" w:space="0" w:color="auto"/>
        <w:right w:val="none" w:sz="0" w:space="0" w:color="auto"/>
      </w:divBdr>
    </w:div>
    <w:div w:id="2114546725">
      <w:marLeft w:val="0"/>
      <w:marRight w:val="0"/>
      <w:marTop w:val="0"/>
      <w:marBottom w:val="0"/>
      <w:divBdr>
        <w:top w:val="none" w:sz="0" w:space="0" w:color="auto"/>
        <w:left w:val="none" w:sz="0" w:space="0" w:color="auto"/>
        <w:bottom w:val="none" w:sz="0" w:space="0" w:color="auto"/>
        <w:right w:val="none" w:sz="0" w:space="0" w:color="auto"/>
      </w:divBdr>
    </w:div>
    <w:div w:id="2114546726">
      <w:marLeft w:val="0"/>
      <w:marRight w:val="0"/>
      <w:marTop w:val="0"/>
      <w:marBottom w:val="0"/>
      <w:divBdr>
        <w:top w:val="none" w:sz="0" w:space="0" w:color="auto"/>
        <w:left w:val="none" w:sz="0" w:space="0" w:color="auto"/>
        <w:bottom w:val="none" w:sz="0" w:space="0" w:color="auto"/>
        <w:right w:val="none" w:sz="0" w:space="0" w:color="auto"/>
      </w:divBdr>
    </w:div>
    <w:div w:id="2114546727">
      <w:marLeft w:val="0"/>
      <w:marRight w:val="0"/>
      <w:marTop w:val="0"/>
      <w:marBottom w:val="0"/>
      <w:divBdr>
        <w:top w:val="none" w:sz="0" w:space="0" w:color="auto"/>
        <w:left w:val="none" w:sz="0" w:space="0" w:color="auto"/>
        <w:bottom w:val="none" w:sz="0" w:space="0" w:color="auto"/>
        <w:right w:val="none" w:sz="0" w:space="0" w:color="auto"/>
      </w:divBdr>
    </w:div>
    <w:div w:id="2114546728">
      <w:marLeft w:val="0"/>
      <w:marRight w:val="0"/>
      <w:marTop w:val="0"/>
      <w:marBottom w:val="0"/>
      <w:divBdr>
        <w:top w:val="none" w:sz="0" w:space="0" w:color="auto"/>
        <w:left w:val="none" w:sz="0" w:space="0" w:color="auto"/>
        <w:bottom w:val="none" w:sz="0" w:space="0" w:color="auto"/>
        <w:right w:val="none" w:sz="0" w:space="0" w:color="auto"/>
      </w:divBdr>
    </w:div>
    <w:div w:id="2114546729">
      <w:marLeft w:val="0"/>
      <w:marRight w:val="0"/>
      <w:marTop w:val="0"/>
      <w:marBottom w:val="0"/>
      <w:divBdr>
        <w:top w:val="none" w:sz="0" w:space="0" w:color="auto"/>
        <w:left w:val="none" w:sz="0" w:space="0" w:color="auto"/>
        <w:bottom w:val="none" w:sz="0" w:space="0" w:color="auto"/>
        <w:right w:val="none" w:sz="0" w:space="0" w:color="auto"/>
      </w:divBdr>
    </w:div>
    <w:div w:id="2114546730">
      <w:marLeft w:val="0"/>
      <w:marRight w:val="0"/>
      <w:marTop w:val="0"/>
      <w:marBottom w:val="0"/>
      <w:divBdr>
        <w:top w:val="none" w:sz="0" w:space="0" w:color="auto"/>
        <w:left w:val="none" w:sz="0" w:space="0" w:color="auto"/>
        <w:bottom w:val="none" w:sz="0" w:space="0" w:color="auto"/>
        <w:right w:val="none" w:sz="0" w:space="0" w:color="auto"/>
      </w:divBdr>
    </w:div>
    <w:div w:id="2114546731">
      <w:marLeft w:val="0"/>
      <w:marRight w:val="0"/>
      <w:marTop w:val="0"/>
      <w:marBottom w:val="0"/>
      <w:divBdr>
        <w:top w:val="none" w:sz="0" w:space="0" w:color="auto"/>
        <w:left w:val="none" w:sz="0" w:space="0" w:color="auto"/>
        <w:bottom w:val="none" w:sz="0" w:space="0" w:color="auto"/>
        <w:right w:val="none" w:sz="0" w:space="0" w:color="auto"/>
      </w:divBdr>
    </w:div>
    <w:div w:id="2114546732">
      <w:marLeft w:val="0"/>
      <w:marRight w:val="0"/>
      <w:marTop w:val="0"/>
      <w:marBottom w:val="0"/>
      <w:divBdr>
        <w:top w:val="none" w:sz="0" w:space="0" w:color="auto"/>
        <w:left w:val="none" w:sz="0" w:space="0" w:color="auto"/>
        <w:bottom w:val="none" w:sz="0" w:space="0" w:color="auto"/>
        <w:right w:val="none" w:sz="0" w:space="0" w:color="auto"/>
      </w:divBdr>
    </w:div>
    <w:div w:id="2114546733">
      <w:marLeft w:val="0"/>
      <w:marRight w:val="0"/>
      <w:marTop w:val="0"/>
      <w:marBottom w:val="0"/>
      <w:divBdr>
        <w:top w:val="none" w:sz="0" w:space="0" w:color="auto"/>
        <w:left w:val="none" w:sz="0" w:space="0" w:color="auto"/>
        <w:bottom w:val="none" w:sz="0" w:space="0" w:color="auto"/>
        <w:right w:val="none" w:sz="0" w:space="0" w:color="auto"/>
      </w:divBdr>
    </w:div>
    <w:div w:id="2114546734">
      <w:marLeft w:val="0"/>
      <w:marRight w:val="0"/>
      <w:marTop w:val="0"/>
      <w:marBottom w:val="0"/>
      <w:divBdr>
        <w:top w:val="none" w:sz="0" w:space="0" w:color="auto"/>
        <w:left w:val="none" w:sz="0" w:space="0" w:color="auto"/>
        <w:bottom w:val="none" w:sz="0" w:space="0" w:color="auto"/>
        <w:right w:val="none" w:sz="0" w:space="0" w:color="auto"/>
      </w:divBdr>
    </w:div>
    <w:div w:id="2114546735">
      <w:marLeft w:val="0"/>
      <w:marRight w:val="0"/>
      <w:marTop w:val="0"/>
      <w:marBottom w:val="0"/>
      <w:divBdr>
        <w:top w:val="none" w:sz="0" w:space="0" w:color="auto"/>
        <w:left w:val="none" w:sz="0" w:space="0" w:color="auto"/>
        <w:bottom w:val="none" w:sz="0" w:space="0" w:color="auto"/>
        <w:right w:val="none" w:sz="0" w:space="0" w:color="auto"/>
      </w:divBdr>
    </w:div>
    <w:div w:id="2114546736">
      <w:marLeft w:val="0"/>
      <w:marRight w:val="0"/>
      <w:marTop w:val="0"/>
      <w:marBottom w:val="0"/>
      <w:divBdr>
        <w:top w:val="none" w:sz="0" w:space="0" w:color="auto"/>
        <w:left w:val="none" w:sz="0" w:space="0" w:color="auto"/>
        <w:bottom w:val="none" w:sz="0" w:space="0" w:color="auto"/>
        <w:right w:val="none" w:sz="0" w:space="0" w:color="auto"/>
      </w:divBdr>
    </w:div>
    <w:div w:id="2114546737">
      <w:marLeft w:val="0"/>
      <w:marRight w:val="0"/>
      <w:marTop w:val="0"/>
      <w:marBottom w:val="0"/>
      <w:divBdr>
        <w:top w:val="none" w:sz="0" w:space="0" w:color="auto"/>
        <w:left w:val="none" w:sz="0" w:space="0" w:color="auto"/>
        <w:bottom w:val="none" w:sz="0" w:space="0" w:color="auto"/>
        <w:right w:val="none" w:sz="0" w:space="0" w:color="auto"/>
      </w:divBdr>
    </w:div>
    <w:div w:id="2114546738">
      <w:marLeft w:val="0"/>
      <w:marRight w:val="0"/>
      <w:marTop w:val="0"/>
      <w:marBottom w:val="0"/>
      <w:divBdr>
        <w:top w:val="none" w:sz="0" w:space="0" w:color="auto"/>
        <w:left w:val="none" w:sz="0" w:space="0" w:color="auto"/>
        <w:bottom w:val="none" w:sz="0" w:space="0" w:color="auto"/>
        <w:right w:val="none" w:sz="0" w:space="0" w:color="auto"/>
      </w:divBdr>
    </w:div>
    <w:div w:id="2114546739">
      <w:marLeft w:val="0"/>
      <w:marRight w:val="0"/>
      <w:marTop w:val="0"/>
      <w:marBottom w:val="0"/>
      <w:divBdr>
        <w:top w:val="none" w:sz="0" w:space="0" w:color="auto"/>
        <w:left w:val="none" w:sz="0" w:space="0" w:color="auto"/>
        <w:bottom w:val="none" w:sz="0" w:space="0" w:color="auto"/>
        <w:right w:val="none" w:sz="0" w:space="0" w:color="auto"/>
      </w:divBdr>
    </w:div>
    <w:div w:id="2114546740">
      <w:marLeft w:val="0"/>
      <w:marRight w:val="0"/>
      <w:marTop w:val="0"/>
      <w:marBottom w:val="0"/>
      <w:divBdr>
        <w:top w:val="none" w:sz="0" w:space="0" w:color="auto"/>
        <w:left w:val="none" w:sz="0" w:space="0" w:color="auto"/>
        <w:bottom w:val="none" w:sz="0" w:space="0" w:color="auto"/>
        <w:right w:val="none" w:sz="0" w:space="0" w:color="auto"/>
      </w:divBdr>
    </w:div>
    <w:div w:id="2114546741">
      <w:marLeft w:val="0"/>
      <w:marRight w:val="0"/>
      <w:marTop w:val="0"/>
      <w:marBottom w:val="0"/>
      <w:divBdr>
        <w:top w:val="none" w:sz="0" w:space="0" w:color="auto"/>
        <w:left w:val="none" w:sz="0" w:space="0" w:color="auto"/>
        <w:bottom w:val="none" w:sz="0" w:space="0" w:color="auto"/>
        <w:right w:val="none" w:sz="0" w:space="0" w:color="auto"/>
      </w:divBdr>
    </w:div>
    <w:div w:id="2114546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pat1.tipo.gov.tw/twcgi/twpat2_e?@80%5e102569599%5e34%5e1%5e%5e1047554F2C204C414E2D5955454E@@244609" TargetMode="External"/><Relationship Id="rId18" Type="http://schemas.openxmlformats.org/officeDocument/2006/relationships/hyperlink" Target="http://twpat1.tipo.gov.tw/twcgi/twpat2_e?@80%5e102569599%5e34%5e1%5e%5e104348454E2C204348454E472D4348554E@@863731" TargetMode="External"/><Relationship Id="rId26" Type="http://schemas.openxmlformats.org/officeDocument/2006/relationships/hyperlink" Target="http://twpat1.tipo.gov.tw/twcgi/twpat2_e?@80%5e102569599%5e34%5e1%5e%5e104348414E472C204A59482D4A4F4E472B@@251089" TargetMode="External"/><Relationship Id="rId39" Type="http://schemas.openxmlformats.org/officeDocument/2006/relationships/hyperlink" Target="http://twpat1.tipo.gov.tw/twcgi/twpat2_e?@80%5e102569599%5e34%5e1%5e%5e1047554F2C204C414E2D5955454E@@422219" TargetMode="External"/><Relationship Id="rId21" Type="http://schemas.openxmlformats.org/officeDocument/2006/relationships/hyperlink" Target="http://twpat1.tipo.gov.tw/twcgi/twpat2_e?@80%5e102569599%5e34%5e1%5e%5e1059414E472C2043484943482D4841554E47@@658329" TargetMode="External"/><Relationship Id="rId34" Type="http://schemas.openxmlformats.org/officeDocument/2006/relationships/hyperlink" Target="http://twpat1.tipo.gov.tw/twcgi/twpat2_e?@80%5e102569599%5e34%5e1%5e%5e1059414E472C2043484943482D4841554E47@@658329" TargetMode="External"/><Relationship Id="rId42" Type="http://schemas.openxmlformats.org/officeDocument/2006/relationships/hyperlink" Target="http://twpat1.tipo.gov.tw/twcgi/twpat2_e?@80%5e102569599%5e34%5e1%5e%5e1059414E472C2043484943482D4841554E47@@544405" TargetMode="External"/><Relationship Id="rId47" Type="http://schemas.openxmlformats.org/officeDocument/2006/relationships/hyperlink" Target="http://ndltd.ncl.edu.tw/cgi-bin/gs32/gsweb.cgi/ccd=U0gJTI/record?r1=5&amp;h1=0" TargetMode="External"/><Relationship Id="rId50"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wpat1.tipo.gov.tw/twcgi/twpat2_e?@80%5e102569599%5e34%5e1%5e%5e1047554F2C204C414E2D5955454E@@244609" TargetMode="External"/><Relationship Id="rId29" Type="http://schemas.openxmlformats.org/officeDocument/2006/relationships/hyperlink" Target="http://twpat1.tipo.gov.tw/twcgi/twpat2_e?@80%5e102569599%5e34%5e1%5e%5e104348414E472C204A59482D4A4F4E47@@360495" TargetMode="External"/><Relationship Id="rId11" Type="http://schemas.openxmlformats.org/officeDocument/2006/relationships/hyperlink" Target="http://twpat1.tipo.gov.tw/twcgi/twpat2_e?@80%5e102569599%5e34%5e1%5e%5e1047554F2C204C414E2D5955454E@@244609" TargetMode="External"/><Relationship Id="rId24" Type="http://schemas.openxmlformats.org/officeDocument/2006/relationships/hyperlink" Target="http://twpat1.tipo.gov.tw/twcgi/twpat2_e?@80%5e102569599%5e34%5e1%5e%5e1053552C20464F4E472D4348494E@@312444" TargetMode="External"/><Relationship Id="rId32" Type="http://schemas.openxmlformats.org/officeDocument/2006/relationships/hyperlink" Target="http://twpat1.tipo.gov.tw/twcgi/twpat2_e?@80%5e102569599%5e34%5e1%5e%5e1047554F2C204C414E2D5955454E@@845731" TargetMode="External"/><Relationship Id="rId37" Type="http://schemas.openxmlformats.org/officeDocument/2006/relationships/hyperlink" Target="http://twpat1.tipo.gov.tw/twcgi/twpat2_e?@80%5e102569599%5e34%5e1%5e%5e10534849482C2050414E472D59494E47@@553027" TargetMode="External"/><Relationship Id="rId40" Type="http://schemas.openxmlformats.org/officeDocument/2006/relationships/hyperlink" Target="http://twpat1.tipo.gov.tw/twcgi/twpat2_e?@80%5e102569599%5e34%5e1%5e%5e10534849482C2050414E472D59494E47@@380349" TargetMode="External"/><Relationship Id="rId45" Type="http://schemas.openxmlformats.org/officeDocument/2006/relationships/hyperlink" Target="http://ndltd.ncl.edu.tw/cgi-bin/gs32/gsweb.cgi/ccd=U0gJTI/record?r1=3&amp;h1=0" TargetMode="External"/><Relationship Id="rId5" Type="http://schemas.openxmlformats.org/officeDocument/2006/relationships/footnotes" Target="footnotes.xml"/><Relationship Id="rId15" Type="http://schemas.openxmlformats.org/officeDocument/2006/relationships/hyperlink" Target="http://twpat1.tipo.gov.tw/twcgi/twpat2_e?@80%5e102569599%5e34%5e1%5e%5e1053552C20464F4E472D4348494E@@312444" TargetMode="External"/><Relationship Id="rId23" Type="http://schemas.openxmlformats.org/officeDocument/2006/relationships/hyperlink" Target="http://twpat1.tipo.gov.tw/twcgi/twpat2_e?@80%5e102569599%5e34%5e1%5e%5e1047554F2C204C414E2D5955454E@@845731" TargetMode="External"/><Relationship Id="rId28" Type="http://schemas.openxmlformats.org/officeDocument/2006/relationships/hyperlink" Target="http://twpat1.tipo.gov.tw/twcgi/twpat2_e?@80%5e102569599%5e34%5e1%5e%5e1059414E472C2059552D5348454E47@@366570" TargetMode="External"/><Relationship Id="rId36" Type="http://schemas.openxmlformats.org/officeDocument/2006/relationships/hyperlink" Target="http://twpat1.tipo.gov.tw/twcgi/twpat2_e?@80%5e102569599%5e34%5e1%5e%5e104348414E472C204A59482D4A4F4E472B@@251089" TargetMode="External"/><Relationship Id="rId49" Type="http://schemas.openxmlformats.org/officeDocument/2006/relationships/footer" Target="footer1.xml"/><Relationship Id="rId10" Type="http://schemas.openxmlformats.org/officeDocument/2006/relationships/hyperlink" Target="http://twpat1.tipo.gov.tw/twcgi/twpat2_e?@80%5e102569599%5e34%5e1%5e%5e1047554F2C204C414E2D5955454E@@244609" TargetMode="External"/><Relationship Id="rId19" Type="http://schemas.openxmlformats.org/officeDocument/2006/relationships/hyperlink" Target="http://twpat1.tipo.gov.tw/twcgi/twpat2_e?@80%5e102569599%5e34%5e1%5e%5e1047554F2C204C414E2D5955454E@@845731" TargetMode="External"/><Relationship Id="rId31" Type="http://schemas.openxmlformats.org/officeDocument/2006/relationships/hyperlink" Target="http://twpat1.tipo.gov.tw/twcgi/twpat2_e?@80%5e102569599%5e34%5e1%5e%5e104348454E2C204348454E472D4348554E@@863731" TargetMode="External"/><Relationship Id="rId44" Type="http://schemas.openxmlformats.org/officeDocument/2006/relationships/hyperlink" Target="http://ndltd.ncl.edu.tw/cgi-bin/gs32/gsweb.cgi/ccd=U0gJTI/record?r1=2&amp;h1=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pat1.tipo.gov.tw/twcgi/twpat2_e?@80%5e102569599%5e34%5e1%5e%5e1059414E472C2043484943482D4841554E47@@658329" TargetMode="External"/><Relationship Id="rId14" Type="http://schemas.openxmlformats.org/officeDocument/2006/relationships/hyperlink" Target="http://twpat1.tipo.gov.tw/twcgi/twpat2_e?@80%5e102569599%5e34%5e1%5e%5e1059414E472C2043484943482D4841554E47@@658329" TargetMode="External"/><Relationship Id="rId22" Type="http://schemas.openxmlformats.org/officeDocument/2006/relationships/hyperlink" Target="http://twpat1.tipo.gov.tw/twcgi/twpat2_e?@80%5e102569599%5e34%5e1%5e%5e104348414E472C204A59482D4A4F4E472B@@251089" TargetMode="External"/><Relationship Id="rId27" Type="http://schemas.openxmlformats.org/officeDocument/2006/relationships/hyperlink" Target="http://twpat1.tipo.gov.tw/twcgi/twpat2_e?@80%5e102569599%5e34%5e1%5e%5e1047554F2C204C414E2D5955454E@@244609" TargetMode="External"/><Relationship Id="rId30" Type="http://schemas.openxmlformats.org/officeDocument/2006/relationships/hyperlink" Target="http://twpat1.tipo.gov.tw/twcgi/twpat2_e?@80%5e102569599%5e34%5e1%5e%5e1047554F2C204C414E2D5955454E@@244609" TargetMode="External"/><Relationship Id="rId35" Type="http://schemas.openxmlformats.org/officeDocument/2006/relationships/hyperlink" Target="http://twpat1.tipo.gov.tw/twcgi/twpat2_e?@80%5e102569599%5e34%5e1%5e%5e104348454E2C205348454E2D4B4149@@278359" TargetMode="External"/><Relationship Id="rId43" Type="http://schemas.openxmlformats.org/officeDocument/2006/relationships/hyperlink" Target="http://twpat1.tipo.gov.tw/twcgi/twpat2_e?@80%5e102569599%5e34%5e1%5e%5e1057552C2057454E2D4C414E2B@@366660" TargetMode="External"/><Relationship Id="rId48" Type="http://schemas.openxmlformats.org/officeDocument/2006/relationships/hyperlink" Target="http://ndltd.ncl.edu.tw/cgi-bin/gs32/gsweb.cgi/ccd=U0gJTI/record?r1=11&amp;h1=0" TargetMode="External"/><Relationship Id="rId8" Type="http://schemas.openxmlformats.org/officeDocument/2006/relationships/hyperlink" Target="http://twpat1.tipo.gov.tw/twcgi/twpat2_e?80:102569599:10:::@@16817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wpat1.tipo.gov.tw/twcgi/twpat2_e?@80%5e102569599%5e34%5e1%5e%5e1047554F2C204C414E2D5955454E@@244609" TargetMode="External"/><Relationship Id="rId17" Type="http://schemas.openxmlformats.org/officeDocument/2006/relationships/hyperlink" Target="http://twpat1.tipo.gov.tw/twcgi/twpat2_e?@80%5e102569599%5e34%5e1%5e%5e104348414E472C204A59482D4A4F4E472B@@251089" TargetMode="External"/><Relationship Id="rId25" Type="http://schemas.openxmlformats.org/officeDocument/2006/relationships/hyperlink" Target="http://twpat1.tipo.gov.tw/twcgi/twpat2_e?@80%5e102569599%5e34%5e1%5e%5e1059414E472C2043484943482D4841554E47@@658329" TargetMode="External"/><Relationship Id="rId33" Type="http://schemas.openxmlformats.org/officeDocument/2006/relationships/hyperlink" Target="http://twpat1.tipo.gov.tw/twcgi/twpat2_e?@80%5e102569599%5e34%5e1%5e%5e1053552C20464F4E472D4348494E@@312444" TargetMode="External"/><Relationship Id="rId38" Type="http://schemas.openxmlformats.org/officeDocument/2006/relationships/hyperlink" Target="http://twpat1.tipo.gov.tw/twcgi/twpat2_e?@80%5e102569599%5e34%5e1%5e%5e1047554F2C204C414E2D5955454E@@342684" TargetMode="External"/><Relationship Id="rId46" Type="http://schemas.openxmlformats.org/officeDocument/2006/relationships/hyperlink" Target="http://ndltd.ncl.edu.tw/cgi-bin/gs32/gsweb.cgi/ccd=U0gJTI/record?r1=4&amp;h1=0" TargetMode="External"/><Relationship Id="rId20" Type="http://schemas.openxmlformats.org/officeDocument/2006/relationships/hyperlink" Target="http://twpat1.tipo.gov.tw/twcgi/twpat2_e?@80%5e102569599%5e34%5e1%5e%5e1053552C20464F4E472D4348494E@@312444" TargetMode="External"/><Relationship Id="rId41" Type="http://schemas.openxmlformats.org/officeDocument/2006/relationships/hyperlink" Target="http://twpat1.tipo.gov.tw/twcgi/twpat2_e?@80%5e102569599%5e34%5e1%5e%5e1053552C20464F4E472D4348494E@@82059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16700</Words>
  <Characters>95191</Characters>
  <Application>Microsoft Office Word</Application>
  <DocSecurity>0</DocSecurity>
  <Lines>793</Lines>
  <Paragraphs>223</Paragraphs>
  <ScaleCrop>false</ScaleCrop>
  <Company>National Cheng Kung University</Company>
  <LinksUpToDate>false</LinksUpToDate>
  <CharactersWithSpaces>111668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郭籃遠</dc:creator>
  <cp:lastModifiedBy>cairong</cp:lastModifiedBy>
  <cp:revision>4</cp:revision>
  <cp:lastPrinted>2015-04-14T02:28:00Z</cp:lastPrinted>
  <dcterms:created xsi:type="dcterms:W3CDTF">2017-12-07T07:19:00Z</dcterms:created>
  <dcterms:modified xsi:type="dcterms:W3CDTF">2017-12-07T07:34:00Z</dcterms:modified>
</cp:coreProperties>
</file>